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E5" w:rsidRPr="001C280D" w:rsidRDefault="00B44CE5" w:rsidP="00E77ED4">
      <w:pPr>
        <w:spacing w:after="0" w:line="240" w:lineRule="auto"/>
        <w:jc w:val="center"/>
        <w:rPr>
          <w:rFonts w:ascii="Times New Roman" w:eastAsia="Batang" w:hAnsi="Times New Roman" w:cs="Times New Roman"/>
          <w:b/>
          <w:bCs/>
          <w:color w:val="000000"/>
          <w:sz w:val="24"/>
          <w:szCs w:val="24"/>
          <w:lang w:val="sq-AL"/>
        </w:rPr>
      </w:pPr>
      <w:r w:rsidRPr="001C280D">
        <w:rPr>
          <w:rFonts w:ascii="Times New Roman" w:eastAsia="MS Mincho" w:hAnsi="Times New Roman" w:cs="Times New Roman"/>
          <w:b/>
          <w:bCs/>
          <w:color w:val="000000"/>
          <w:sz w:val="24"/>
          <w:szCs w:val="24"/>
          <w:lang w:val="sq-AL"/>
        </w:rPr>
        <w:t>Republika e Kosovës</w:t>
      </w:r>
    </w:p>
    <w:p w:rsidR="00B44CE5" w:rsidRPr="001C280D" w:rsidRDefault="00B44CE5" w:rsidP="00E77ED4">
      <w:pPr>
        <w:spacing w:after="0" w:line="240" w:lineRule="auto"/>
        <w:jc w:val="center"/>
        <w:rPr>
          <w:rFonts w:ascii="Times New Roman" w:eastAsia="MS Mincho" w:hAnsi="Times New Roman" w:cs="Times New Roman"/>
          <w:b/>
          <w:bCs/>
          <w:color w:val="000000"/>
          <w:sz w:val="24"/>
          <w:szCs w:val="24"/>
          <w:lang w:val="sq-AL"/>
        </w:rPr>
      </w:pPr>
      <w:r w:rsidRPr="001C280D">
        <w:rPr>
          <w:rFonts w:ascii="Times New Roman" w:eastAsia="Batang" w:hAnsi="Times New Roman" w:cs="Times New Roman"/>
          <w:b/>
          <w:bCs/>
          <w:color w:val="000000"/>
          <w:sz w:val="24"/>
          <w:szCs w:val="24"/>
          <w:lang w:val="sq-AL"/>
        </w:rPr>
        <w:t>Republika Kosova-</w:t>
      </w:r>
      <w:r w:rsidRPr="001C280D">
        <w:rPr>
          <w:rFonts w:ascii="Times New Roman" w:eastAsia="MS Mincho" w:hAnsi="Times New Roman" w:cs="Times New Roman"/>
          <w:b/>
          <w:bCs/>
          <w:color w:val="000000"/>
          <w:sz w:val="24"/>
          <w:szCs w:val="24"/>
          <w:lang w:val="sq-AL"/>
        </w:rPr>
        <w:t>Republic of Kosovo</w:t>
      </w:r>
    </w:p>
    <w:p w:rsidR="00B44CE5" w:rsidRPr="001C280D" w:rsidRDefault="00B44CE5" w:rsidP="00E77ED4">
      <w:pPr>
        <w:pBdr>
          <w:bottom w:val="single" w:sz="12" w:space="1" w:color="auto"/>
        </w:pBdr>
        <w:spacing w:after="0" w:line="240" w:lineRule="auto"/>
        <w:jc w:val="center"/>
        <w:rPr>
          <w:rFonts w:ascii="Times New Roman" w:eastAsia="MS Mincho" w:hAnsi="Times New Roman" w:cs="Times New Roman"/>
          <w:b/>
          <w:bCs/>
          <w:i/>
          <w:iCs/>
          <w:color w:val="000000"/>
          <w:sz w:val="24"/>
          <w:szCs w:val="24"/>
          <w:lang w:val="sq-AL"/>
        </w:rPr>
      </w:pPr>
      <w:r w:rsidRPr="001C280D">
        <w:rPr>
          <w:rFonts w:ascii="Times New Roman" w:eastAsia="MS Mincho" w:hAnsi="Times New Roman" w:cs="Times New Roman"/>
          <w:b/>
          <w:bCs/>
          <w:i/>
          <w:iCs/>
          <w:color w:val="000000"/>
          <w:sz w:val="24"/>
          <w:szCs w:val="24"/>
          <w:lang w:val="sq-AL"/>
        </w:rPr>
        <w:t>Qeveria - Vlada - Government</w:t>
      </w:r>
    </w:p>
    <w:p w:rsidR="006B0EA9" w:rsidRPr="001C280D" w:rsidRDefault="006B0EA9" w:rsidP="001C280D">
      <w:pPr>
        <w:spacing w:line="240" w:lineRule="auto"/>
        <w:jc w:val="both"/>
        <w:rPr>
          <w:rFonts w:ascii="Times New Roman" w:hAnsi="Times New Roman" w:cs="Times New Roman"/>
          <w:sz w:val="24"/>
          <w:szCs w:val="24"/>
        </w:rPr>
      </w:pPr>
    </w:p>
    <w:p w:rsidR="006B0EA9" w:rsidRPr="001C280D" w:rsidRDefault="006B0EA9" w:rsidP="001C280D">
      <w:pPr>
        <w:spacing w:line="240" w:lineRule="auto"/>
        <w:jc w:val="both"/>
        <w:rPr>
          <w:rFonts w:ascii="Times New Roman" w:hAnsi="Times New Roman" w:cs="Times New Roman"/>
          <w:sz w:val="24"/>
          <w:szCs w:val="24"/>
        </w:rPr>
      </w:pPr>
    </w:p>
    <w:p w:rsidR="006B0EA9" w:rsidRPr="001C280D" w:rsidRDefault="006B0EA9" w:rsidP="001C280D">
      <w:pPr>
        <w:spacing w:line="240" w:lineRule="auto"/>
        <w:jc w:val="both"/>
        <w:rPr>
          <w:rFonts w:ascii="Times New Roman" w:hAnsi="Times New Roman" w:cs="Times New Roman"/>
          <w:sz w:val="24"/>
          <w:szCs w:val="24"/>
        </w:rPr>
      </w:pPr>
    </w:p>
    <w:p w:rsidR="006B0EA9" w:rsidRPr="001C280D" w:rsidRDefault="006B0EA9" w:rsidP="001C280D">
      <w:pPr>
        <w:spacing w:line="240" w:lineRule="auto"/>
        <w:jc w:val="both"/>
        <w:rPr>
          <w:rFonts w:ascii="Times New Roman" w:hAnsi="Times New Roman" w:cs="Times New Roman"/>
          <w:sz w:val="24"/>
          <w:szCs w:val="24"/>
        </w:rPr>
      </w:pPr>
    </w:p>
    <w:p w:rsidR="006B0EA9" w:rsidRPr="001C280D" w:rsidRDefault="006B0EA9" w:rsidP="001C280D">
      <w:pPr>
        <w:spacing w:line="240" w:lineRule="auto"/>
        <w:jc w:val="both"/>
        <w:rPr>
          <w:rFonts w:ascii="Times New Roman" w:hAnsi="Times New Roman" w:cs="Times New Roman"/>
          <w:sz w:val="24"/>
          <w:szCs w:val="24"/>
        </w:rPr>
      </w:pPr>
    </w:p>
    <w:p w:rsidR="006B0EA9" w:rsidRPr="001C280D" w:rsidRDefault="006B0EA9" w:rsidP="001C280D">
      <w:pPr>
        <w:spacing w:line="240" w:lineRule="auto"/>
        <w:jc w:val="both"/>
        <w:rPr>
          <w:rFonts w:ascii="Times New Roman" w:hAnsi="Times New Roman" w:cs="Times New Roman"/>
          <w:sz w:val="24"/>
          <w:szCs w:val="24"/>
        </w:rPr>
      </w:pPr>
    </w:p>
    <w:p w:rsidR="00550539" w:rsidRPr="001C280D" w:rsidRDefault="00550539" w:rsidP="001C280D">
      <w:pPr>
        <w:spacing w:after="0" w:line="240" w:lineRule="auto"/>
        <w:jc w:val="both"/>
        <w:rPr>
          <w:rFonts w:ascii="Times New Roman" w:eastAsia="Times New Roman" w:hAnsi="Times New Roman" w:cs="Times New Roman"/>
          <w:b/>
          <w:sz w:val="24"/>
          <w:szCs w:val="24"/>
          <w:lang w:val="sq-AL"/>
        </w:rPr>
      </w:pPr>
    </w:p>
    <w:p w:rsidR="00550539" w:rsidRPr="001C280D" w:rsidRDefault="00550539" w:rsidP="0018229D">
      <w:pPr>
        <w:spacing w:after="0" w:line="240" w:lineRule="auto"/>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LIGJ NR.... PËR LIRINË E ASOCIIMIT NË ORGANIZATA JOQEVERITARE</w:t>
      </w:r>
    </w:p>
    <w:p w:rsidR="00550539" w:rsidRPr="001C280D" w:rsidRDefault="00550539" w:rsidP="0018229D">
      <w:pPr>
        <w:spacing w:after="0" w:line="240" w:lineRule="auto"/>
        <w:jc w:val="center"/>
        <w:rPr>
          <w:rFonts w:ascii="Times New Roman" w:eastAsia="Times New Roman" w:hAnsi="Times New Roman" w:cs="Times New Roman"/>
          <w:b/>
          <w:sz w:val="24"/>
          <w:szCs w:val="24"/>
          <w:lang w:val="sr-Latn-CS"/>
        </w:rPr>
      </w:pPr>
    </w:p>
    <w:p w:rsidR="00550539" w:rsidRPr="001C280D" w:rsidRDefault="00550539" w:rsidP="0018229D">
      <w:pPr>
        <w:spacing w:after="0" w:line="240" w:lineRule="auto"/>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LAW ON FREEDOM OF ASSOCIATION IN NON-GOVERNMENTAL ORGANIZATIONS</w:t>
      </w:r>
    </w:p>
    <w:p w:rsidR="006B0EA9" w:rsidRPr="001C280D" w:rsidRDefault="006B0EA9" w:rsidP="0018229D">
      <w:pPr>
        <w:pStyle w:val="Default"/>
        <w:jc w:val="center"/>
      </w:pPr>
    </w:p>
    <w:p w:rsidR="00550539" w:rsidRPr="001C280D" w:rsidRDefault="00550539" w:rsidP="0018229D">
      <w:pPr>
        <w:spacing w:after="0" w:line="240" w:lineRule="auto"/>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ZAKON O SLOBODI UDRUŽIVANJA U NEVLADINIM ORGANIACIJAMA</w:t>
      </w:r>
    </w:p>
    <w:p w:rsidR="006B0EA9" w:rsidRPr="001C280D" w:rsidRDefault="006B0EA9" w:rsidP="001C280D">
      <w:pPr>
        <w:spacing w:line="240" w:lineRule="auto"/>
        <w:jc w:val="both"/>
        <w:rPr>
          <w:rFonts w:ascii="Times New Roman" w:hAnsi="Times New Roman" w:cs="Times New Roman"/>
          <w:b/>
          <w:bCs/>
          <w:sz w:val="24"/>
          <w:szCs w:val="24"/>
        </w:rPr>
      </w:pPr>
    </w:p>
    <w:p w:rsidR="008546ED" w:rsidRPr="001C280D" w:rsidRDefault="008546ED" w:rsidP="001C280D">
      <w:pPr>
        <w:spacing w:line="240" w:lineRule="auto"/>
        <w:jc w:val="both"/>
        <w:rPr>
          <w:rFonts w:ascii="Times New Roman" w:hAnsi="Times New Roman" w:cs="Times New Roman"/>
          <w:b/>
          <w:bCs/>
          <w:sz w:val="24"/>
          <w:szCs w:val="24"/>
        </w:rPr>
      </w:pPr>
    </w:p>
    <w:p w:rsidR="008546ED" w:rsidRPr="001C280D" w:rsidRDefault="008546ED" w:rsidP="001C280D">
      <w:pPr>
        <w:spacing w:line="240" w:lineRule="auto"/>
        <w:jc w:val="both"/>
        <w:rPr>
          <w:rFonts w:ascii="Times New Roman" w:hAnsi="Times New Roman" w:cs="Times New Roman"/>
          <w:b/>
          <w:bCs/>
          <w:sz w:val="24"/>
          <w:szCs w:val="24"/>
        </w:rPr>
      </w:pPr>
    </w:p>
    <w:p w:rsidR="008546ED" w:rsidRPr="001C280D" w:rsidRDefault="008546ED" w:rsidP="001C280D">
      <w:pPr>
        <w:spacing w:line="240" w:lineRule="auto"/>
        <w:jc w:val="both"/>
        <w:rPr>
          <w:rFonts w:ascii="Times New Roman" w:hAnsi="Times New Roman" w:cs="Times New Roman"/>
          <w:b/>
          <w:bCs/>
          <w:sz w:val="24"/>
          <w:szCs w:val="24"/>
        </w:rPr>
      </w:pPr>
    </w:p>
    <w:p w:rsidR="008546ED" w:rsidRPr="001C280D" w:rsidRDefault="008546ED" w:rsidP="001C280D">
      <w:pPr>
        <w:spacing w:line="240" w:lineRule="auto"/>
        <w:jc w:val="both"/>
        <w:rPr>
          <w:rFonts w:ascii="Times New Roman" w:hAnsi="Times New Roman" w:cs="Times New Roman"/>
          <w:b/>
          <w:bCs/>
          <w:sz w:val="24"/>
          <w:szCs w:val="24"/>
        </w:rPr>
      </w:pPr>
    </w:p>
    <w:p w:rsidR="006B0EA9" w:rsidRPr="001C280D" w:rsidRDefault="006B0EA9" w:rsidP="001C280D">
      <w:pPr>
        <w:spacing w:line="240" w:lineRule="auto"/>
        <w:jc w:val="both"/>
        <w:rPr>
          <w:rFonts w:ascii="Times New Roman" w:hAnsi="Times New Roman" w:cs="Times New Roman"/>
          <w:b/>
          <w:bCs/>
          <w:sz w:val="24"/>
          <w:szCs w:val="24"/>
        </w:rPr>
      </w:pPr>
    </w:p>
    <w:p w:rsidR="006B0EA9" w:rsidRPr="001C280D" w:rsidRDefault="006B0EA9" w:rsidP="001C280D">
      <w:pPr>
        <w:spacing w:line="240" w:lineRule="auto"/>
        <w:jc w:val="both"/>
        <w:rPr>
          <w:rFonts w:ascii="Times New Roman" w:hAnsi="Times New Roman" w:cs="Times New Roman"/>
          <w:b/>
          <w:bCs/>
          <w:sz w:val="24"/>
          <w:szCs w:val="24"/>
        </w:rPr>
      </w:pPr>
    </w:p>
    <w:tbl>
      <w:tblPr>
        <w:tblStyle w:val="TableGrid"/>
        <w:tblW w:w="0" w:type="auto"/>
        <w:tblLayout w:type="fixed"/>
        <w:tblLook w:val="04A0" w:firstRow="1" w:lastRow="0" w:firstColumn="1" w:lastColumn="0" w:noHBand="0" w:noVBand="1"/>
      </w:tblPr>
      <w:tblGrid>
        <w:gridCol w:w="4428"/>
        <w:gridCol w:w="4500"/>
        <w:gridCol w:w="4248"/>
      </w:tblGrid>
      <w:tr w:rsidR="006B0EA9" w:rsidRPr="001C280D" w:rsidTr="002E21AB">
        <w:tc>
          <w:tcPr>
            <w:tcW w:w="4428" w:type="dxa"/>
          </w:tcPr>
          <w:p w:rsidR="00550539" w:rsidRPr="001C280D" w:rsidRDefault="00550539"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lastRenderedPageBreak/>
              <w:t>Kuvendi i Republikës së Kosovës,</w:t>
            </w:r>
          </w:p>
          <w:p w:rsidR="00550539" w:rsidRPr="001C280D" w:rsidRDefault="00550539"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Në mbështetje të nenit 65 (1) të Kushtetutës së Republikës së Kosovës,</w:t>
            </w:r>
          </w:p>
          <w:p w:rsidR="007C75CE" w:rsidRPr="001C280D" w:rsidRDefault="001C280D" w:rsidP="001C280D">
            <w:pPr>
              <w:tabs>
                <w:tab w:val="left" w:pos="-284"/>
              </w:tabs>
              <w:autoSpaceDE w:val="0"/>
              <w:autoSpaceDN w:val="0"/>
              <w:adjustRightInd w:val="0"/>
              <w:jc w:val="both"/>
              <w:rPr>
                <w:rFonts w:ascii="Times New Roman" w:hAnsi="Times New Roman" w:cs="Times New Roman"/>
                <w:b/>
                <w:sz w:val="24"/>
                <w:szCs w:val="24"/>
                <w:lang w:val="sq-AL"/>
              </w:rPr>
            </w:pPr>
            <w:r>
              <w:rPr>
                <w:rFonts w:ascii="Times New Roman" w:hAnsi="Times New Roman" w:cs="Times New Roman"/>
                <w:b/>
                <w:sz w:val="24"/>
                <w:szCs w:val="24"/>
                <w:lang w:val="sq-AL"/>
              </w:rPr>
              <w:t>M</w:t>
            </w:r>
            <w:r w:rsidRPr="001C280D">
              <w:rPr>
                <w:rFonts w:ascii="Times New Roman" w:hAnsi="Times New Roman" w:cs="Times New Roman"/>
                <w:b/>
                <w:sz w:val="24"/>
                <w:szCs w:val="24"/>
                <w:lang w:val="sq-AL"/>
              </w:rPr>
              <w:t>iraton</w:t>
            </w:r>
            <w:r w:rsidR="007C75CE" w:rsidRPr="001C280D">
              <w:rPr>
                <w:rFonts w:ascii="Times New Roman" w:hAnsi="Times New Roman" w:cs="Times New Roman"/>
                <w:b/>
                <w:sz w:val="24"/>
                <w:szCs w:val="24"/>
                <w:lang w:val="sq-AL"/>
              </w:rPr>
              <w:t xml:space="preserve">: </w:t>
            </w:r>
          </w:p>
          <w:p w:rsidR="007C75CE" w:rsidRPr="001C280D" w:rsidRDefault="007C75CE" w:rsidP="001C280D">
            <w:pPr>
              <w:tabs>
                <w:tab w:val="left" w:pos="-284"/>
              </w:tabs>
              <w:autoSpaceDE w:val="0"/>
              <w:autoSpaceDN w:val="0"/>
              <w:adjustRightInd w:val="0"/>
              <w:jc w:val="both"/>
              <w:rPr>
                <w:rFonts w:ascii="Times New Roman" w:hAnsi="Times New Roman" w:cs="Times New Roman"/>
                <w:b/>
                <w:bCs/>
                <w:sz w:val="24"/>
                <w:szCs w:val="24"/>
                <w:lang w:val="sq-AL"/>
              </w:rPr>
            </w:pPr>
          </w:p>
          <w:p w:rsidR="00550539" w:rsidRPr="001C280D" w:rsidRDefault="00550539" w:rsidP="001C280D">
            <w:pPr>
              <w:jc w:val="both"/>
              <w:rPr>
                <w:rFonts w:ascii="Times New Roman" w:eastAsia="Times New Roman" w:hAnsi="Times New Roman" w:cs="Times New Roman"/>
                <w:b/>
                <w:sz w:val="24"/>
                <w:szCs w:val="24"/>
                <w:lang w:val="sq-AL"/>
              </w:rPr>
            </w:pPr>
          </w:p>
          <w:p w:rsidR="00550539" w:rsidRDefault="00550539" w:rsidP="001C280D">
            <w:pPr>
              <w:jc w:val="both"/>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LIGJ PËR LIRINË E ASOCI</w:t>
            </w:r>
            <w:r w:rsidR="00E34FE6">
              <w:rPr>
                <w:rFonts w:ascii="Times New Roman" w:eastAsia="Times New Roman" w:hAnsi="Times New Roman" w:cs="Times New Roman"/>
                <w:b/>
                <w:sz w:val="24"/>
                <w:szCs w:val="24"/>
                <w:lang w:val="sq-AL"/>
              </w:rPr>
              <w:t>IMIT NË ORGANIZATA JOQEVERITARE</w:t>
            </w:r>
          </w:p>
          <w:p w:rsidR="001D6D48" w:rsidRPr="001C280D" w:rsidRDefault="001D6D48" w:rsidP="001C280D">
            <w:pPr>
              <w:jc w:val="both"/>
              <w:rPr>
                <w:rFonts w:ascii="Times New Roman" w:eastAsia="Times New Roman" w:hAnsi="Times New Roman" w:cs="Times New Roman"/>
                <w:b/>
                <w:sz w:val="24"/>
                <w:szCs w:val="24"/>
                <w:lang w:val="sq-AL"/>
              </w:rPr>
            </w:pPr>
          </w:p>
          <w:p w:rsidR="00A328BD" w:rsidRPr="00DF05E5" w:rsidRDefault="00A328BD" w:rsidP="00DF05E5">
            <w:pPr>
              <w:rPr>
                <w:rFonts w:ascii="Times New Roman" w:eastAsia="Times New Roman" w:hAnsi="Times New Roman" w:cs="Times New Roman"/>
                <w:b/>
                <w:sz w:val="28"/>
                <w:szCs w:val="28"/>
                <w:lang w:val="sq-AL"/>
              </w:rPr>
            </w:pPr>
            <w:r w:rsidRPr="00DF05E5">
              <w:rPr>
                <w:rFonts w:ascii="Times New Roman" w:eastAsia="Times New Roman" w:hAnsi="Times New Roman" w:cs="Times New Roman"/>
                <w:b/>
                <w:sz w:val="28"/>
                <w:szCs w:val="28"/>
                <w:lang w:val="sq-AL"/>
              </w:rPr>
              <w:t>KAPITULLI  I</w:t>
            </w:r>
          </w:p>
          <w:p w:rsidR="00550539" w:rsidRPr="00DF05E5" w:rsidRDefault="00550539" w:rsidP="00DF05E5">
            <w:pPr>
              <w:rPr>
                <w:rFonts w:ascii="Times New Roman" w:eastAsia="Times New Roman" w:hAnsi="Times New Roman" w:cs="Times New Roman"/>
                <w:b/>
                <w:sz w:val="28"/>
                <w:szCs w:val="28"/>
                <w:lang w:val="sq-AL"/>
              </w:rPr>
            </w:pPr>
            <w:r w:rsidRPr="00DF05E5">
              <w:rPr>
                <w:rFonts w:ascii="Times New Roman" w:eastAsia="Times New Roman" w:hAnsi="Times New Roman" w:cs="Times New Roman"/>
                <w:b/>
                <w:sz w:val="28"/>
                <w:szCs w:val="28"/>
                <w:lang w:val="sq-AL"/>
              </w:rPr>
              <w:t>DISPOZITAT E PËRGJITHSHME</w:t>
            </w:r>
          </w:p>
          <w:p w:rsidR="00550539" w:rsidRDefault="00550539" w:rsidP="001C280D">
            <w:pPr>
              <w:jc w:val="both"/>
              <w:rPr>
                <w:rFonts w:ascii="Times New Roman" w:eastAsia="Times New Roman" w:hAnsi="Times New Roman" w:cs="Times New Roman"/>
                <w:b/>
                <w:sz w:val="24"/>
                <w:szCs w:val="24"/>
                <w:lang w:val="sq-AL"/>
              </w:rPr>
            </w:pPr>
          </w:p>
          <w:p w:rsidR="001C280D" w:rsidRPr="001C280D" w:rsidRDefault="001C280D" w:rsidP="001C280D">
            <w:pPr>
              <w:jc w:val="both"/>
              <w:rPr>
                <w:rFonts w:ascii="Times New Roman" w:eastAsia="Times New Roman" w:hAnsi="Times New Roman" w:cs="Times New Roman"/>
                <w:b/>
                <w:sz w:val="24"/>
                <w:szCs w:val="24"/>
                <w:lang w:val="sq-AL"/>
              </w:rPr>
            </w:pPr>
          </w:p>
          <w:p w:rsidR="00550539" w:rsidRPr="001C280D" w:rsidRDefault="00550539" w:rsidP="001C280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1</w:t>
            </w:r>
          </w:p>
          <w:p w:rsidR="00550539" w:rsidRPr="001C280D" w:rsidRDefault="00550539" w:rsidP="001C280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Qëllimi</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1C280D" w:rsidRDefault="00550539" w:rsidP="001C280D">
            <w:pPr>
              <w:jc w:val="both"/>
              <w:rPr>
                <w:rFonts w:ascii="Times New Roman" w:eastAsia="MS Mincho" w:hAnsi="Times New Roman" w:cs="Times New Roman"/>
                <w:sz w:val="24"/>
                <w:szCs w:val="24"/>
                <w:lang w:val="sq-AL"/>
              </w:rPr>
            </w:pPr>
            <w:r w:rsidRPr="001C280D">
              <w:rPr>
                <w:rFonts w:ascii="Times New Roman" w:hAnsi="Times New Roman" w:cs="Times New Roman"/>
                <w:sz w:val="24"/>
                <w:szCs w:val="24"/>
                <w:lang w:val="sq-AL"/>
              </w:rPr>
              <w:t xml:space="preserve">Ky ligj përcakton rregullat për </w:t>
            </w:r>
            <w:r w:rsidRPr="001C280D">
              <w:rPr>
                <w:rFonts w:ascii="Times New Roman" w:eastAsia="Times New Roman" w:hAnsi="Times New Roman" w:cs="Times New Roman"/>
                <w:sz w:val="24"/>
                <w:szCs w:val="24"/>
                <w:lang w:val="sq-AL"/>
              </w:rPr>
              <w:t>themelimin, regjistrimin, funksionimin, pezullimin, shuarjen,  ndalimin e veprimit dhe  çregjistrimin  të organizatave joqeveritare në Republikën e Kosovës.</w:t>
            </w:r>
          </w:p>
          <w:p w:rsidR="00550539" w:rsidRDefault="00550539" w:rsidP="001C280D">
            <w:pPr>
              <w:jc w:val="both"/>
              <w:rPr>
                <w:rFonts w:ascii="Times New Roman" w:eastAsia="Times New Roman" w:hAnsi="Times New Roman" w:cs="Times New Roman"/>
                <w:b/>
                <w:sz w:val="24"/>
                <w:szCs w:val="24"/>
                <w:lang w:val="sq-AL"/>
              </w:rPr>
            </w:pPr>
          </w:p>
          <w:p w:rsidR="0018229D" w:rsidRPr="001C280D" w:rsidRDefault="0018229D" w:rsidP="001C280D">
            <w:pPr>
              <w:jc w:val="both"/>
              <w:rPr>
                <w:rFonts w:ascii="Times New Roman" w:eastAsia="Times New Roman" w:hAnsi="Times New Roman" w:cs="Times New Roman"/>
                <w:b/>
                <w:sz w:val="24"/>
                <w:szCs w:val="24"/>
                <w:lang w:val="sq-AL"/>
              </w:rPr>
            </w:pPr>
          </w:p>
          <w:p w:rsidR="00550539" w:rsidRPr="001C280D" w:rsidRDefault="00550539" w:rsidP="001C280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2</w:t>
            </w:r>
          </w:p>
          <w:p w:rsidR="00550539" w:rsidRPr="001C280D" w:rsidRDefault="00550539" w:rsidP="001C280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Fushëveprimi</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A328BD" w:rsidRDefault="00A328BD" w:rsidP="00A328BD">
            <w:pPr>
              <w:autoSpaceDE w:val="0"/>
              <w:autoSpaceDN w:val="0"/>
              <w:adjustRightInd w:val="0"/>
              <w:jc w:val="both"/>
              <w:rPr>
                <w:rFonts w:ascii="Times New Roman" w:hAnsi="Times New Roman" w:cs="Times New Roman"/>
                <w:sz w:val="24"/>
                <w:szCs w:val="24"/>
                <w:lang w:val="en-GB"/>
              </w:rPr>
            </w:pPr>
            <w:r w:rsidRPr="00A328BD">
              <w:rPr>
                <w:rFonts w:ascii="Times New Roman" w:hAnsi="Times New Roman" w:cs="Times New Roman"/>
                <w:sz w:val="24"/>
                <w:szCs w:val="24"/>
                <w:lang w:val="en-GB"/>
              </w:rPr>
              <w:t>1.</w:t>
            </w:r>
            <w:r>
              <w:rPr>
                <w:rFonts w:ascii="Times New Roman" w:hAnsi="Times New Roman" w:cs="Times New Roman"/>
                <w:sz w:val="24"/>
                <w:szCs w:val="24"/>
                <w:lang w:val="en-GB"/>
              </w:rPr>
              <w:t xml:space="preserve"> </w:t>
            </w:r>
            <w:r w:rsidR="00550539" w:rsidRPr="00A328BD">
              <w:rPr>
                <w:rFonts w:ascii="Times New Roman" w:hAnsi="Times New Roman" w:cs="Times New Roman"/>
                <w:sz w:val="24"/>
                <w:szCs w:val="24"/>
                <w:lang w:val="en-GB"/>
              </w:rPr>
              <w:t>Dispozitat e këtij Ligji zbatohen për personat juridik të organizuar dhe regjistruar si organizatë joqeveritare në Republikën e Kosovës.</w:t>
            </w:r>
          </w:p>
          <w:p w:rsidR="00A328BD" w:rsidRPr="00A328BD" w:rsidRDefault="00A328BD" w:rsidP="00A328BD">
            <w:pPr>
              <w:rPr>
                <w:lang w:val="en-GB"/>
              </w:rPr>
            </w:pPr>
          </w:p>
          <w:p w:rsidR="00550539" w:rsidRDefault="0018229D" w:rsidP="0018229D">
            <w:pPr>
              <w:autoSpaceDE w:val="0"/>
              <w:autoSpaceDN w:val="0"/>
              <w:adjustRightInd w:val="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6E777E">
              <w:rPr>
                <w:rFonts w:ascii="Times New Roman" w:eastAsia="Calibri" w:hAnsi="Times New Roman" w:cs="Times New Roman"/>
                <w:sz w:val="24"/>
                <w:szCs w:val="24"/>
                <w:lang w:val="en-GB"/>
              </w:rPr>
              <w:t xml:space="preserve"> </w:t>
            </w:r>
            <w:r w:rsidR="00550539" w:rsidRPr="001C280D">
              <w:rPr>
                <w:rFonts w:ascii="Times New Roman" w:eastAsia="Calibri" w:hAnsi="Times New Roman" w:cs="Times New Roman"/>
                <w:sz w:val="24"/>
                <w:szCs w:val="24"/>
                <w:lang w:val="en-GB"/>
              </w:rPr>
              <w:t>Ky Ligj nuk aplikohet për parti politike, sindikata dhe organizata sindikale, e as për bashkësitë fetare, qendra të besimit fetar, apo faltore dhe fusha tjera që rregullohen me ligje të veçanta.</w:t>
            </w:r>
          </w:p>
          <w:p w:rsidR="0018229D" w:rsidRDefault="0018229D" w:rsidP="0018229D">
            <w:pPr>
              <w:autoSpaceDE w:val="0"/>
              <w:autoSpaceDN w:val="0"/>
              <w:adjustRightInd w:val="0"/>
              <w:contextualSpacing/>
              <w:jc w:val="both"/>
              <w:rPr>
                <w:rFonts w:ascii="Times New Roman" w:eastAsia="Calibri" w:hAnsi="Times New Roman" w:cs="Times New Roman"/>
                <w:sz w:val="24"/>
                <w:szCs w:val="24"/>
                <w:lang w:val="en-GB"/>
              </w:rPr>
            </w:pPr>
          </w:p>
          <w:p w:rsidR="00E34FE6" w:rsidRPr="001C280D" w:rsidRDefault="00E34FE6" w:rsidP="0018229D">
            <w:pPr>
              <w:autoSpaceDE w:val="0"/>
              <w:autoSpaceDN w:val="0"/>
              <w:adjustRightInd w:val="0"/>
              <w:contextualSpacing/>
              <w:jc w:val="both"/>
              <w:rPr>
                <w:rFonts w:ascii="Times New Roman" w:hAnsi="Times New Roman" w:cs="Times New Roman"/>
                <w:sz w:val="24"/>
                <w:szCs w:val="24"/>
                <w:lang w:val="en-GB"/>
              </w:rPr>
            </w:pPr>
          </w:p>
          <w:p w:rsidR="00550539" w:rsidRPr="001C280D" w:rsidRDefault="00550539" w:rsidP="0018229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3</w:t>
            </w:r>
          </w:p>
          <w:p w:rsidR="00550539" w:rsidRPr="001C280D" w:rsidRDefault="00550539" w:rsidP="0018229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Përkufizimet</w:t>
            </w:r>
          </w:p>
          <w:p w:rsidR="00550539" w:rsidRPr="001C280D" w:rsidRDefault="00550539" w:rsidP="001C280D">
            <w:pPr>
              <w:jc w:val="both"/>
              <w:rPr>
                <w:rFonts w:ascii="Times New Roman" w:eastAsia="Times New Roman" w:hAnsi="Times New Roman" w:cs="Times New Roman"/>
                <w:b/>
                <w:sz w:val="24"/>
                <w:szCs w:val="24"/>
                <w:lang w:val="sq-AL"/>
              </w:rPr>
            </w:pPr>
          </w:p>
          <w:p w:rsidR="00550539" w:rsidRPr="001C280D" w:rsidRDefault="00550539" w:rsidP="008E1877">
            <w:pPr>
              <w:numPr>
                <w:ilvl w:val="0"/>
                <w:numId w:val="26"/>
              </w:numPr>
              <w:tabs>
                <w:tab w:val="left" w:pos="270"/>
              </w:tabs>
              <w:ind w:left="-90" w:firstLine="90"/>
              <w:jc w:val="both"/>
              <w:rPr>
                <w:rFonts w:ascii="Times New Roman" w:eastAsia="Calibri" w:hAnsi="Times New Roman" w:cs="Times New Roman"/>
                <w:b/>
                <w:sz w:val="24"/>
                <w:szCs w:val="24"/>
                <w:lang w:val="sq-AL"/>
              </w:rPr>
            </w:pPr>
            <w:r w:rsidRPr="001C280D">
              <w:rPr>
                <w:rFonts w:ascii="Times New Roman" w:eastAsia="MS Mincho" w:hAnsi="Times New Roman" w:cs="Times New Roman"/>
                <w:sz w:val="24"/>
                <w:szCs w:val="24"/>
                <w:lang w:val="sq-AL"/>
              </w:rPr>
              <w:t>Termet dhe shprehjet e përdorura në këtë ligj, kanë këtë kuptim:</w:t>
            </w:r>
          </w:p>
          <w:p w:rsidR="00550539" w:rsidRPr="001C280D" w:rsidRDefault="00550539" w:rsidP="001C280D">
            <w:pPr>
              <w:ind w:left="360"/>
              <w:jc w:val="both"/>
              <w:rPr>
                <w:rFonts w:ascii="Times New Roman" w:eastAsia="Calibri" w:hAnsi="Times New Roman" w:cs="Times New Roman"/>
                <w:b/>
                <w:sz w:val="24"/>
                <w:szCs w:val="24"/>
                <w:lang w:val="en-GB"/>
              </w:rPr>
            </w:pPr>
          </w:p>
          <w:p w:rsidR="00550539" w:rsidRPr="00E34FE6" w:rsidRDefault="00550539" w:rsidP="00675275">
            <w:pPr>
              <w:pStyle w:val="ListParagraph"/>
              <w:numPr>
                <w:ilvl w:val="1"/>
                <w:numId w:val="27"/>
              </w:numPr>
              <w:tabs>
                <w:tab w:val="left" w:pos="877"/>
              </w:tabs>
              <w:ind w:left="517" w:firstLine="0"/>
              <w:jc w:val="both"/>
              <w:rPr>
                <w:rFonts w:ascii="Times New Roman" w:eastAsia="Calibri" w:hAnsi="Times New Roman" w:cs="Times New Roman"/>
                <w:sz w:val="24"/>
                <w:szCs w:val="24"/>
                <w:lang w:val="en-GB"/>
              </w:rPr>
            </w:pPr>
            <w:r w:rsidRPr="00E34FE6">
              <w:rPr>
                <w:rFonts w:ascii="Times New Roman" w:eastAsia="Calibri" w:hAnsi="Times New Roman" w:cs="Times New Roman"/>
                <w:b/>
                <w:sz w:val="24"/>
                <w:szCs w:val="24"/>
                <w:lang w:val="sq-AL"/>
              </w:rPr>
              <w:t>Organizata Joqeveritare (OJQ)</w:t>
            </w:r>
            <w:r w:rsidRPr="00E34FE6">
              <w:rPr>
                <w:rFonts w:ascii="Times New Roman" w:eastAsia="Calibri" w:hAnsi="Times New Roman" w:cs="Times New Roman"/>
                <w:sz w:val="24"/>
                <w:szCs w:val="24"/>
                <w:lang w:val="sq-AL"/>
              </w:rPr>
              <w:t xml:space="preserve"> është trupë e pavarur, jo-fitimprurëse për realizimin e qëllimeve të ligjshme për përfitim publik ose interes të ndërsjellë. OJQ mund të jetë e vendit, e vendit të huaj apo ndërkombëtare.</w:t>
            </w:r>
          </w:p>
          <w:p w:rsidR="00EC5964" w:rsidRPr="00EC5964" w:rsidRDefault="00EC5964" w:rsidP="00EC5964">
            <w:pPr>
              <w:pStyle w:val="ListParagraph"/>
              <w:ind w:left="1170"/>
              <w:jc w:val="both"/>
              <w:rPr>
                <w:rFonts w:ascii="Times New Roman" w:eastAsia="Calibri" w:hAnsi="Times New Roman" w:cs="Times New Roman"/>
                <w:b/>
                <w:sz w:val="24"/>
                <w:szCs w:val="24"/>
                <w:lang w:val="en-GB"/>
              </w:rPr>
            </w:pPr>
          </w:p>
          <w:p w:rsidR="00EC5964" w:rsidRPr="00E77ED4" w:rsidRDefault="00550539" w:rsidP="00DF05E5">
            <w:pPr>
              <w:pStyle w:val="ListParagraph"/>
              <w:numPr>
                <w:ilvl w:val="1"/>
                <w:numId w:val="27"/>
              </w:numPr>
              <w:tabs>
                <w:tab w:val="left" w:pos="967"/>
                <w:tab w:val="left" w:pos="2520"/>
              </w:tabs>
              <w:ind w:left="517" w:firstLine="0"/>
              <w:jc w:val="both"/>
              <w:rPr>
                <w:rFonts w:ascii="Times New Roman" w:eastAsia="Calibri" w:hAnsi="Times New Roman" w:cs="Times New Roman"/>
                <w:sz w:val="24"/>
                <w:szCs w:val="24"/>
                <w:lang w:val="en-GB"/>
              </w:rPr>
            </w:pPr>
            <w:r w:rsidRPr="00EC5964">
              <w:rPr>
                <w:rFonts w:ascii="Times New Roman" w:eastAsia="Calibri" w:hAnsi="Times New Roman" w:cs="Times New Roman"/>
                <w:b/>
                <w:sz w:val="24"/>
                <w:szCs w:val="24"/>
                <w:lang w:val="sq-AL"/>
              </w:rPr>
              <w:t>“Ministria”</w:t>
            </w:r>
            <w:r w:rsidRPr="00EC5964">
              <w:rPr>
                <w:rFonts w:ascii="Times New Roman" w:eastAsia="Calibri" w:hAnsi="Times New Roman" w:cs="Times New Roman"/>
                <w:sz w:val="24"/>
                <w:szCs w:val="24"/>
                <w:lang w:val="sq-AL"/>
              </w:rPr>
              <w:t>nënkupton Ministrinë përkatëse për regjistrim dhe çregjistrim të OJQ-s</w:t>
            </w:r>
          </w:p>
          <w:p w:rsidR="00E77ED4" w:rsidRPr="00E77ED4" w:rsidRDefault="00E77ED4" w:rsidP="00E77ED4">
            <w:pPr>
              <w:jc w:val="both"/>
              <w:rPr>
                <w:rFonts w:ascii="Times New Roman" w:eastAsia="Calibri" w:hAnsi="Times New Roman" w:cs="Times New Roman"/>
                <w:sz w:val="24"/>
                <w:szCs w:val="24"/>
                <w:lang w:val="en-GB"/>
              </w:rPr>
            </w:pPr>
          </w:p>
          <w:p w:rsidR="00550539" w:rsidRPr="00E77ED4" w:rsidRDefault="00550539" w:rsidP="00DF05E5">
            <w:pPr>
              <w:pStyle w:val="ListParagraph"/>
              <w:numPr>
                <w:ilvl w:val="1"/>
                <w:numId w:val="27"/>
              </w:numPr>
              <w:tabs>
                <w:tab w:val="left" w:pos="967"/>
              </w:tabs>
              <w:ind w:left="517" w:firstLine="0"/>
              <w:jc w:val="both"/>
              <w:rPr>
                <w:rFonts w:ascii="Times New Roman" w:eastAsia="Times New Roman" w:hAnsi="Times New Roman" w:cs="Times New Roman"/>
                <w:b/>
                <w:sz w:val="24"/>
                <w:szCs w:val="24"/>
                <w:lang w:val="sq-AL"/>
              </w:rPr>
            </w:pPr>
            <w:r w:rsidRPr="00EC5964">
              <w:rPr>
                <w:rFonts w:ascii="Times New Roman" w:eastAsia="Times New Roman" w:hAnsi="Times New Roman" w:cs="Times New Roman"/>
                <w:b/>
                <w:sz w:val="24"/>
                <w:szCs w:val="24"/>
                <w:lang w:val="sq-AL"/>
              </w:rPr>
              <w:t xml:space="preserve">“Ministër” </w:t>
            </w:r>
            <w:r w:rsidRPr="00EC5964">
              <w:rPr>
                <w:rFonts w:ascii="Times New Roman" w:eastAsia="Times New Roman" w:hAnsi="Times New Roman" w:cs="Times New Roman"/>
                <w:sz w:val="24"/>
                <w:szCs w:val="24"/>
                <w:lang w:val="sq-AL"/>
              </w:rPr>
              <w:t>nënkupton Ministrin përkatës të Ministrisë;</w:t>
            </w:r>
          </w:p>
          <w:p w:rsidR="00E77ED4" w:rsidRPr="00E77ED4" w:rsidRDefault="00E77ED4" w:rsidP="00E77ED4">
            <w:pPr>
              <w:jc w:val="both"/>
              <w:rPr>
                <w:rFonts w:ascii="Times New Roman" w:eastAsia="Times New Roman" w:hAnsi="Times New Roman" w:cs="Times New Roman"/>
                <w:b/>
                <w:sz w:val="24"/>
                <w:szCs w:val="24"/>
                <w:lang w:val="sq-AL"/>
              </w:rPr>
            </w:pPr>
          </w:p>
          <w:p w:rsidR="00550539" w:rsidRDefault="00550539" w:rsidP="00DF05E5">
            <w:pPr>
              <w:pStyle w:val="ListParagraph"/>
              <w:numPr>
                <w:ilvl w:val="1"/>
                <w:numId w:val="27"/>
              </w:numPr>
              <w:tabs>
                <w:tab w:val="left" w:pos="967"/>
              </w:tabs>
              <w:ind w:left="517" w:firstLine="0"/>
              <w:jc w:val="both"/>
              <w:rPr>
                <w:rFonts w:ascii="Times New Roman" w:eastAsia="Times New Roman" w:hAnsi="Times New Roman" w:cs="Times New Roman"/>
                <w:sz w:val="24"/>
                <w:szCs w:val="24"/>
                <w:lang w:val="sq-AL"/>
              </w:rPr>
            </w:pPr>
            <w:r w:rsidRPr="00EC5964">
              <w:rPr>
                <w:rFonts w:ascii="Times New Roman" w:eastAsia="Times New Roman" w:hAnsi="Times New Roman" w:cs="Times New Roman"/>
                <w:b/>
                <w:sz w:val="24"/>
                <w:szCs w:val="24"/>
                <w:lang w:val="sq-AL"/>
              </w:rPr>
              <w:t xml:space="preserve">“Departament” </w:t>
            </w:r>
            <w:r w:rsidRPr="00EC5964">
              <w:rPr>
                <w:rFonts w:ascii="Times New Roman" w:eastAsia="Times New Roman" w:hAnsi="Times New Roman" w:cs="Times New Roman"/>
                <w:sz w:val="24"/>
                <w:szCs w:val="24"/>
                <w:lang w:val="sq-AL"/>
              </w:rPr>
              <w:t xml:space="preserve">nënkupton Departamentin përkatës për </w:t>
            </w:r>
            <w:r w:rsidRPr="00EC5964">
              <w:rPr>
                <w:rFonts w:ascii="Times New Roman" w:eastAsia="Times New Roman" w:hAnsi="Times New Roman" w:cs="Times New Roman"/>
                <w:sz w:val="24"/>
                <w:szCs w:val="24"/>
                <w:lang w:val="sq-AL"/>
              </w:rPr>
              <w:lastRenderedPageBreak/>
              <w:t>Organizata Joqeveritare në kuadër të Ministrisë përkatëse;</w:t>
            </w:r>
          </w:p>
          <w:p w:rsidR="00A328BD" w:rsidRPr="00A328BD" w:rsidRDefault="00A328BD" w:rsidP="00A328BD">
            <w:pPr>
              <w:jc w:val="both"/>
              <w:rPr>
                <w:rFonts w:ascii="Times New Roman" w:eastAsia="Times New Roman" w:hAnsi="Times New Roman" w:cs="Times New Roman"/>
                <w:sz w:val="24"/>
                <w:szCs w:val="24"/>
                <w:lang w:val="sq-AL"/>
              </w:rPr>
            </w:pPr>
          </w:p>
          <w:p w:rsidR="00550539" w:rsidRPr="00E77ED4" w:rsidRDefault="00E77ED4" w:rsidP="00104DA0">
            <w:pPr>
              <w:numPr>
                <w:ilvl w:val="1"/>
                <w:numId w:val="27"/>
              </w:numPr>
              <w:tabs>
                <w:tab w:val="left" w:pos="877"/>
              </w:tabs>
              <w:ind w:left="517" w:firstLine="0"/>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 </w:t>
            </w:r>
            <w:r w:rsidR="00550539" w:rsidRPr="001C280D">
              <w:rPr>
                <w:rFonts w:ascii="Times New Roman" w:eastAsia="Calibri" w:hAnsi="Times New Roman" w:cs="Times New Roman"/>
                <w:b/>
                <w:sz w:val="24"/>
                <w:szCs w:val="24"/>
                <w:lang w:val="en-GB"/>
              </w:rPr>
              <w:t xml:space="preserve">“Person” </w:t>
            </w:r>
            <w:r w:rsidR="00550539" w:rsidRPr="001C280D">
              <w:rPr>
                <w:rFonts w:ascii="Times New Roman" w:eastAsia="Calibri" w:hAnsi="Times New Roman" w:cs="Times New Roman"/>
                <w:sz w:val="24"/>
                <w:szCs w:val="24"/>
                <w:lang w:val="en-GB"/>
              </w:rPr>
              <w:t>nënkupton çdo person fizik shtetas i Republikës së Kosovës apo shtetas i huaj   ose person juridik, i  vendit ose i  huaj;</w:t>
            </w:r>
          </w:p>
          <w:p w:rsidR="00E77ED4" w:rsidRPr="001C280D" w:rsidRDefault="00E77ED4" w:rsidP="00E77ED4">
            <w:pPr>
              <w:ind w:left="630"/>
              <w:contextualSpacing/>
              <w:jc w:val="both"/>
              <w:rPr>
                <w:rFonts w:ascii="Times New Roman" w:eastAsia="Calibri" w:hAnsi="Times New Roman" w:cs="Times New Roman"/>
                <w:b/>
                <w:sz w:val="24"/>
                <w:szCs w:val="24"/>
                <w:lang w:val="en-GB"/>
              </w:rPr>
            </w:pPr>
          </w:p>
          <w:p w:rsidR="00550539" w:rsidRDefault="00E77ED4" w:rsidP="00104DA0">
            <w:pPr>
              <w:numPr>
                <w:ilvl w:val="1"/>
                <w:numId w:val="27"/>
              </w:numPr>
              <w:tabs>
                <w:tab w:val="left" w:pos="967"/>
              </w:tabs>
              <w:ind w:left="517" w:firstLine="0"/>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 xml:space="preserve"> </w:t>
            </w:r>
            <w:r w:rsidR="00550539" w:rsidRPr="001C280D">
              <w:rPr>
                <w:rFonts w:ascii="Times New Roman" w:eastAsia="Times New Roman" w:hAnsi="Times New Roman" w:cs="Times New Roman"/>
                <w:b/>
                <w:sz w:val="24"/>
                <w:szCs w:val="24"/>
                <w:lang w:val="sq-AL"/>
              </w:rPr>
              <w:t xml:space="preserve">“Përfaqësues i Autorizuar” </w:t>
            </w:r>
            <w:r w:rsidR="00550539" w:rsidRPr="001C280D">
              <w:rPr>
                <w:rFonts w:ascii="Times New Roman" w:eastAsia="Times New Roman" w:hAnsi="Times New Roman" w:cs="Times New Roman"/>
                <w:sz w:val="24"/>
                <w:szCs w:val="24"/>
                <w:lang w:val="sq-AL"/>
              </w:rPr>
              <w:t>nënkupton individin që është rezident në Kosovë, që ka moshë madhore dhe zotësi të veprimit, që është i autorizuar për ta përfaqësuar një OJQ;</w:t>
            </w:r>
          </w:p>
          <w:p w:rsidR="00E77ED4" w:rsidRPr="001C280D" w:rsidRDefault="00E77ED4" w:rsidP="00E77ED4">
            <w:pPr>
              <w:jc w:val="both"/>
              <w:rPr>
                <w:rFonts w:ascii="Times New Roman" w:eastAsia="Times New Roman" w:hAnsi="Times New Roman" w:cs="Times New Roman"/>
                <w:sz w:val="24"/>
                <w:szCs w:val="24"/>
                <w:lang w:val="sq-AL"/>
              </w:rPr>
            </w:pPr>
          </w:p>
          <w:p w:rsidR="00550539" w:rsidRPr="00E77ED4" w:rsidRDefault="00E77ED4" w:rsidP="00104DA0">
            <w:pPr>
              <w:numPr>
                <w:ilvl w:val="1"/>
                <w:numId w:val="27"/>
              </w:numPr>
              <w:tabs>
                <w:tab w:val="left" w:pos="877"/>
              </w:tabs>
              <w:ind w:left="517" w:firstLine="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550539" w:rsidRPr="001C280D">
              <w:rPr>
                <w:rFonts w:ascii="Times New Roman" w:eastAsia="Times New Roman" w:hAnsi="Times New Roman" w:cs="Times New Roman"/>
                <w:b/>
                <w:sz w:val="24"/>
                <w:szCs w:val="24"/>
                <w:lang w:val="sq-AL"/>
              </w:rPr>
              <w:t xml:space="preserve">“Anëtar i familjes" </w:t>
            </w:r>
            <w:r w:rsidR="00550539" w:rsidRPr="001C280D">
              <w:rPr>
                <w:rFonts w:ascii="Times New Roman" w:eastAsia="Times New Roman" w:hAnsi="Times New Roman" w:cs="Times New Roman"/>
                <w:sz w:val="24"/>
                <w:szCs w:val="24"/>
                <w:lang w:val="sq-AL"/>
              </w:rPr>
              <w:t xml:space="preserve">nënkupton çdo anëtarë i familjes siç është e përcaktuar në Ligjin përkatës për familje; </w:t>
            </w:r>
            <w:r w:rsidR="00550539" w:rsidRPr="001C280D">
              <w:rPr>
                <w:rFonts w:ascii="Times New Roman" w:eastAsia="Times New Roman" w:hAnsi="Times New Roman" w:cs="Times New Roman"/>
                <w:b/>
                <w:sz w:val="24"/>
                <w:szCs w:val="24"/>
                <w:lang w:val="sq-AL"/>
              </w:rPr>
              <w:t xml:space="preserve">“Situatë e jashtëzakonshme” </w:t>
            </w:r>
            <w:r w:rsidR="00550539" w:rsidRPr="001C280D">
              <w:rPr>
                <w:rFonts w:ascii="Times New Roman" w:eastAsia="Times New Roman" w:hAnsi="Times New Roman" w:cs="Times New Roman"/>
                <w:sz w:val="24"/>
                <w:szCs w:val="24"/>
                <w:lang w:val="sq-AL"/>
              </w:rPr>
              <w:t>përfshin çdo situatë të jashtëzakonshme që parashihet me legjislacionin në fuqi dhe të gjitha situatat e tjera, jashtë kontrollit të organizatës të cilat i’a pamundësojnë organizatës kryerjen e detyrave dhe përgjegjësive të përcaktuara me legjislacionin në fuq;</w:t>
            </w:r>
          </w:p>
          <w:p w:rsidR="00E77ED4" w:rsidRPr="001C280D" w:rsidRDefault="00E77ED4" w:rsidP="00E77ED4">
            <w:pPr>
              <w:jc w:val="both"/>
              <w:rPr>
                <w:rFonts w:ascii="Times New Roman" w:eastAsia="Times New Roman" w:hAnsi="Times New Roman" w:cs="Times New Roman"/>
                <w:b/>
                <w:sz w:val="24"/>
                <w:szCs w:val="24"/>
                <w:lang w:val="sq-AL"/>
              </w:rPr>
            </w:pPr>
          </w:p>
          <w:p w:rsidR="00E77ED4" w:rsidRPr="009B403E" w:rsidRDefault="00E77ED4" w:rsidP="00104DA0">
            <w:pPr>
              <w:numPr>
                <w:ilvl w:val="1"/>
                <w:numId w:val="27"/>
              </w:numPr>
              <w:tabs>
                <w:tab w:val="left" w:pos="967"/>
              </w:tabs>
              <w:ind w:left="517" w:firstLine="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550539" w:rsidRPr="001C280D">
              <w:rPr>
                <w:rFonts w:ascii="Times New Roman" w:eastAsia="Times New Roman" w:hAnsi="Times New Roman" w:cs="Times New Roman"/>
                <w:b/>
                <w:sz w:val="24"/>
                <w:szCs w:val="24"/>
                <w:lang w:val="sq-AL"/>
              </w:rPr>
              <w:t xml:space="preserve">Simboli – </w:t>
            </w:r>
            <w:r w:rsidR="00550539" w:rsidRPr="001C280D">
              <w:rPr>
                <w:rFonts w:ascii="Times New Roman" w:eastAsia="Times New Roman" w:hAnsi="Times New Roman" w:cs="Times New Roman"/>
                <w:sz w:val="24"/>
                <w:szCs w:val="24"/>
                <w:lang w:val="sq-AL"/>
              </w:rPr>
              <w:t>paraqet një shenjë dalluese</w:t>
            </w:r>
            <w:r w:rsidR="00550539" w:rsidRPr="001C280D">
              <w:rPr>
                <w:rFonts w:ascii="Times New Roman" w:eastAsia="Times New Roman" w:hAnsi="Times New Roman" w:cs="Times New Roman"/>
                <w:color w:val="212121"/>
                <w:sz w:val="24"/>
                <w:szCs w:val="24"/>
                <w:lang w:val="sq-AL"/>
              </w:rPr>
              <w:t xml:space="preserve"> me të cilën identifikohet OJQ-ja</w:t>
            </w:r>
          </w:p>
          <w:p w:rsidR="00550539" w:rsidRPr="000C471B" w:rsidRDefault="00550539" w:rsidP="00CF0B86">
            <w:pPr>
              <w:numPr>
                <w:ilvl w:val="1"/>
                <w:numId w:val="27"/>
              </w:numPr>
              <w:ind w:left="517" w:firstLine="0"/>
              <w:jc w:val="both"/>
              <w:rPr>
                <w:rFonts w:ascii="Times New Roman" w:eastAsia="Times New Roman" w:hAnsi="Times New Roman" w:cs="Times New Roman"/>
                <w:b/>
                <w:sz w:val="24"/>
                <w:szCs w:val="24"/>
                <w:highlight w:val="yellow"/>
                <w:lang w:val="sq-AL"/>
              </w:rPr>
            </w:pPr>
            <w:r w:rsidRPr="000C471B">
              <w:rPr>
                <w:rFonts w:ascii="Times New Roman" w:eastAsia="Times New Roman" w:hAnsi="Times New Roman" w:cs="Times New Roman"/>
                <w:b/>
                <w:sz w:val="24"/>
                <w:szCs w:val="24"/>
                <w:highlight w:val="yellow"/>
                <w:lang w:val="sq-AL"/>
              </w:rPr>
              <w:lastRenderedPageBreak/>
              <w:t>Organizatë e ndërlidhur- të definohet</w:t>
            </w:r>
          </w:p>
          <w:p w:rsidR="00550539" w:rsidRPr="001C280D" w:rsidRDefault="00550539" w:rsidP="00A328BD">
            <w:pPr>
              <w:jc w:val="both"/>
              <w:rPr>
                <w:rFonts w:ascii="Times New Roman" w:eastAsia="Times New Roman" w:hAnsi="Times New Roman" w:cs="Times New Roman"/>
                <w:b/>
                <w:sz w:val="24"/>
                <w:szCs w:val="24"/>
                <w:lang w:val="sq-AL"/>
              </w:rPr>
            </w:pPr>
          </w:p>
          <w:p w:rsidR="00550539" w:rsidRPr="001C280D" w:rsidRDefault="00550539" w:rsidP="00A328BD">
            <w:pPr>
              <w:jc w:val="center"/>
              <w:rPr>
                <w:rFonts w:ascii="Times New Roman" w:eastAsia="Times New Roman" w:hAnsi="Times New Roman" w:cs="Times New Roman"/>
                <w:b/>
                <w:sz w:val="24"/>
                <w:szCs w:val="24"/>
                <w:lang w:val="sq-AL"/>
              </w:rPr>
            </w:pPr>
          </w:p>
          <w:p w:rsidR="00A328BD" w:rsidRPr="00DF05E5" w:rsidRDefault="00A328BD" w:rsidP="00DF05E5">
            <w:pPr>
              <w:rPr>
                <w:rFonts w:ascii="Times New Roman" w:eastAsia="Times New Roman" w:hAnsi="Times New Roman" w:cs="Times New Roman"/>
                <w:b/>
                <w:sz w:val="28"/>
                <w:szCs w:val="28"/>
                <w:lang w:val="sq-AL"/>
              </w:rPr>
            </w:pPr>
            <w:r w:rsidRPr="00DF05E5">
              <w:rPr>
                <w:rFonts w:ascii="Times New Roman" w:eastAsia="Times New Roman" w:hAnsi="Times New Roman" w:cs="Times New Roman"/>
                <w:b/>
                <w:sz w:val="28"/>
                <w:szCs w:val="28"/>
                <w:lang w:val="sq-AL"/>
              </w:rPr>
              <w:t>KAPITULLI II</w:t>
            </w:r>
          </w:p>
          <w:p w:rsidR="00550539" w:rsidRPr="00DF05E5" w:rsidRDefault="00550539" w:rsidP="00DF05E5">
            <w:pPr>
              <w:rPr>
                <w:rFonts w:ascii="Times New Roman" w:eastAsia="Times New Roman" w:hAnsi="Times New Roman" w:cs="Times New Roman"/>
                <w:b/>
                <w:sz w:val="28"/>
                <w:szCs w:val="28"/>
                <w:lang w:val="sq-AL"/>
              </w:rPr>
            </w:pPr>
            <w:r w:rsidRPr="00DF05E5">
              <w:rPr>
                <w:rFonts w:ascii="Times New Roman" w:eastAsia="Times New Roman" w:hAnsi="Times New Roman" w:cs="Times New Roman"/>
                <w:b/>
                <w:sz w:val="28"/>
                <w:szCs w:val="28"/>
                <w:lang w:val="sq-AL"/>
              </w:rPr>
              <w:t>PARIMET THEMELORE TË LIRISË SË ASOCIIMIT</w:t>
            </w:r>
          </w:p>
          <w:p w:rsidR="00550539" w:rsidRPr="00DF05E5" w:rsidRDefault="00550539" w:rsidP="001C280D">
            <w:pPr>
              <w:jc w:val="both"/>
              <w:rPr>
                <w:rFonts w:ascii="Times New Roman" w:eastAsia="Times New Roman" w:hAnsi="Times New Roman" w:cs="Times New Roman"/>
                <w:b/>
                <w:sz w:val="28"/>
                <w:szCs w:val="28"/>
                <w:lang w:val="sq-AL"/>
              </w:rPr>
            </w:pPr>
          </w:p>
          <w:p w:rsidR="007A26A3" w:rsidRPr="001C280D" w:rsidRDefault="007A26A3" w:rsidP="001C280D">
            <w:pPr>
              <w:jc w:val="both"/>
              <w:rPr>
                <w:rFonts w:ascii="Times New Roman" w:eastAsia="Times New Roman" w:hAnsi="Times New Roman" w:cs="Times New Roman"/>
                <w:b/>
                <w:sz w:val="24"/>
                <w:szCs w:val="24"/>
                <w:lang w:val="sq-AL"/>
              </w:rPr>
            </w:pP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4</w:t>
            </w: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Liria e Asociimit</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A328BD" w:rsidRDefault="00550539" w:rsidP="008E1877">
            <w:pPr>
              <w:numPr>
                <w:ilvl w:val="0"/>
                <w:numId w:val="28"/>
              </w:numPr>
              <w:tabs>
                <w:tab w:val="left" w:pos="270"/>
              </w:tabs>
              <w:autoSpaceDE w:val="0"/>
              <w:autoSpaceDN w:val="0"/>
              <w:adjustRightInd w:val="0"/>
              <w:ind w:left="0" w:firstLine="0"/>
              <w:jc w:val="both"/>
              <w:rPr>
                <w:rFonts w:ascii="Times New Roman" w:eastAsia="Times New Roman" w:hAnsi="Times New Roman" w:cs="Times New Roman"/>
                <w:sz w:val="24"/>
                <w:szCs w:val="24"/>
                <w:lang w:val="sq-AL"/>
              </w:rPr>
            </w:pPr>
            <w:r w:rsidRPr="001C280D">
              <w:rPr>
                <w:rFonts w:ascii="Times New Roman" w:hAnsi="Times New Roman" w:cs="Times New Roman"/>
                <w:sz w:val="24"/>
                <w:szCs w:val="24"/>
                <w:lang w:val="sq-AL"/>
              </w:rPr>
              <w:t xml:space="preserve">Liria e asociimit është e drejtë e  garantuar me Kushtetutën e Republikës së Kosovës. </w:t>
            </w:r>
          </w:p>
          <w:p w:rsidR="00A328BD" w:rsidRPr="001C280D" w:rsidRDefault="00A328BD" w:rsidP="00A328BD">
            <w:pPr>
              <w:autoSpaceDE w:val="0"/>
              <w:autoSpaceDN w:val="0"/>
              <w:adjustRightInd w:val="0"/>
              <w:ind w:left="360"/>
              <w:jc w:val="both"/>
              <w:rPr>
                <w:rFonts w:ascii="Times New Roman" w:eastAsia="Times New Roman" w:hAnsi="Times New Roman" w:cs="Times New Roman"/>
                <w:sz w:val="24"/>
                <w:szCs w:val="24"/>
                <w:lang w:val="sq-AL"/>
              </w:rPr>
            </w:pPr>
          </w:p>
          <w:p w:rsidR="00550539" w:rsidRDefault="00550539" w:rsidP="008E1877">
            <w:pPr>
              <w:numPr>
                <w:ilvl w:val="0"/>
                <w:numId w:val="28"/>
              </w:numPr>
              <w:tabs>
                <w:tab w:val="left" w:pos="270"/>
              </w:tabs>
              <w:autoSpaceDE w:val="0"/>
              <w:autoSpaceDN w:val="0"/>
              <w:adjustRightInd w:val="0"/>
              <w:ind w:left="0" w:firstLine="0"/>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Liria e asociimit përfshinë të drejtën e secilit person për të themeluar një organizatë pa pasur nevojë të sigurojë leje, për të qenë ose për të mos qenë anëtar i një organizate, si dhe për të marrë pjesë në aktivitete të një organizate. </w:t>
            </w:r>
          </w:p>
          <w:p w:rsidR="00A328BD" w:rsidRPr="001C280D" w:rsidRDefault="00A328BD" w:rsidP="00A328BD">
            <w:pPr>
              <w:autoSpaceDE w:val="0"/>
              <w:autoSpaceDN w:val="0"/>
              <w:adjustRightInd w:val="0"/>
              <w:jc w:val="both"/>
              <w:rPr>
                <w:rFonts w:ascii="Times New Roman" w:eastAsia="Times New Roman" w:hAnsi="Times New Roman" w:cs="Times New Roman"/>
                <w:sz w:val="24"/>
                <w:szCs w:val="24"/>
                <w:lang w:val="sq-AL"/>
              </w:rPr>
            </w:pPr>
          </w:p>
          <w:p w:rsidR="00550539" w:rsidRDefault="00550539" w:rsidP="008E1877">
            <w:pPr>
              <w:numPr>
                <w:ilvl w:val="0"/>
                <w:numId w:val="28"/>
              </w:numPr>
              <w:tabs>
                <w:tab w:val="left" w:pos="270"/>
              </w:tabs>
              <w:ind w:left="0" w:firstLine="0"/>
              <w:jc w:val="both"/>
              <w:rPr>
                <w:rFonts w:ascii="Times New Roman" w:hAnsi="Times New Roman" w:cs="Times New Roman"/>
                <w:sz w:val="24"/>
                <w:szCs w:val="24"/>
                <w:shd w:val="clear" w:color="auto" w:fill="FFFFFF"/>
                <w:lang w:val="en-GB"/>
              </w:rPr>
            </w:pPr>
            <w:r w:rsidRPr="001C280D">
              <w:rPr>
                <w:rFonts w:ascii="Times New Roman" w:hAnsi="Times New Roman" w:cs="Times New Roman"/>
                <w:sz w:val="24"/>
                <w:szCs w:val="24"/>
                <w:shd w:val="clear" w:color="auto" w:fill="FFFFFF"/>
                <w:lang w:val="en-GB"/>
              </w:rPr>
              <w:t>Çdo person ka të drejtë të themelojë OJQ-ë, me ose pa subjektivitet juridik, në pajtim me kushtet dhe rrethanat e përcaktuara me këtë ligj.</w:t>
            </w:r>
          </w:p>
          <w:p w:rsidR="00A328BD" w:rsidRPr="001C280D" w:rsidRDefault="00A328BD" w:rsidP="00A328BD">
            <w:pPr>
              <w:jc w:val="both"/>
              <w:rPr>
                <w:rFonts w:ascii="Times New Roman" w:hAnsi="Times New Roman" w:cs="Times New Roman"/>
                <w:sz w:val="24"/>
                <w:szCs w:val="24"/>
                <w:shd w:val="clear" w:color="auto" w:fill="FFFFFF"/>
                <w:lang w:val="en-GB"/>
              </w:rPr>
            </w:pPr>
          </w:p>
          <w:p w:rsidR="00550539" w:rsidRDefault="00550539" w:rsidP="008E1877">
            <w:pPr>
              <w:numPr>
                <w:ilvl w:val="0"/>
                <w:numId w:val="28"/>
              </w:numPr>
              <w:tabs>
                <w:tab w:val="left" w:pos="270"/>
              </w:tabs>
              <w:autoSpaceDE w:val="0"/>
              <w:autoSpaceDN w:val="0"/>
              <w:adjustRightInd w:val="0"/>
              <w:ind w:left="0" w:firstLine="0"/>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Asnjë person nuk obligohet që të asociohet kundër vullnetit të tij.</w:t>
            </w:r>
          </w:p>
          <w:p w:rsidR="004A56A6" w:rsidRDefault="004A56A6" w:rsidP="004A56A6">
            <w:pPr>
              <w:tabs>
                <w:tab w:val="left" w:pos="270"/>
              </w:tabs>
              <w:autoSpaceDE w:val="0"/>
              <w:autoSpaceDN w:val="0"/>
              <w:adjustRightInd w:val="0"/>
              <w:jc w:val="both"/>
              <w:rPr>
                <w:rFonts w:ascii="Times New Roman" w:eastAsia="Times New Roman" w:hAnsi="Times New Roman" w:cs="Times New Roman"/>
                <w:sz w:val="24"/>
                <w:szCs w:val="24"/>
                <w:lang w:val="sq-AL"/>
              </w:rPr>
            </w:pPr>
          </w:p>
          <w:p w:rsidR="00A328BD" w:rsidRPr="001C280D" w:rsidRDefault="00A328BD" w:rsidP="00A328BD">
            <w:pPr>
              <w:autoSpaceDE w:val="0"/>
              <w:autoSpaceDN w:val="0"/>
              <w:adjustRightInd w:val="0"/>
              <w:jc w:val="both"/>
              <w:rPr>
                <w:rFonts w:ascii="Times New Roman" w:eastAsia="Times New Roman" w:hAnsi="Times New Roman" w:cs="Times New Roman"/>
                <w:sz w:val="24"/>
                <w:szCs w:val="24"/>
                <w:lang w:val="sq-AL"/>
              </w:rPr>
            </w:pPr>
          </w:p>
          <w:p w:rsidR="00550539" w:rsidRPr="001C280D" w:rsidRDefault="00550539" w:rsidP="008E1877">
            <w:pPr>
              <w:numPr>
                <w:ilvl w:val="0"/>
                <w:numId w:val="28"/>
              </w:numPr>
              <w:tabs>
                <w:tab w:val="left" w:pos="270"/>
              </w:tabs>
              <w:autoSpaceDE w:val="0"/>
              <w:autoSpaceDN w:val="0"/>
              <w:adjustRightInd w:val="0"/>
              <w:ind w:left="0" w:firstLine="0"/>
              <w:jc w:val="both"/>
              <w:rPr>
                <w:rFonts w:ascii="Times New Roman" w:hAnsi="Times New Roman" w:cs="Times New Roman"/>
                <w:sz w:val="24"/>
                <w:szCs w:val="24"/>
                <w:shd w:val="clear" w:color="auto" w:fill="FFFFFF"/>
                <w:lang w:val="sq-AL"/>
              </w:rPr>
            </w:pPr>
            <w:r w:rsidRPr="001C280D">
              <w:rPr>
                <w:rFonts w:ascii="Times New Roman" w:eastAsia="Times New Roman" w:hAnsi="Times New Roman" w:cs="Times New Roman"/>
                <w:sz w:val="24"/>
                <w:szCs w:val="24"/>
                <w:lang w:val="sq-AL"/>
              </w:rPr>
              <w:t>Asnjë person nuk diskriminohet në asnjë mënyrë për shkak të vendimit për t’u asociuar apo për të mos</w:t>
            </w:r>
            <w:r w:rsidRPr="001C280D">
              <w:rPr>
                <w:rFonts w:ascii="Times New Roman" w:hAnsi="Times New Roman" w:cs="Times New Roman"/>
                <w:sz w:val="24"/>
                <w:szCs w:val="24"/>
                <w:shd w:val="clear" w:color="auto" w:fill="FFFFFF"/>
                <w:lang w:val="sq-AL"/>
              </w:rPr>
              <w:t xml:space="preserve"> u asociuar.</w:t>
            </w:r>
          </w:p>
          <w:p w:rsidR="00550539" w:rsidRDefault="00550539" w:rsidP="001C280D">
            <w:pPr>
              <w:jc w:val="both"/>
              <w:rPr>
                <w:rFonts w:ascii="Times New Roman" w:eastAsia="Times New Roman" w:hAnsi="Times New Roman" w:cs="Times New Roman"/>
                <w:b/>
                <w:sz w:val="24"/>
                <w:szCs w:val="24"/>
                <w:lang w:val="sq-AL"/>
              </w:rPr>
            </w:pPr>
          </w:p>
          <w:p w:rsidR="007A26A3" w:rsidRPr="001C280D" w:rsidRDefault="007A26A3" w:rsidP="001C280D">
            <w:pPr>
              <w:jc w:val="both"/>
              <w:rPr>
                <w:rFonts w:ascii="Times New Roman" w:eastAsia="Times New Roman" w:hAnsi="Times New Roman" w:cs="Times New Roman"/>
                <w:b/>
                <w:sz w:val="24"/>
                <w:szCs w:val="24"/>
                <w:lang w:val="sq-AL"/>
              </w:rPr>
            </w:pP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5</w:t>
            </w:r>
          </w:p>
          <w:p w:rsidR="00550539" w:rsidRPr="001C280D" w:rsidRDefault="00550539" w:rsidP="00A328BD">
            <w:pPr>
              <w:autoSpaceDE w:val="0"/>
              <w:autoSpaceDN w:val="0"/>
              <w:adjustRightInd w:val="0"/>
              <w:jc w:val="center"/>
              <w:rPr>
                <w:rFonts w:ascii="Times New Roman" w:eastAsia="Times New Roman" w:hAnsi="Times New Roman" w:cs="Times New Roman"/>
                <w:b/>
                <w:sz w:val="24"/>
                <w:szCs w:val="24"/>
                <w:lang w:val="sq-AL" w:eastAsia="sq-AL"/>
              </w:rPr>
            </w:pPr>
            <w:r w:rsidRPr="001C280D">
              <w:rPr>
                <w:rFonts w:ascii="Times New Roman" w:eastAsia="Times New Roman" w:hAnsi="Times New Roman" w:cs="Times New Roman"/>
                <w:b/>
                <w:sz w:val="24"/>
                <w:szCs w:val="24"/>
                <w:lang w:val="sq-AL" w:eastAsia="sq-AL"/>
              </w:rPr>
              <w:t>Trajtimi i barabartë dhe mbrojtja nga diskriminimi</w:t>
            </w:r>
          </w:p>
          <w:p w:rsidR="00550539" w:rsidRPr="001C280D" w:rsidRDefault="00550539" w:rsidP="001C280D">
            <w:pPr>
              <w:autoSpaceDE w:val="0"/>
              <w:autoSpaceDN w:val="0"/>
              <w:adjustRightInd w:val="0"/>
              <w:jc w:val="both"/>
              <w:rPr>
                <w:rFonts w:ascii="Times New Roman" w:eastAsia="Times New Roman" w:hAnsi="Times New Roman" w:cs="Times New Roman"/>
                <w:sz w:val="24"/>
                <w:szCs w:val="24"/>
                <w:lang w:val="sq-AL"/>
              </w:rPr>
            </w:pPr>
          </w:p>
          <w:p w:rsidR="00550539" w:rsidRDefault="00550539" w:rsidP="008E1877">
            <w:pPr>
              <w:numPr>
                <w:ilvl w:val="0"/>
                <w:numId w:val="25"/>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4"/>
                <w:szCs w:val="24"/>
                <w:lang w:val="sq-AL" w:eastAsia="sq-AL"/>
              </w:rPr>
            </w:pPr>
            <w:r w:rsidRPr="001C280D">
              <w:rPr>
                <w:rFonts w:ascii="Times New Roman" w:eastAsia="Calibri" w:hAnsi="Times New Roman" w:cs="Times New Roman"/>
                <w:sz w:val="24"/>
                <w:szCs w:val="24"/>
                <w:lang w:val="sq-AL"/>
              </w:rPr>
              <w:t>Çdo person ushtron</w:t>
            </w:r>
            <w:r w:rsidRPr="001C280D">
              <w:rPr>
                <w:rFonts w:ascii="Times New Roman" w:eastAsia="Calibri" w:hAnsi="Times New Roman" w:cs="Times New Roman"/>
                <w:sz w:val="24"/>
                <w:szCs w:val="24"/>
                <w:lang w:val="sq-AL" w:eastAsia="sq-AL"/>
              </w:rPr>
              <w:t xml:space="preserve"> Lirinë e </w:t>
            </w:r>
            <w:r w:rsidRPr="001C280D">
              <w:rPr>
                <w:rFonts w:ascii="Times New Roman" w:eastAsia="Calibri" w:hAnsi="Times New Roman" w:cs="Times New Roman"/>
                <w:sz w:val="24"/>
                <w:szCs w:val="24"/>
                <w:lang w:val="sq-AL"/>
              </w:rPr>
              <w:t>asociimit</w:t>
            </w:r>
            <w:r w:rsidRPr="001C280D">
              <w:rPr>
                <w:rFonts w:ascii="Times New Roman" w:eastAsia="Calibri" w:hAnsi="Times New Roman" w:cs="Times New Roman"/>
                <w:sz w:val="24"/>
                <w:szCs w:val="24"/>
                <w:lang w:val="sq-AL" w:eastAsia="sq-AL"/>
              </w:rPr>
              <w:t xml:space="preserve"> në mënyrë të barabartë.</w:t>
            </w:r>
          </w:p>
          <w:p w:rsidR="00A328BD" w:rsidRPr="001C280D" w:rsidRDefault="00A328BD" w:rsidP="00A3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Calibri" w:hAnsi="Times New Roman" w:cs="Times New Roman"/>
                <w:sz w:val="24"/>
                <w:szCs w:val="24"/>
                <w:lang w:val="sq-AL" w:eastAsia="sq-AL"/>
              </w:rPr>
            </w:pPr>
          </w:p>
          <w:p w:rsidR="00550539" w:rsidRDefault="00550539" w:rsidP="008E1877">
            <w:pPr>
              <w:numPr>
                <w:ilvl w:val="0"/>
                <w:numId w:val="25"/>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4"/>
                <w:szCs w:val="24"/>
                <w:lang w:val="sq-AL" w:eastAsia="sq-AL"/>
              </w:rPr>
            </w:pPr>
            <w:r w:rsidRPr="001C280D">
              <w:rPr>
                <w:rFonts w:ascii="Times New Roman" w:eastAsia="Calibri" w:hAnsi="Times New Roman" w:cs="Times New Roman"/>
                <w:sz w:val="24"/>
                <w:szCs w:val="24"/>
                <w:lang w:val="sq-AL" w:eastAsia="sq-AL"/>
              </w:rPr>
              <w:t>OJQ-ja ushtron veprimtarinë e saj në përputhje me  parimin e respektimit, të mbrojtjes dhe të zbatimit të të drejtave dhe lirive themelore të njeriut, të përcaktuara në Kushtetutë, ligje dhe marrëveshje ndërkombëtare në fuqi.</w:t>
            </w:r>
          </w:p>
          <w:p w:rsidR="00A328BD" w:rsidRPr="001C280D" w:rsidRDefault="00A328BD" w:rsidP="00A3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q-AL" w:eastAsia="sq-AL"/>
              </w:rPr>
            </w:pPr>
          </w:p>
          <w:p w:rsidR="00550539" w:rsidRPr="001C280D" w:rsidRDefault="00550539" w:rsidP="008E1877">
            <w:pPr>
              <w:numPr>
                <w:ilvl w:val="0"/>
                <w:numId w:val="25"/>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4"/>
                <w:szCs w:val="24"/>
                <w:lang w:val="sq-AL" w:eastAsia="sq-AL"/>
              </w:rPr>
            </w:pPr>
            <w:r w:rsidRPr="001C280D">
              <w:rPr>
                <w:rFonts w:ascii="Times New Roman" w:eastAsia="Calibri" w:hAnsi="Times New Roman" w:cs="Times New Roman"/>
                <w:sz w:val="24"/>
                <w:szCs w:val="24"/>
                <w:lang w:val="sq-AL" w:eastAsia="sq-AL"/>
              </w:rPr>
              <w:t xml:space="preserve">Politikat, legjislacioni, si dhe aktivitetet lidhur me OJQ-në,  zbatohen në përputhje me </w:t>
            </w:r>
            <w:r w:rsidRPr="001C280D">
              <w:rPr>
                <w:rFonts w:ascii="Times New Roman" w:eastAsia="Calibri" w:hAnsi="Times New Roman" w:cs="Times New Roman"/>
                <w:sz w:val="24"/>
                <w:szCs w:val="24"/>
                <w:lang w:val="sq-AL"/>
              </w:rPr>
              <w:t>bazat e përcaktuara me Ligjin përkatës për mbrojtjen nga diskriminimi.</w:t>
            </w:r>
          </w:p>
          <w:p w:rsidR="00550539" w:rsidRDefault="00550539" w:rsidP="001C280D">
            <w:pPr>
              <w:jc w:val="both"/>
              <w:rPr>
                <w:rFonts w:ascii="Times New Roman" w:eastAsia="Times New Roman" w:hAnsi="Times New Roman" w:cs="Times New Roman"/>
                <w:b/>
                <w:sz w:val="24"/>
                <w:szCs w:val="24"/>
                <w:lang w:val="sq-AL"/>
              </w:rPr>
            </w:pPr>
          </w:p>
          <w:p w:rsidR="007A26A3" w:rsidRPr="001C280D" w:rsidRDefault="007A26A3" w:rsidP="001C280D">
            <w:pPr>
              <w:jc w:val="both"/>
              <w:rPr>
                <w:rFonts w:ascii="Times New Roman" w:eastAsia="Times New Roman" w:hAnsi="Times New Roman" w:cs="Times New Roman"/>
                <w:b/>
                <w:sz w:val="24"/>
                <w:szCs w:val="24"/>
                <w:lang w:val="sq-AL"/>
              </w:rPr>
            </w:pP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6</w:t>
            </w: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Liria në përcaktimin e objektivave dhe aktiviteteve</w:t>
            </w:r>
          </w:p>
          <w:p w:rsidR="00550539" w:rsidRPr="001C280D" w:rsidRDefault="00550539" w:rsidP="001C280D">
            <w:pPr>
              <w:autoSpaceDE w:val="0"/>
              <w:autoSpaceDN w:val="0"/>
              <w:adjustRightInd w:val="0"/>
              <w:jc w:val="both"/>
              <w:rPr>
                <w:rFonts w:ascii="Times New Roman" w:eastAsia="Times New Roman" w:hAnsi="Times New Roman" w:cs="Times New Roman"/>
                <w:sz w:val="24"/>
                <w:szCs w:val="24"/>
                <w:lang w:val="sq-AL"/>
              </w:rPr>
            </w:pPr>
          </w:p>
          <w:p w:rsidR="00550539" w:rsidRDefault="00550539" w:rsidP="000C471B">
            <w:pPr>
              <w:numPr>
                <w:ilvl w:val="0"/>
                <w:numId w:val="24"/>
              </w:numPr>
              <w:tabs>
                <w:tab w:val="left" w:pos="247"/>
              </w:tabs>
              <w:ind w:left="0" w:firstLine="0"/>
              <w:contextualSpacing/>
              <w:jc w:val="both"/>
              <w:rPr>
                <w:rFonts w:ascii="Times New Roman" w:eastAsia="Calibri" w:hAnsi="Times New Roman" w:cs="Times New Roman"/>
                <w:sz w:val="24"/>
                <w:szCs w:val="24"/>
                <w:lang w:val="sq-AL" w:eastAsia="sq-AL"/>
              </w:rPr>
            </w:pPr>
            <w:r w:rsidRPr="001C280D">
              <w:rPr>
                <w:rFonts w:ascii="Times New Roman" w:eastAsia="Calibri" w:hAnsi="Times New Roman" w:cs="Times New Roman"/>
                <w:sz w:val="24"/>
                <w:szCs w:val="24"/>
                <w:lang w:val="sq-AL" w:eastAsia="sq-AL"/>
              </w:rPr>
              <w:lastRenderedPageBreak/>
              <w:t xml:space="preserve">OJQ është e pavarur në përcaktimin e objektivave dhe aktiviteteve,në përputhje me legjislacionin në fuqi. </w:t>
            </w:r>
          </w:p>
          <w:p w:rsidR="00A328BD" w:rsidRPr="001C280D" w:rsidRDefault="00A328BD" w:rsidP="00A328BD">
            <w:pPr>
              <w:ind w:left="360"/>
              <w:contextualSpacing/>
              <w:jc w:val="both"/>
              <w:rPr>
                <w:rFonts w:ascii="Times New Roman" w:eastAsia="Calibri" w:hAnsi="Times New Roman" w:cs="Times New Roman"/>
                <w:sz w:val="24"/>
                <w:szCs w:val="24"/>
                <w:lang w:val="sq-AL" w:eastAsia="sq-AL"/>
              </w:rPr>
            </w:pPr>
          </w:p>
          <w:p w:rsidR="00550539" w:rsidRPr="001C280D" w:rsidRDefault="00550539" w:rsidP="000C471B">
            <w:pPr>
              <w:numPr>
                <w:ilvl w:val="0"/>
                <w:numId w:val="24"/>
              </w:numPr>
              <w:tabs>
                <w:tab w:val="left" w:pos="247"/>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OJQ është e pavarur në organizimin dhe menaxhimin e saj të brendshëm,</w:t>
            </w:r>
            <w:r w:rsidRPr="001C280D">
              <w:rPr>
                <w:rFonts w:ascii="Times New Roman" w:hAnsi="Times New Roman" w:cs="Times New Roman"/>
                <w:sz w:val="24"/>
                <w:szCs w:val="24"/>
                <w:shd w:val="clear" w:color="auto" w:fill="FFFFFF"/>
                <w:lang w:val="sq-AL"/>
              </w:rPr>
              <w:t xml:space="preserve"> për të përcaktuar fushë veprimtarinë e saj, si dhe të veprojë në nivel lokal, kombëtar ose ndërkombëtar. </w:t>
            </w:r>
          </w:p>
          <w:p w:rsidR="00550539" w:rsidRDefault="00550539" w:rsidP="001C280D">
            <w:pPr>
              <w:jc w:val="both"/>
              <w:rPr>
                <w:rFonts w:ascii="Times New Roman" w:eastAsia="Times New Roman" w:hAnsi="Times New Roman" w:cs="Times New Roman"/>
                <w:b/>
                <w:sz w:val="24"/>
                <w:szCs w:val="24"/>
                <w:lang w:val="sq-AL"/>
              </w:rPr>
            </w:pPr>
          </w:p>
          <w:p w:rsidR="007A26A3" w:rsidRPr="001C280D" w:rsidRDefault="007A26A3" w:rsidP="001C280D">
            <w:pPr>
              <w:jc w:val="both"/>
              <w:rPr>
                <w:rFonts w:ascii="Times New Roman" w:eastAsia="Times New Roman" w:hAnsi="Times New Roman" w:cs="Times New Roman"/>
                <w:b/>
                <w:sz w:val="24"/>
                <w:szCs w:val="24"/>
                <w:lang w:val="sq-AL"/>
              </w:rPr>
            </w:pP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7</w:t>
            </w: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Liria e shprehjes dhe mendimit</w:t>
            </w:r>
          </w:p>
          <w:p w:rsidR="00550539" w:rsidRPr="001C280D" w:rsidRDefault="00550539" w:rsidP="001C280D">
            <w:pPr>
              <w:jc w:val="both"/>
              <w:rPr>
                <w:rFonts w:ascii="Times New Roman" w:eastAsia="Times New Roman" w:hAnsi="Times New Roman" w:cs="Times New Roman"/>
                <w:b/>
                <w:sz w:val="24"/>
                <w:szCs w:val="24"/>
                <w:lang w:val="sq-AL"/>
              </w:rPr>
            </w:pPr>
          </w:p>
          <w:p w:rsidR="00550539" w:rsidRDefault="00550539"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q-AL" w:eastAsia="sq-AL"/>
              </w:rPr>
            </w:pPr>
            <w:r w:rsidRPr="001C280D">
              <w:rPr>
                <w:rFonts w:ascii="Times New Roman" w:eastAsia="Calibri" w:hAnsi="Times New Roman" w:cs="Times New Roman"/>
                <w:sz w:val="24"/>
                <w:szCs w:val="24"/>
                <w:lang w:val="sq-AL" w:eastAsia="sq-AL"/>
              </w:rPr>
              <w:t>OJQ gjatë ushtrimit të veprimtarisë së saj, ka të drejtën e lirisë së shprehjes dhe mendimit,që përfshin edhe të drejtën individuale të lirisë së shprehjes dhe mendimit të anëtarëve dhe zyrtarëve të saj.</w:t>
            </w:r>
          </w:p>
          <w:p w:rsidR="00A328BD" w:rsidRDefault="00A328B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q-AL" w:eastAsia="sq-AL"/>
              </w:rPr>
            </w:pPr>
          </w:p>
          <w:p w:rsidR="007A26A3" w:rsidRPr="001C280D" w:rsidRDefault="007A26A3"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q-AL" w:eastAsia="sq-AL"/>
              </w:rPr>
            </w:pPr>
          </w:p>
          <w:p w:rsidR="00550539" w:rsidRPr="001C280D" w:rsidRDefault="00550539" w:rsidP="00A328B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sq-AL" w:eastAsia="sq-AL"/>
              </w:rPr>
            </w:pPr>
            <w:r w:rsidRPr="001C280D">
              <w:rPr>
                <w:rFonts w:ascii="Times New Roman" w:eastAsia="Times New Roman" w:hAnsi="Times New Roman" w:cs="Times New Roman"/>
                <w:b/>
                <w:sz w:val="24"/>
                <w:szCs w:val="24"/>
                <w:lang w:val="sq-AL" w:eastAsia="sq-AL"/>
              </w:rPr>
              <w:t>Neni 8</w:t>
            </w:r>
          </w:p>
          <w:p w:rsidR="00550539" w:rsidRPr="001C280D" w:rsidRDefault="00550539" w:rsidP="00A328B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sq-AL" w:eastAsia="sq-AL"/>
              </w:rPr>
            </w:pPr>
            <w:r w:rsidRPr="001C280D">
              <w:rPr>
                <w:rFonts w:ascii="Times New Roman" w:eastAsia="Times New Roman" w:hAnsi="Times New Roman" w:cs="Times New Roman"/>
                <w:b/>
                <w:sz w:val="24"/>
                <w:szCs w:val="24"/>
                <w:lang w:val="sq-AL" w:eastAsia="sq-AL"/>
              </w:rPr>
              <w:t>Liria e tubimit</w:t>
            </w:r>
          </w:p>
          <w:p w:rsidR="00550539" w:rsidRPr="001C280D" w:rsidRDefault="00550539"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both"/>
              <w:rPr>
                <w:rFonts w:ascii="Times New Roman" w:eastAsia="Times New Roman" w:hAnsi="Times New Roman" w:cs="Times New Roman"/>
                <w:b/>
                <w:sz w:val="24"/>
                <w:szCs w:val="24"/>
                <w:lang w:val="sq-AL" w:eastAsia="sq-AL"/>
              </w:rPr>
            </w:pPr>
          </w:p>
          <w:p w:rsidR="00550539" w:rsidRPr="001C280D" w:rsidRDefault="00550539"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both"/>
              <w:rPr>
                <w:rFonts w:ascii="Times New Roman" w:eastAsia="Times New Roman" w:hAnsi="Times New Roman" w:cs="Times New Roman"/>
                <w:sz w:val="24"/>
                <w:szCs w:val="24"/>
                <w:lang w:val="sq-AL" w:eastAsia="sq-AL"/>
              </w:rPr>
            </w:pPr>
            <w:r w:rsidRPr="001C280D">
              <w:rPr>
                <w:rFonts w:ascii="Times New Roman" w:eastAsia="Times New Roman" w:hAnsi="Times New Roman" w:cs="Times New Roman"/>
                <w:sz w:val="24"/>
                <w:szCs w:val="24"/>
                <w:lang w:val="sq-AL" w:eastAsia="sq-AL"/>
              </w:rPr>
              <w:t>OJQ  gëzon të drejtën e tubimit paqësor sipas legjislacionit në fuqi në Republikën e Kosovës</w:t>
            </w:r>
          </w:p>
          <w:p w:rsidR="00104DA0" w:rsidRDefault="00104DA0"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both"/>
              <w:rPr>
                <w:rFonts w:ascii="Times New Roman" w:eastAsia="Times New Roman" w:hAnsi="Times New Roman" w:cs="Times New Roman"/>
                <w:sz w:val="24"/>
                <w:szCs w:val="24"/>
                <w:lang w:val="sq-AL" w:eastAsia="sq-AL"/>
              </w:rPr>
            </w:pPr>
          </w:p>
          <w:p w:rsidR="00104DA0" w:rsidRPr="001C280D" w:rsidRDefault="00104DA0"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both"/>
              <w:rPr>
                <w:rFonts w:ascii="Times New Roman" w:eastAsia="Times New Roman" w:hAnsi="Times New Roman" w:cs="Times New Roman"/>
                <w:sz w:val="24"/>
                <w:szCs w:val="24"/>
                <w:lang w:val="sq-AL" w:eastAsia="sq-AL"/>
              </w:rPr>
            </w:pP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9</w:t>
            </w: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lastRenderedPageBreak/>
              <w:t>Liria për të kërkuar, pranuar dhe  përdorur burimet</w:t>
            </w:r>
          </w:p>
          <w:p w:rsidR="00550539" w:rsidRPr="001C280D" w:rsidRDefault="00550539" w:rsidP="001C280D">
            <w:pPr>
              <w:jc w:val="both"/>
              <w:rPr>
                <w:rFonts w:ascii="Times New Roman" w:eastAsia="Times New Roman" w:hAnsi="Times New Roman" w:cs="Times New Roman"/>
                <w:b/>
                <w:sz w:val="24"/>
                <w:szCs w:val="24"/>
                <w:lang w:val="sq-AL"/>
              </w:rPr>
            </w:pPr>
          </w:p>
          <w:p w:rsidR="00550539" w:rsidRDefault="00550539" w:rsidP="008E1877">
            <w:pPr>
              <w:numPr>
                <w:ilvl w:val="0"/>
                <w:numId w:val="23"/>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4"/>
                <w:szCs w:val="24"/>
                <w:lang w:val="sq-AL" w:eastAsia="sq-AL"/>
              </w:rPr>
            </w:pPr>
            <w:r w:rsidRPr="001C280D">
              <w:rPr>
                <w:rFonts w:ascii="Times New Roman" w:eastAsia="Calibri" w:hAnsi="Times New Roman" w:cs="Times New Roman"/>
                <w:sz w:val="24"/>
                <w:szCs w:val="24"/>
                <w:lang w:val="sq-AL" w:eastAsia="sq-AL"/>
              </w:rPr>
              <w:t xml:space="preserve">OJQ ka të drejtë për të kërkuar, pranuar  dhe përdorur burime financiare, materiale e njerëzore, qoftë vendore, të vendit tëhuaj apo ndërkombëtare, për realizimin e objektivave dhe aktiviteteve të saj. </w:t>
            </w:r>
          </w:p>
          <w:p w:rsidR="00A328BD" w:rsidRPr="001C280D" w:rsidRDefault="00A328BD" w:rsidP="00A3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Calibri" w:hAnsi="Times New Roman" w:cs="Times New Roman"/>
                <w:sz w:val="24"/>
                <w:szCs w:val="24"/>
                <w:lang w:val="sq-AL" w:eastAsia="sq-AL"/>
              </w:rPr>
            </w:pPr>
          </w:p>
          <w:p w:rsidR="00550539" w:rsidRDefault="00550539" w:rsidP="008E1877">
            <w:pPr>
              <w:numPr>
                <w:ilvl w:val="0"/>
                <w:numId w:val="23"/>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4"/>
                <w:szCs w:val="24"/>
                <w:lang w:val="sq-AL" w:eastAsia="sq-AL"/>
              </w:rPr>
            </w:pPr>
            <w:r w:rsidRPr="001C280D">
              <w:rPr>
                <w:rFonts w:ascii="Times New Roman" w:eastAsia="Calibri" w:hAnsi="Times New Roman" w:cs="Times New Roman"/>
                <w:sz w:val="24"/>
                <w:szCs w:val="24"/>
                <w:lang w:val="sq-AL" w:eastAsia="sq-AL"/>
              </w:rPr>
              <w:t xml:space="preserve">Ndalohet kufizimi, apo bllokimi i qasjes së OJQ-së në burimet në bazë të përkatësisë kombëtare apo  të vendit të origjinës së burimit,  si dhe stigmatizimi i atyre që pranojnë këto burime. </w:t>
            </w:r>
          </w:p>
          <w:p w:rsidR="00A328BD" w:rsidRPr="001C280D" w:rsidRDefault="00A328BD" w:rsidP="00A3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q-AL" w:eastAsia="sq-AL"/>
              </w:rPr>
            </w:pPr>
          </w:p>
          <w:p w:rsidR="00550539" w:rsidRDefault="00550539" w:rsidP="008E1877">
            <w:pPr>
              <w:numPr>
                <w:ilvl w:val="0"/>
                <w:numId w:val="23"/>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4"/>
                <w:szCs w:val="24"/>
                <w:lang w:val="sq-AL" w:eastAsia="sq-AL"/>
              </w:rPr>
            </w:pPr>
            <w:r w:rsidRPr="001C280D">
              <w:rPr>
                <w:rFonts w:ascii="Times New Roman" w:eastAsia="Calibri" w:hAnsi="Times New Roman" w:cs="Times New Roman"/>
                <w:sz w:val="24"/>
                <w:szCs w:val="24"/>
                <w:lang w:val="sq-AL" w:eastAsia="sq-AL"/>
              </w:rPr>
              <w:t>Liria për të kërkuar, pranuar dhe përdorur burimet nuk mund të jetë në kundërshtim me legjislacionin doganor, tatimor, për parandalimin e pastrimit të parave dhe financimin e terrorizmit.</w:t>
            </w:r>
          </w:p>
          <w:p w:rsidR="00A328BD" w:rsidRDefault="00A328BD" w:rsidP="00A328BD">
            <w:pPr>
              <w:pStyle w:val="ListParagraph"/>
              <w:rPr>
                <w:rFonts w:ascii="Times New Roman" w:eastAsia="Calibri" w:hAnsi="Times New Roman" w:cs="Times New Roman"/>
                <w:sz w:val="24"/>
                <w:szCs w:val="24"/>
                <w:lang w:val="sq-AL" w:eastAsia="sq-AL"/>
              </w:rPr>
            </w:pPr>
          </w:p>
          <w:p w:rsidR="00A328BD" w:rsidRPr="001C280D" w:rsidRDefault="00A328BD" w:rsidP="00A3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Calibri" w:hAnsi="Times New Roman" w:cs="Times New Roman"/>
                <w:sz w:val="24"/>
                <w:szCs w:val="24"/>
                <w:lang w:val="sq-AL" w:eastAsia="sq-AL"/>
              </w:rPr>
            </w:pP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10</w:t>
            </w: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Transparenca</w:t>
            </w:r>
          </w:p>
          <w:p w:rsidR="00550539" w:rsidRPr="001C280D" w:rsidRDefault="00550539" w:rsidP="001C280D">
            <w:pPr>
              <w:autoSpaceDE w:val="0"/>
              <w:autoSpaceDN w:val="0"/>
              <w:adjustRightInd w:val="0"/>
              <w:jc w:val="both"/>
              <w:rPr>
                <w:rFonts w:ascii="Times New Roman" w:eastAsia="Times New Roman" w:hAnsi="Times New Roman" w:cs="Times New Roman"/>
                <w:sz w:val="24"/>
                <w:szCs w:val="24"/>
                <w:lang w:val="sq-AL"/>
              </w:rPr>
            </w:pPr>
          </w:p>
          <w:p w:rsidR="00550539" w:rsidRPr="001C280D" w:rsidRDefault="00550539" w:rsidP="001C280D">
            <w:pPr>
              <w:autoSpaceDE w:val="0"/>
              <w:autoSpaceDN w:val="0"/>
              <w:adjustRightInd w:val="0"/>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OJQ vepron me përgjegjshmëri, qartësi,  llogaridhënie  dhe me  transparencë në të gjitha fazat e punës së saj. </w:t>
            </w:r>
          </w:p>
          <w:p w:rsidR="00550539" w:rsidRDefault="00550539" w:rsidP="001C280D">
            <w:pPr>
              <w:jc w:val="both"/>
              <w:rPr>
                <w:rFonts w:ascii="Times New Roman" w:eastAsia="Times New Roman" w:hAnsi="Times New Roman" w:cs="Times New Roman"/>
                <w:b/>
                <w:sz w:val="24"/>
                <w:szCs w:val="24"/>
                <w:lang w:val="sq-AL"/>
              </w:rPr>
            </w:pPr>
          </w:p>
          <w:p w:rsidR="007A26A3" w:rsidRPr="001C280D" w:rsidRDefault="007A26A3" w:rsidP="001C280D">
            <w:pPr>
              <w:jc w:val="both"/>
              <w:rPr>
                <w:rFonts w:ascii="Times New Roman" w:eastAsia="Times New Roman" w:hAnsi="Times New Roman" w:cs="Times New Roman"/>
                <w:b/>
                <w:sz w:val="24"/>
                <w:szCs w:val="24"/>
                <w:lang w:val="sq-AL"/>
              </w:rPr>
            </w:pP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11</w:t>
            </w: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lastRenderedPageBreak/>
              <w:t>Parimi për jo përfitim</w:t>
            </w:r>
          </w:p>
          <w:p w:rsidR="00550539" w:rsidRDefault="00550539" w:rsidP="001C280D">
            <w:pPr>
              <w:jc w:val="both"/>
              <w:rPr>
                <w:rFonts w:ascii="Times New Roman" w:eastAsia="Times New Roman" w:hAnsi="Times New Roman" w:cs="Times New Roman"/>
                <w:sz w:val="24"/>
                <w:szCs w:val="24"/>
                <w:lang w:val="sq-AL"/>
              </w:rPr>
            </w:pPr>
          </w:p>
          <w:p w:rsidR="004A56A6" w:rsidRPr="001C280D" w:rsidRDefault="004A56A6" w:rsidP="001C280D">
            <w:pPr>
              <w:jc w:val="both"/>
              <w:rPr>
                <w:rFonts w:ascii="Times New Roman" w:eastAsia="Times New Roman" w:hAnsi="Times New Roman" w:cs="Times New Roman"/>
                <w:sz w:val="24"/>
                <w:szCs w:val="24"/>
                <w:lang w:val="sq-AL"/>
              </w:rPr>
            </w:pPr>
          </w:p>
          <w:p w:rsidR="00550539" w:rsidRPr="00A328BD" w:rsidRDefault="00550539" w:rsidP="008E1877">
            <w:pPr>
              <w:numPr>
                <w:ilvl w:val="0"/>
                <w:numId w:val="22"/>
              </w:numPr>
              <w:tabs>
                <w:tab w:val="left" w:pos="27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 xml:space="preserve">OJQ nuk shpërndan të ardhura neto ose fitime për asnjë person. </w:t>
            </w:r>
          </w:p>
          <w:p w:rsidR="00A328BD" w:rsidRPr="001C280D" w:rsidRDefault="00A328BD" w:rsidP="00A328BD">
            <w:pPr>
              <w:ind w:left="360"/>
              <w:contextualSpacing/>
              <w:jc w:val="both"/>
              <w:rPr>
                <w:rFonts w:ascii="Times New Roman" w:eastAsia="Calibri" w:hAnsi="Times New Roman" w:cs="Times New Roman"/>
                <w:sz w:val="24"/>
                <w:szCs w:val="24"/>
                <w:lang w:val="en-GB"/>
              </w:rPr>
            </w:pPr>
          </w:p>
          <w:p w:rsidR="00550539" w:rsidRDefault="00550539" w:rsidP="008E1877">
            <w:pPr>
              <w:numPr>
                <w:ilvl w:val="0"/>
                <w:numId w:val="22"/>
              </w:numPr>
              <w:tabs>
                <w:tab w:val="left" w:pos="270"/>
              </w:tabs>
              <w:autoSpaceDE w:val="0"/>
              <w:autoSpaceDN w:val="0"/>
              <w:adjustRightInd w:val="0"/>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Pasuritë, të ardhurat dhe fitimet e OJQ-së përdoren për të mbështetur qëllimet jofitimprurëse të përcaktuara për organizatën.</w:t>
            </w:r>
          </w:p>
          <w:p w:rsidR="00A328BD" w:rsidRPr="001C280D" w:rsidRDefault="00A328BD" w:rsidP="00A328BD">
            <w:pPr>
              <w:autoSpaceDE w:val="0"/>
              <w:autoSpaceDN w:val="0"/>
              <w:adjustRightInd w:val="0"/>
              <w:contextualSpacing/>
              <w:jc w:val="both"/>
              <w:rPr>
                <w:rFonts w:ascii="Times New Roman" w:eastAsia="Calibri" w:hAnsi="Times New Roman" w:cs="Times New Roman"/>
                <w:sz w:val="24"/>
                <w:szCs w:val="24"/>
                <w:lang w:val="sq-AL"/>
              </w:rPr>
            </w:pPr>
          </w:p>
          <w:p w:rsidR="00550539" w:rsidRPr="001C280D" w:rsidRDefault="00550539" w:rsidP="008E1877">
            <w:pPr>
              <w:numPr>
                <w:ilvl w:val="0"/>
                <w:numId w:val="22"/>
              </w:numPr>
              <w:tabs>
                <w:tab w:val="left" w:pos="27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en-GB"/>
              </w:rPr>
              <w:t xml:space="preserve">Pasuritë, të ardhurat dhe fitimet e  OJQ-së nuk përdoren për të sjellë drejtpërdrejtë ose tërthorazi përfitime, për ndonjë themelues, drejtor, zyrtar, anëtar, punonjës ose donatorë të OJQ-së, përveç pagesës dhe kompensimin të arsyeshëm për personat që kryejnë punë për organizatën. </w:t>
            </w:r>
          </w:p>
          <w:p w:rsidR="00550539" w:rsidRDefault="00550539" w:rsidP="001C280D">
            <w:pPr>
              <w:autoSpaceDE w:val="0"/>
              <w:autoSpaceDN w:val="0"/>
              <w:adjustRightInd w:val="0"/>
              <w:jc w:val="both"/>
              <w:rPr>
                <w:rFonts w:ascii="Times New Roman" w:hAnsi="Times New Roman" w:cs="Times New Roman"/>
                <w:sz w:val="24"/>
                <w:szCs w:val="24"/>
                <w:lang w:val="sq-AL"/>
              </w:rPr>
            </w:pPr>
          </w:p>
          <w:p w:rsidR="008E1877" w:rsidRPr="001C280D" w:rsidRDefault="008E1877" w:rsidP="001C280D">
            <w:pPr>
              <w:autoSpaceDE w:val="0"/>
              <w:autoSpaceDN w:val="0"/>
              <w:adjustRightInd w:val="0"/>
              <w:jc w:val="both"/>
              <w:rPr>
                <w:rFonts w:ascii="Times New Roman" w:hAnsi="Times New Roman" w:cs="Times New Roman"/>
                <w:sz w:val="24"/>
                <w:szCs w:val="24"/>
                <w:lang w:val="sq-AL"/>
              </w:rPr>
            </w:pP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12</w:t>
            </w: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Marrëdhëniet e OJQ-së me institucionet publike</w:t>
            </w:r>
          </w:p>
          <w:p w:rsidR="00550539" w:rsidRPr="001C280D" w:rsidRDefault="00550539" w:rsidP="001C280D">
            <w:pPr>
              <w:jc w:val="both"/>
              <w:rPr>
                <w:rFonts w:ascii="Times New Roman" w:eastAsia="Times New Roman" w:hAnsi="Times New Roman" w:cs="Times New Roman"/>
                <w:b/>
                <w:sz w:val="24"/>
                <w:szCs w:val="24"/>
                <w:lang w:val="sq-AL"/>
              </w:rPr>
            </w:pPr>
          </w:p>
          <w:p w:rsidR="00550539" w:rsidRDefault="00550539" w:rsidP="008E1877">
            <w:pPr>
              <w:numPr>
                <w:ilvl w:val="0"/>
                <w:numId w:val="21"/>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4"/>
                <w:szCs w:val="24"/>
                <w:lang w:val="sq-AL" w:eastAsia="sq-AL"/>
              </w:rPr>
            </w:pPr>
            <w:r w:rsidRPr="001C280D">
              <w:rPr>
                <w:rFonts w:ascii="Times New Roman" w:eastAsia="Calibri" w:hAnsi="Times New Roman" w:cs="Times New Roman"/>
                <w:sz w:val="24"/>
                <w:szCs w:val="24"/>
                <w:lang w:val="sq-AL"/>
              </w:rPr>
              <w:t>OJQ-ja ushtron veprimtarinë e saj në mënyrë të pavarur nga institucionet shtetërore.</w:t>
            </w:r>
          </w:p>
          <w:p w:rsidR="00A328BD" w:rsidRPr="001C280D" w:rsidRDefault="00A328BD" w:rsidP="00A3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Calibri" w:hAnsi="Times New Roman" w:cs="Times New Roman"/>
                <w:sz w:val="24"/>
                <w:szCs w:val="24"/>
                <w:lang w:val="sq-AL" w:eastAsia="sq-AL"/>
              </w:rPr>
            </w:pPr>
          </w:p>
          <w:p w:rsidR="00550539" w:rsidRDefault="00550539" w:rsidP="008E1877">
            <w:pPr>
              <w:numPr>
                <w:ilvl w:val="0"/>
                <w:numId w:val="21"/>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4"/>
                <w:szCs w:val="24"/>
                <w:lang w:val="sq-AL" w:eastAsia="sq-AL"/>
              </w:rPr>
            </w:pPr>
            <w:r w:rsidRPr="001C280D">
              <w:rPr>
                <w:rFonts w:ascii="Times New Roman" w:eastAsia="Calibri" w:hAnsi="Times New Roman" w:cs="Times New Roman"/>
                <w:sz w:val="24"/>
                <w:szCs w:val="24"/>
                <w:lang w:val="sq-AL" w:eastAsia="sq-AL"/>
              </w:rPr>
              <w:t xml:space="preserve">Institucionet publike </w:t>
            </w:r>
            <w:r w:rsidRPr="001C280D">
              <w:rPr>
                <w:rFonts w:ascii="Times New Roman" w:eastAsia="Calibri" w:hAnsi="Times New Roman" w:cs="Times New Roman"/>
                <w:sz w:val="24"/>
                <w:szCs w:val="24"/>
                <w:lang w:val="sq-AL"/>
              </w:rPr>
              <w:t xml:space="preserve">mbështesin dhe nxitin veprimtarinë e OJQ-ve. </w:t>
            </w:r>
          </w:p>
          <w:p w:rsidR="00A328BD" w:rsidRPr="001C280D" w:rsidRDefault="00A328BD" w:rsidP="00A3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q-AL" w:eastAsia="sq-AL"/>
              </w:rPr>
            </w:pPr>
          </w:p>
          <w:p w:rsidR="00550539" w:rsidRDefault="00550539" w:rsidP="008E1877">
            <w:pPr>
              <w:numPr>
                <w:ilvl w:val="0"/>
                <w:numId w:val="21"/>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4"/>
                <w:szCs w:val="24"/>
                <w:lang w:val="sq-AL" w:eastAsia="sq-AL"/>
              </w:rPr>
            </w:pPr>
            <w:r w:rsidRPr="001C280D">
              <w:rPr>
                <w:rFonts w:ascii="Times New Roman" w:eastAsia="Calibri" w:hAnsi="Times New Roman" w:cs="Times New Roman"/>
                <w:sz w:val="24"/>
                <w:szCs w:val="24"/>
                <w:lang w:val="sq-AL" w:eastAsia="sq-AL"/>
              </w:rPr>
              <w:lastRenderedPageBreak/>
              <w:t xml:space="preserve">Institucionet publike krijojnë mjedis të përshtatshëm dhe zbatojnë praktika të mira ku  OJQ-të  mund të veproj në përputhje me objektivat dhe aktivitetet e saj. </w:t>
            </w:r>
          </w:p>
          <w:p w:rsidR="00A328BD" w:rsidRPr="001C280D" w:rsidRDefault="00A328BD" w:rsidP="00A3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q-AL" w:eastAsia="sq-AL"/>
              </w:rPr>
            </w:pPr>
          </w:p>
          <w:p w:rsidR="00550539" w:rsidRDefault="00550539" w:rsidP="008E1877">
            <w:pPr>
              <w:numPr>
                <w:ilvl w:val="0"/>
                <w:numId w:val="21"/>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eastAsia="sq-AL"/>
              </w:rPr>
              <w:t>Institucionet publike mbrojnë OJQ-në nga ndërhyrja e palëve të treta. Institucionet publike nuk ndërhyjnë në të drejtat dhe liritë e OJQ-së dhe personave që ushtrojnë të drejtën e tyre për lirinë e asociimit.</w:t>
            </w:r>
          </w:p>
          <w:p w:rsidR="00A328BD" w:rsidRPr="001C280D" w:rsidRDefault="00A328BD" w:rsidP="00A3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Calibri" w:hAnsi="Times New Roman" w:cs="Times New Roman"/>
                <w:sz w:val="24"/>
                <w:szCs w:val="24"/>
                <w:lang w:val="sq-AL"/>
              </w:rPr>
            </w:pPr>
          </w:p>
          <w:p w:rsidR="00550539" w:rsidRPr="00A328BD" w:rsidRDefault="00550539" w:rsidP="008E1877">
            <w:pPr>
              <w:numPr>
                <w:ilvl w:val="0"/>
                <w:numId w:val="21"/>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Autoritetet publike bëjnë publike të gjitha format e bashkëpunimit dhe përkrahjes së OJQ-ve.</w:t>
            </w:r>
          </w:p>
          <w:p w:rsidR="00550539" w:rsidRDefault="00550539" w:rsidP="00A3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sz w:val="24"/>
                <w:szCs w:val="24"/>
                <w:lang w:val="sq-AL"/>
              </w:rPr>
            </w:pPr>
          </w:p>
          <w:p w:rsidR="007A26A3" w:rsidRPr="001C280D" w:rsidRDefault="007A26A3" w:rsidP="00A3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sz w:val="24"/>
                <w:szCs w:val="24"/>
                <w:lang w:val="sq-AL"/>
              </w:rPr>
            </w:pPr>
          </w:p>
          <w:p w:rsidR="008E1877" w:rsidRPr="001C280D" w:rsidRDefault="00550539" w:rsidP="008E1877">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13</w:t>
            </w: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Parimi i proporcionalitetit të  kufizimeve dhe ndalimeve</w:t>
            </w:r>
          </w:p>
          <w:p w:rsidR="00550539" w:rsidRPr="001C280D" w:rsidRDefault="00550539" w:rsidP="001C280D">
            <w:pPr>
              <w:jc w:val="both"/>
              <w:rPr>
                <w:rFonts w:ascii="Times New Roman" w:eastAsia="Times New Roman" w:hAnsi="Times New Roman" w:cs="Times New Roman"/>
                <w:b/>
                <w:sz w:val="24"/>
                <w:szCs w:val="24"/>
                <w:lang w:val="sq-AL"/>
              </w:rPr>
            </w:pPr>
          </w:p>
          <w:p w:rsidR="00550539" w:rsidRDefault="00550539" w:rsidP="008E1877">
            <w:pPr>
              <w:numPr>
                <w:ilvl w:val="0"/>
                <w:numId w:val="20"/>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4"/>
                <w:szCs w:val="24"/>
                <w:lang w:val="sq-AL" w:eastAsia="sq-AL"/>
              </w:rPr>
            </w:pPr>
            <w:r w:rsidRPr="001C280D">
              <w:rPr>
                <w:rFonts w:ascii="Times New Roman" w:eastAsia="Calibri" w:hAnsi="Times New Roman" w:cs="Times New Roman"/>
                <w:sz w:val="24"/>
                <w:szCs w:val="24"/>
                <w:lang w:val="sq-AL" w:eastAsia="sq-AL"/>
              </w:rPr>
              <w:t>Proporcionaliteti i kufizimeve dhe ndalimeve, kërkon që qëllimi i kufizimit të arrihet me masat më së paku kufizuese për OJQ-në, duke ruajtur balancën e drejtë ndërmjet interesave të personave të cilët ushtrojnë të drejtën e lirisë së asociimit, vetë organizatës dhe interesit publik.</w:t>
            </w:r>
          </w:p>
          <w:p w:rsidR="00A328BD" w:rsidRPr="001C280D" w:rsidRDefault="00A328BD" w:rsidP="00A3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Calibri" w:hAnsi="Times New Roman" w:cs="Times New Roman"/>
                <w:sz w:val="24"/>
                <w:szCs w:val="24"/>
                <w:lang w:val="sq-AL" w:eastAsia="sq-AL"/>
              </w:rPr>
            </w:pPr>
          </w:p>
          <w:p w:rsidR="00550539" w:rsidRDefault="00550539" w:rsidP="008E1877">
            <w:pPr>
              <w:numPr>
                <w:ilvl w:val="0"/>
                <w:numId w:val="20"/>
              </w:numPr>
              <w:shd w:val="clear" w:color="auto" w:fill="FFFFFF"/>
              <w:tabs>
                <w:tab w:val="left" w:pos="2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4"/>
                <w:szCs w:val="24"/>
                <w:lang w:val="sq-AL" w:eastAsia="sq-AL"/>
              </w:rPr>
            </w:pPr>
            <w:r w:rsidRPr="001C280D">
              <w:rPr>
                <w:rFonts w:ascii="Times New Roman" w:eastAsia="Calibri" w:hAnsi="Times New Roman" w:cs="Times New Roman"/>
                <w:sz w:val="24"/>
                <w:szCs w:val="24"/>
                <w:lang w:val="sq-AL" w:eastAsia="sq-AL"/>
              </w:rPr>
              <w:t xml:space="preserve">Kufizimet dhe ndalimet në ushtrimin e lirisë së asociimit bëhen </w:t>
            </w:r>
            <w:r w:rsidRPr="001C280D">
              <w:rPr>
                <w:rFonts w:ascii="Times New Roman" w:eastAsia="Calibri" w:hAnsi="Times New Roman" w:cs="Times New Roman"/>
                <w:sz w:val="24"/>
                <w:szCs w:val="24"/>
                <w:lang w:val="sq-AL"/>
              </w:rPr>
              <w:t xml:space="preserve">me vendim gjyqësor të gjykatës kompetente, </w:t>
            </w:r>
            <w:r w:rsidRPr="001C280D">
              <w:rPr>
                <w:rFonts w:ascii="Times New Roman" w:eastAsia="Calibri" w:hAnsi="Times New Roman" w:cs="Times New Roman"/>
                <w:sz w:val="24"/>
                <w:szCs w:val="24"/>
                <w:lang w:val="sq-AL" w:eastAsia="sq-AL"/>
              </w:rPr>
              <w:t xml:space="preserve">vetëm për </w:t>
            </w:r>
            <w:r w:rsidRPr="001C280D">
              <w:rPr>
                <w:rFonts w:ascii="Times New Roman" w:eastAsia="Calibri" w:hAnsi="Times New Roman" w:cs="Times New Roman"/>
                <w:sz w:val="24"/>
                <w:szCs w:val="24"/>
                <w:lang w:val="sq-AL"/>
              </w:rPr>
              <w:lastRenderedPageBreak/>
              <w:t>organizatat ose aktivitetet që cenojnë rendin kushtetues, shkelin e lirinë e dhe të drejtat e njeriut,  nxisin  urrejtje racore, kombëtare, etnike a fetare.</w:t>
            </w:r>
          </w:p>
          <w:p w:rsidR="00A328BD" w:rsidRPr="001C280D" w:rsidRDefault="00A328BD" w:rsidP="00A3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q-AL" w:eastAsia="sq-AL"/>
              </w:rPr>
            </w:pPr>
          </w:p>
          <w:p w:rsidR="00550539" w:rsidRPr="00A328BD" w:rsidRDefault="00550539" w:rsidP="008E1877">
            <w:pPr>
              <w:numPr>
                <w:ilvl w:val="0"/>
                <w:numId w:val="20"/>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4"/>
                <w:szCs w:val="24"/>
                <w:lang w:val="sq-AL" w:eastAsia="sq-AL"/>
              </w:rPr>
            </w:pPr>
            <w:r w:rsidRPr="001C280D">
              <w:rPr>
                <w:rFonts w:ascii="Times New Roman" w:eastAsia="Calibri" w:hAnsi="Times New Roman" w:cs="Times New Roman"/>
                <w:sz w:val="24"/>
                <w:szCs w:val="24"/>
                <w:lang w:val="sq-AL" w:eastAsia="sq-AL"/>
              </w:rPr>
              <w:t xml:space="preserve">Kufizimet dhe ndalimet në ushtrimin e lirisë së asocimit </w:t>
            </w:r>
            <w:r w:rsidRPr="001C280D">
              <w:rPr>
                <w:rFonts w:ascii="Times New Roman" w:hAnsi="Times New Roman" w:cs="Times New Roman"/>
                <w:sz w:val="24"/>
                <w:szCs w:val="24"/>
                <w:lang w:val="sq-AL"/>
              </w:rPr>
              <w:t xml:space="preserve">nuk mund t’u nënshtrohen kufizimeve tjera përveç atyre që përcaktohen me ligj dhe që janë të nevojshme në një shoqëri demokratike, në interes të sigurisë kombëtare ose sigurisë publike, për mbrojtjen e rendit dhe parandalimin e krimit, për ruajtjen e shëndetit publik, ose për mbrojtjen e të drejtave dhe të lirive të të tjerëve. </w:t>
            </w:r>
          </w:p>
          <w:p w:rsidR="00A328BD" w:rsidRPr="001C280D" w:rsidRDefault="00A328BD" w:rsidP="00A3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q-AL" w:eastAsia="sq-AL"/>
              </w:rPr>
            </w:pPr>
          </w:p>
          <w:p w:rsidR="00550539" w:rsidRDefault="00550539" w:rsidP="008E1877">
            <w:pPr>
              <w:numPr>
                <w:ilvl w:val="0"/>
                <w:numId w:val="20"/>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Veprimet e një anëtari individual të një organizate nuk  i atribuohen  organizatës si tërësi, dhe veprimet e tilla nuk ndikojnë negativisht në ekzistencën e OJQ-së ose mbi ligjshmërinë e aktit themelues të saj, objektivave dhe aktiviteteve.</w:t>
            </w:r>
          </w:p>
          <w:p w:rsidR="00A328BD" w:rsidRPr="001C280D" w:rsidRDefault="00A328BD" w:rsidP="00A3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q-AL"/>
              </w:rPr>
            </w:pPr>
          </w:p>
          <w:p w:rsidR="00550539" w:rsidRPr="001C280D" w:rsidRDefault="00550539" w:rsidP="008E1877">
            <w:pPr>
              <w:numPr>
                <w:ilvl w:val="0"/>
                <w:numId w:val="20"/>
              </w:numPr>
              <w:shd w:val="clear" w:color="auto" w:fill="FFFFFF"/>
              <w:tabs>
                <w:tab w:val="left" w:pos="2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Calibri" w:hAnsi="Times New Roman" w:cs="Times New Roman"/>
                <w:sz w:val="24"/>
                <w:szCs w:val="24"/>
                <w:lang w:val="sq-AL"/>
              </w:rPr>
            </w:pPr>
            <w:r w:rsidRPr="001C280D">
              <w:rPr>
                <w:rFonts w:ascii="Times New Roman" w:hAnsi="Times New Roman" w:cs="Times New Roman"/>
                <w:sz w:val="24"/>
                <w:szCs w:val="24"/>
                <w:lang w:val="sq-AL"/>
              </w:rPr>
              <w:t>Dispozitat e këtij neni nuk ndalojnë kufizime të ligjshme të ushtrimit të këtyre të drejtave nga pjesëtarë të forcave të armatosura, të policisë ose të administratës shtetërore</w:t>
            </w:r>
          </w:p>
          <w:p w:rsidR="007A26A3" w:rsidRDefault="007A26A3" w:rsidP="001F1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sz w:val="24"/>
                <w:szCs w:val="24"/>
                <w:lang w:val="sq-AL"/>
              </w:rPr>
            </w:pPr>
          </w:p>
          <w:p w:rsidR="001F1C0B" w:rsidRPr="001C280D" w:rsidRDefault="001F1C0B" w:rsidP="001F1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sz w:val="24"/>
                <w:szCs w:val="24"/>
                <w:lang w:val="sq-AL"/>
              </w:rPr>
            </w:pP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14</w:t>
            </w: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lastRenderedPageBreak/>
              <w:t>E drejta e ankesës</w:t>
            </w:r>
          </w:p>
          <w:p w:rsidR="00550539" w:rsidRPr="001C280D" w:rsidRDefault="00550539" w:rsidP="001C280D">
            <w:pPr>
              <w:jc w:val="both"/>
              <w:rPr>
                <w:rFonts w:ascii="Times New Roman" w:eastAsia="Times New Roman" w:hAnsi="Times New Roman" w:cs="Times New Roman"/>
                <w:b/>
                <w:sz w:val="24"/>
                <w:szCs w:val="24"/>
                <w:lang w:val="sq-AL"/>
              </w:rPr>
            </w:pPr>
          </w:p>
          <w:p w:rsidR="00550539" w:rsidRPr="001C280D" w:rsidRDefault="00550539" w:rsidP="001C280D">
            <w:pPr>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OJQ-ja dhe personat që kërkojnë të ushtrojnë lirinë e asociimit kanë të drejtë  qasjeje në mjetet juridike efektive në mënyrë që të sfidojë ose kërkojnë rishikimin e vendimeve, veprimeve ose mosveprimeve të autoriteteve publike që ndikojnë në ushtrimin e të drejtave të tyre, përfshirë të drejtën për padi dhe shqyrtim gjyqësorë.</w:t>
            </w:r>
          </w:p>
          <w:p w:rsidR="00550539" w:rsidRDefault="00550539" w:rsidP="001C280D">
            <w:pPr>
              <w:contextualSpacing/>
              <w:jc w:val="both"/>
              <w:rPr>
                <w:rFonts w:ascii="Times New Roman" w:eastAsia="Calibri" w:hAnsi="Times New Roman" w:cs="Times New Roman"/>
                <w:sz w:val="24"/>
                <w:szCs w:val="24"/>
                <w:lang w:val="sq-AL"/>
              </w:rPr>
            </w:pPr>
          </w:p>
          <w:p w:rsidR="007A26A3" w:rsidRPr="001C280D" w:rsidRDefault="007A26A3" w:rsidP="001C280D">
            <w:pPr>
              <w:contextualSpacing/>
              <w:jc w:val="both"/>
              <w:rPr>
                <w:rFonts w:ascii="Times New Roman" w:eastAsia="Calibri" w:hAnsi="Times New Roman" w:cs="Times New Roman"/>
                <w:sz w:val="24"/>
                <w:szCs w:val="24"/>
                <w:lang w:val="sq-AL"/>
              </w:rPr>
            </w:pPr>
          </w:p>
          <w:p w:rsidR="00A328BD" w:rsidRPr="00DA3D96" w:rsidRDefault="00A328BD" w:rsidP="00DA3D96">
            <w:pPr>
              <w:rPr>
                <w:rFonts w:ascii="Times New Roman" w:eastAsia="Times New Roman" w:hAnsi="Times New Roman" w:cs="Times New Roman"/>
                <w:b/>
                <w:sz w:val="28"/>
                <w:szCs w:val="28"/>
                <w:lang w:val="sq-AL"/>
              </w:rPr>
            </w:pPr>
            <w:r w:rsidRPr="00DA3D96">
              <w:rPr>
                <w:rFonts w:ascii="Times New Roman" w:eastAsia="Times New Roman" w:hAnsi="Times New Roman" w:cs="Times New Roman"/>
                <w:b/>
                <w:sz w:val="28"/>
                <w:szCs w:val="28"/>
                <w:lang w:val="sq-AL"/>
              </w:rPr>
              <w:t>KAPITULLI  III</w:t>
            </w:r>
          </w:p>
          <w:p w:rsidR="00550539" w:rsidRPr="00DA3D96" w:rsidRDefault="00550539" w:rsidP="00DA3D96">
            <w:pPr>
              <w:rPr>
                <w:rFonts w:ascii="Times New Roman" w:eastAsia="Times New Roman" w:hAnsi="Times New Roman" w:cs="Times New Roman"/>
                <w:b/>
                <w:sz w:val="28"/>
                <w:szCs w:val="28"/>
                <w:lang w:val="sq-AL"/>
              </w:rPr>
            </w:pPr>
            <w:r w:rsidRPr="00DA3D96">
              <w:rPr>
                <w:rFonts w:ascii="Times New Roman" w:eastAsia="Times New Roman" w:hAnsi="Times New Roman" w:cs="Times New Roman"/>
                <w:b/>
                <w:sz w:val="28"/>
                <w:szCs w:val="28"/>
                <w:lang w:val="sq-AL"/>
              </w:rPr>
              <w:t>FORMAT E ORGANIZIMIT TË OJQ-së</w:t>
            </w:r>
          </w:p>
          <w:p w:rsidR="00550539" w:rsidRDefault="00550539" w:rsidP="00A328BD">
            <w:pPr>
              <w:jc w:val="center"/>
              <w:rPr>
                <w:rFonts w:ascii="Times New Roman" w:eastAsia="Times New Roman" w:hAnsi="Times New Roman" w:cs="Times New Roman"/>
                <w:b/>
                <w:sz w:val="24"/>
                <w:szCs w:val="24"/>
                <w:lang w:val="sq-AL"/>
              </w:rPr>
            </w:pPr>
          </w:p>
          <w:p w:rsidR="007A26A3" w:rsidRPr="001C280D" w:rsidRDefault="007A26A3" w:rsidP="00A328BD">
            <w:pPr>
              <w:jc w:val="center"/>
              <w:rPr>
                <w:rFonts w:ascii="Times New Roman" w:eastAsia="Times New Roman" w:hAnsi="Times New Roman" w:cs="Times New Roman"/>
                <w:b/>
                <w:sz w:val="24"/>
                <w:szCs w:val="24"/>
                <w:lang w:val="sq-AL"/>
              </w:rPr>
            </w:pP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15</w:t>
            </w:r>
          </w:p>
          <w:p w:rsidR="00550539" w:rsidRPr="001C280D" w:rsidRDefault="00550539" w:rsidP="00A328B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Format e organizimit të OJQ-së</w:t>
            </w:r>
          </w:p>
          <w:p w:rsidR="00550539" w:rsidRPr="001C280D" w:rsidRDefault="00550539" w:rsidP="001C280D">
            <w:pPr>
              <w:jc w:val="both"/>
              <w:rPr>
                <w:rFonts w:ascii="Times New Roman" w:eastAsia="Times New Roman" w:hAnsi="Times New Roman" w:cs="Times New Roman"/>
                <w:b/>
                <w:sz w:val="24"/>
                <w:szCs w:val="24"/>
                <w:lang w:val="sq-AL"/>
              </w:rPr>
            </w:pPr>
          </w:p>
          <w:p w:rsidR="00550539" w:rsidRDefault="00550539" w:rsidP="00A328BD">
            <w:pPr>
              <w:numPr>
                <w:ilvl w:val="1"/>
                <w:numId w:val="5"/>
              </w:numPr>
              <w:ind w:left="360" w:hanging="27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 xml:space="preserve">OJQ mund të organizohet si: </w:t>
            </w:r>
          </w:p>
          <w:p w:rsidR="00A328BD" w:rsidRPr="001C280D" w:rsidRDefault="00A328BD" w:rsidP="00A328BD">
            <w:pPr>
              <w:ind w:left="90"/>
              <w:contextualSpacing/>
              <w:jc w:val="both"/>
              <w:rPr>
                <w:rFonts w:ascii="Times New Roman" w:eastAsia="Calibri" w:hAnsi="Times New Roman" w:cs="Times New Roman"/>
                <w:sz w:val="24"/>
                <w:szCs w:val="24"/>
                <w:lang w:val="sq-AL"/>
              </w:rPr>
            </w:pPr>
          </w:p>
          <w:p w:rsidR="00550539" w:rsidRDefault="00550539" w:rsidP="001251C7">
            <w:pPr>
              <w:numPr>
                <w:ilvl w:val="1"/>
                <w:numId w:val="3"/>
              </w:numPr>
              <w:ind w:left="90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Shoqatë;</w:t>
            </w:r>
          </w:p>
          <w:p w:rsidR="00A328BD" w:rsidRPr="001C280D" w:rsidRDefault="00A328BD" w:rsidP="00A328BD">
            <w:pPr>
              <w:ind w:left="1440"/>
              <w:contextualSpacing/>
              <w:jc w:val="both"/>
              <w:rPr>
                <w:rFonts w:ascii="Times New Roman" w:eastAsia="Calibri" w:hAnsi="Times New Roman" w:cs="Times New Roman"/>
                <w:sz w:val="24"/>
                <w:szCs w:val="24"/>
                <w:lang w:val="sq-AL"/>
              </w:rPr>
            </w:pPr>
          </w:p>
          <w:p w:rsidR="00550539" w:rsidRDefault="001251C7" w:rsidP="001251C7">
            <w:pPr>
              <w:numPr>
                <w:ilvl w:val="1"/>
                <w:numId w:val="3"/>
              </w:numPr>
              <w:ind w:left="900"/>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r w:rsidR="00550539" w:rsidRPr="001C280D">
              <w:rPr>
                <w:rFonts w:ascii="Times New Roman" w:eastAsia="Calibri" w:hAnsi="Times New Roman" w:cs="Times New Roman"/>
                <w:sz w:val="24"/>
                <w:szCs w:val="24"/>
                <w:lang w:val="sq-AL"/>
              </w:rPr>
              <w:t>Fondacion;</w:t>
            </w:r>
          </w:p>
          <w:p w:rsidR="00A328BD" w:rsidRPr="001C280D" w:rsidRDefault="00A328BD" w:rsidP="00A328BD">
            <w:pPr>
              <w:contextualSpacing/>
              <w:jc w:val="both"/>
              <w:rPr>
                <w:rFonts w:ascii="Times New Roman" w:eastAsia="Calibri" w:hAnsi="Times New Roman" w:cs="Times New Roman"/>
                <w:sz w:val="24"/>
                <w:szCs w:val="24"/>
                <w:lang w:val="sq-AL"/>
              </w:rPr>
            </w:pPr>
          </w:p>
          <w:p w:rsidR="00550539" w:rsidRPr="001C280D" w:rsidRDefault="001251C7" w:rsidP="001251C7">
            <w:pPr>
              <w:numPr>
                <w:ilvl w:val="1"/>
                <w:numId w:val="3"/>
              </w:numPr>
              <w:ind w:left="900"/>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r w:rsidR="00550539" w:rsidRPr="001C280D">
              <w:rPr>
                <w:rFonts w:ascii="Times New Roman" w:eastAsia="Calibri" w:hAnsi="Times New Roman" w:cs="Times New Roman"/>
                <w:sz w:val="24"/>
                <w:szCs w:val="24"/>
                <w:lang w:val="sq-AL"/>
              </w:rPr>
              <w:t>Institut.</w:t>
            </w:r>
          </w:p>
          <w:p w:rsidR="00550539" w:rsidRDefault="00550539" w:rsidP="001C280D">
            <w:pPr>
              <w:jc w:val="both"/>
              <w:rPr>
                <w:rFonts w:ascii="Times New Roman" w:eastAsia="Times New Roman" w:hAnsi="Times New Roman" w:cs="Times New Roman"/>
                <w:b/>
                <w:sz w:val="24"/>
                <w:szCs w:val="24"/>
                <w:lang w:val="sq-AL"/>
              </w:rPr>
            </w:pPr>
          </w:p>
          <w:p w:rsidR="007A26A3" w:rsidRPr="001C280D" w:rsidRDefault="007A26A3" w:rsidP="001C280D">
            <w:pPr>
              <w:jc w:val="both"/>
              <w:rPr>
                <w:rFonts w:ascii="Times New Roman" w:eastAsia="Times New Roman" w:hAnsi="Times New Roman" w:cs="Times New Roman"/>
                <w:b/>
                <w:sz w:val="24"/>
                <w:szCs w:val="24"/>
                <w:lang w:val="sq-AL"/>
              </w:rPr>
            </w:pPr>
          </w:p>
          <w:p w:rsidR="00550539" w:rsidRPr="001C280D" w:rsidRDefault="00550539" w:rsidP="001251C7">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16</w:t>
            </w:r>
          </w:p>
          <w:p w:rsidR="00550539" w:rsidRPr="001C280D" w:rsidRDefault="00550539" w:rsidP="001251C7">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Shoqata</w:t>
            </w:r>
          </w:p>
          <w:p w:rsidR="00550539" w:rsidRPr="001C280D" w:rsidRDefault="00550539" w:rsidP="001C280D">
            <w:pPr>
              <w:jc w:val="both"/>
              <w:rPr>
                <w:rFonts w:ascii="Times New Roman" w:eastAsia="Times New Roman" w:hAnsi="Times New Roman" w:cs="Times New Roman"/>
                <w:sz w:val="24"/>
                <w:szCs w:val="24"/>
                <w:lang w:val="sq-AL"/>
              </w:rPr>
            </w:pPr>
          </w:p>
          <w:p w:rsidR="001251C7" w:rsidRDefault="008E1877" w:rsidP="008E1877">
            <w:pPr>
              <w:numPr>
                <w:ilvl w:val="0"/>
                <w:numId w:val="10"/>
              </w:numPr>
              <w:tabs>
                <w:tab w:val="left" w:pos="270"/>
              </w:tabs>
              <w:ind w:left="0" w:firstLine="0"/>
              <w:contextualSpacing/>
              <w:jc w:val="both"/>
              <w:rPr>
                <w:rFonts w:ascii="Times New Roman" w:hAnsi="Times New Roman" w:cs="Times New Roman"/>
                <w:sz w:val="24"/>
                <w:szCs w:val="24"/>
                <w:lang w:val="en-GB"/>
              </w:rPr>
            </w:pPr>
            <w:r>
              <w:rPr>
                <w:rFonts w:ascii="Times New Roman" w:hAnsi="Times New Roman" w:cs="Times New Roman"/>
                <w:sz w:val="24"/>
                <w:szCs w:val="24"/>
                <w:lang w:val="sq-AL"/>
              </w:rPr>
              <w:t xml:space="preserve">Shoqata është  organizatë e </w:t>
            </w:r>
            <w:r w:rsidR="00550539" w:rsidRPr="001C280D">
              <w:rPr>
                <w:rFonts w:ascii="Times New Roman" w:hAnsi="Times New Roman" w:cs="Times New Roman"/>
                <w:sz w:val="24"/>
                <w:szCs w:val="24"/>
                <w:lang w:val="sq-AL"/>
              </w:rPr>
              <w:t>anëtarësisë, e grupuar në bazë të vullnetit të lirë të personave me interes të përbashkët, për realizimin e qëllimeve të ligjshme për përfitim publik ose për interes të ndërsjellë.</w:t>
            </w:r>
          </w:p>
          <w:p w:rsidR="001251C7" w:rsidRPr="001251C7" w:rsidRDefault="001251C7" w:rsidP="001251C7">
            <w:pPr>
              <w:ind w:left="270"/>
              <w:contextualSpacing/>
              <w:jc w:val="both"/>
              <w:rPr>
                <w:rFonts w:ascii="Times New Roman" w:hAnsi="Times New Roman" w:cs="Times New Roman"/>
                <w:sz w:val="24"/>
                <w:szCs w:val="24"/>
                <w:lang w:val="en-GB"/>
              </w:rPr>
            </w:pPr>
          </w:p>
          <w:p w:rsidR="00550539" w:rsidRPr="001C280D" w:rsidRDefault="00550539" w:rsidP="008E1877">
            <w:pPr>
              <w:jc w:val="both"/>
              <w:rPr>
                <w:rFonts w:ascii="Times New Roman" w:hAnsi="Times New Roman" w:cs="Times New Roman"/>
                <w:sz w:val="24"/>
                <w:szCs w:val="24"/>
                <w:lang w:val="sq-AL"/>
              </w:rPr>
            </w:pPr>
            <w:r w:rsidRPr="001C280D">
              <w:rPr>
                <w:rFonts w:ascii="Times New Roman" w:hAnsi="Times New Roman" w:cs="Times New Roman"/>
                <w:sz w:val="24"/>
                <w:szCs w:val="24"/>
                <w:lang w:val="sq-AL"/>
              </w:rPr>
              <w:t xml:space="preserve">2. Shoqata themelohet nga të paktën tre (3) </w:t>
            </w:r>
            <w:r w:rsidRPr="001C280D">
              <w:rPr>
                <w:rFonts w:ascii="Times New Roman" w:eastAsia="Times New Roman" w:hAnsi="Times New Roman" w:cs="Times New Roman"/>
                <w:sz w:val="24"/>
                <w:szCs w:val="24"/>
                <w:lang w:val="sq-AL"/>
              </w:rPr>
              <w:t xml:space="preserve">persona, </w:t>
            </w:r>
          </w:p>
          <w:p w:rsidR="00550539" w:rsidRDefault="00550539" w:rsidP="001C280D">
            <w:pPr>
              <w:jc w:val="both"/>
              <w:rPr>
                <w:rFonts w:ascii="Times New Roman" w:eastAsia="Times New Roman" w:hAnsi="Times New Roman" w:cs="Times New Roman"/>
                <w:b/>
                <w:sz w:val="24"/>
                <w:szCs w:val="24"/>
                <w:lang w:val="sq-AL"/>
              </w:rPr>
            </w:pPr>
          </w:p>
          <w:p w:rsidR="008E1877" w:rsidRPr="001C280D" w:rsidRDefault="008E1877" w:rsidP="001C280D">
            <w:pPr>
              <w:jc w:val="both"/>
              <w:rPr>
                <w:rFonts w:ascii="Times New Roman" w:eastAsia="Times New Roman" w:hAnsi="Times New Roman" w:cs="Times New Roman"/>
                <w:b/>
                <w:sz w:val="24"/>
                <w:szCs w:val="24"/>
                <w:lang w:val="sq-AL"/>
              </w:rPr>
            </w:pPr>
          </w:p>
          <w:p w:rsidR="00550539" w:rsidRPr="001C280D" w:rsidRDefault="00550539" w:rsidP="001251C7">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17</w:t>
            </w:r>
          </w:p>
          <w:p w:rsidR="00550539" w:rsidRPr="001C280D" w:rsidRDefault="00550539" w:rsidP="001251C7">
            <w:pPr>
              <w:autoSpaceDE w:val="0"/>
              <w:autoSpaceDN w:val="0"/>
              <w:adjustRightInd w:val="0"/>
              <w:jc w:val="center"/>
              <w:rPr>
                <w:rFonts w:ascii="Times New Roman" w:hAnsi="Times New Roman" w:cs="Times New Roman"/>
                <w:b/>
                <w:sz w:val="24"/>
                <w:szCs w:val="24"/>
                <w:lang w:val="sq-AL"/>
              </w:rPr>
            </w:pPr>
            <w:r w:rsidRPr="001C280D">
              <w:rPr>
                <w:rFonts w:ascii="Times New Roman" w:hAnsi="Times New Roman" w:cs="Times New Roman"/>
                <w:b/>
                <w:sz w:val="24"/>
                <w:szCs w:val="24"/>
                <w:lang w:val="sq-AL"/>
              </w:rPr>
              <w:t>Fondacioni</w:t>
            </w:r>
          </w:p>
          <w:p w:rsidR="00550539" w:rsidRPr="001C280D" w:rsidRDefault="00550539" w:rsidP="001C280D">
            <w:pPr>
              <w:autoSpaceDE w:val="0"/>
              <w:autoSpaceDN w:val="0"/>
              <w:adjustRightInd w:val="0"/>
              <w:jc w:val="both"/>
              <w:rPr>
                <w:rFonts w:ascii="Times New Roman" w:hAnsi="Times New Roman" w:cs="Times New Roman"/>
                <w:sz w:val="24"/>
                <w:szCs w:val="24"/>
                <w:lang w:val="sq-AL"/>
              </w:rPr>
            </w:pPr>
          </w:p>
          <w:p w:rsidR="00550539" w:rsidRPr="001251C7" w:rsidRDefault="001251C7" w:rsidP="001251C7">
            <w:pPr>
              <w:autoSpaceDE w:val="0"/>
              <w:autoSpaceDN w:val="0"/>
              <w:adjustRightInd w:val="0"/>
              <w:jc w:val="both"/>
              <w:rPr>
                <w:rFonts w:ascii="Times New Roman" w:hAnsi="Times New Roman" w:cs="Times New Roman"/>
                <w:sz w:val="24"/>
                <w:szCs w:val="24"/>
                <w:lang w:val="sq-AL"/>
              </w:rPr>
            </w:pPr>
            <w:r w:rsidRPr="001251C7">
              <w:rPr>
                <w:rFonts w:ascii="Times New Roman" w:hAnsi="Times New Roman" w:cs="Times New Roman"/>
                <w:sz w:val="24"/>
                <w:szCs w:val="24"/>
                <w:lang w:val="sq-AL"/>
              </w:rPr>
              <w:t>1.</w:t>
            </w:r>
            <w:r>
              <w:rPr>
                <w:rFonts w:ascii="Times New Roman" w:hAnsi="Times New Roman" w:cs="Times New Roman"/>
                <w:sz w:val="24"/>
                <w:szCs w:val="24"/>
                <w:lang w:val="sq-AL"/>
              </w:rPr>
              <w:t xml:space="preserve"> </w:t>
            </w:r>
            <w:r w:rsidR="00550539" w:rsidRPr="001251C7">
              <w:rPr>
                <w:rFonts w:ascii="Times New Roman" w:hAnsi="Times New Roman" w:cs="Times New Roman"/>
                <w:sz w:val="24"/>
                <w:szCs w:val="24"/>
                <w:lang w:val="sq-AL"/>
              </w:rPr>
              <w:t>Fondacioni është organizatë pa anëtarësi, i themeluar  për menaxhimin e pronave dhe pasurive,për realizimin e qëllimeve të ligjshme për përfitim publik ose për interes të ndërsjellë.</w:t>
            </w:r>
          </w:p>
          <w:p w:rsidR="001251C7" w:rsidRPr="001251C7" w:rsidRDefault="001251C7" w:rsidP="001251C7">
            <w:pPr>
              <w:rPr>
                <w:lang w:val="sq-AL"/>
              </w:rPr>
            </w:pPr>
          </w:p>
          <w:p w:rsidR="00550539" w:rsidRPr="001251C7" w:rsidRDefault="001251C7" w:rsidP="001251C7">
            <w:pPr>
              <w:autoSpaceDE w:val="0"/>
              <w:autoSpaceDN w:val="0"/>
              <w:adjustRightInd w:val="0"/>
              <w:jc w:val="both"/>
              <w:rPr>
                <w:rFonts w:ascii="Times New Roman" w:eastAsia="Calibri" w:hAnsi="Times New Roman" w:cs="Times New Roman"/>
                <w:sz w:val="24"/>
                <w:szCs w:val="24"/>
                <w:lang w:val="sq-AL"/>
              </w:rPr>
            </w:pPr>
            <w:r w:rsidRPr="001251C7">
              <w:rPr>
                <w:rFonts w:ascii="Times New Roman" w:eastAsia="Calibri" w:hAnsi="Times New Roman" w:cs="Times New Roman"/>
                <w:sz w:val="24"/>
                <w:szCs w:val="24"/>
                <w:lang w:val="sq-AL"/>
              </w:rPr>
              <w:t>2.</w:t>
            </w:r>
            <w:r>
              <w:rPr>
                <w:rFonts w:ascii="Times New Roman" w:eastAsia="Calibri" w:hAnsi="Times New Roman" w:cs="Times New Roman"/>
                <w:sz w:val="24"/>
                <w:szCs w:val="24"/>
                <w:lang w:val="sq-AL"/>
              </w:rPr>
              <w:t xml:space="preserve">  </w:t>
            </w:r>
            <w:r w:rsidR="00550539" w:rsidRPr="001251C7">
              <w:rPr>
                <w:rFonts w:ascii="Times New Roman" w:eastAsia="Calibri" w:hAnsi="Times New Roman" w:cs="Times New Roman"/>
                <w:sz w:val="24"/>
                <w:szCs w:val="24"/>
                <w:lang w:val="sq-AL"/>
              </w:rPr>
              <w:t>Fondacioni themelohet nga një ose më shumë  persona.</w:t>
            </w:r>
          </w:p>
          <w:p w:rsidR="001251C7" w:rsidRPr="001251C7" w:rsidRDefault="001251C7" w:rsidP="001251C7">
            <w:pPr>
              <w:rPr>
                <w:b/>
                <w:lang w:val="en-GB"/>
              </w:rPr>
            </w:pPr>
          </w:p>
          <w:p w:rsidR="00550539" w:rsidRPr="001C280D" w:rsidRDefault="00550539"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3. Fondacioni  themelohet me kapital fillestar,  me testament, apo me lënie të trashëgimisë.</w:t>
            </w:r>
          </w:p>
          <w:p w:rsidR="007A26A3" w:rsidRDefault="00550539" w:rsidP="001C280D">
            <w:pPr>
              <w:tabs>
                <w:tab w:val="left" w:pos="2085"/>
                <w:tab w:val="center" w:pos="5063"/>
              </w:tabs>
              <w:ind w:left="720"/>
              <w:jc w:val="both"/>
              <w:rPr>
                <w:rFonts w:ascii="Times New Roman" w:hAnsi="Times New Roman" w:cs="Times New Roman"/>
                <w:b/>
                <w:sz w:val="24"/>
                <w:szCs w:val="24"/>
                <w:lang w:val="sq-AL"/>
              </w:rPr>
            </w:pPr>
            <w:r w:rsidRPr="001C280D">
              <w:rPr>
                <w:rFonts w:ascii="Times New Roman" w:hAnsi="Times New Roman" w:cs="Times New Roman"/>
                <w:b/>
                <w:sz w:val="24"/>
                <w:szCs w:val="24"/>
                <w:lang w:val="sq-AL"/>
              </w:rPr>
              <w:tab/>
            </w:r>
          </w:p>
          <w:p w:rsidR="00550539" w:rsidRPr="001C280D" w:rsidRDefault="00550539" w:rsidP="001C280D">
            <w:pPr>
              <w:tabs>
                <w:tab w:val="left" w:pos="2085"/>
                <w:tab w:val="center" w:pos="5063"/>
              </w:tabs>
              <w:ind w:left="720"/>
              <w:jc w:val="both"/>
              <w:rPr>
                <w:rFonts w:ascii="Times New Roman" w:hAnsi="Times New Roman" w:cs="Times New Roman"/>
                <w:b/>
                <w:sz w:val="24"/>
                <w:szCs w:val="24"/>
                <w:lang w:val="sq-AL"/>
              </w:rPr>
            </w:pPr>
            <w:r w:rsidRPr="001C280D">
              <w:rPr>
                <w:rFonts w:ascii="Times New Roman" w:hAnsi="Times New Roman" w:cs="Times New Roman"/>
                <w:b/>
                <w:sz w:val="24"/>
                <w:szCs w:val="24"/>
                <w:lang w:val="sq-AL"/>
              </w:rPr>
              <w:tab/>
            </w:r>
          </w:p>
          <w:p w:rsidR="00550539" w:rsidRPr="001C280D" w:rsidRDefault="00550539" w:rsidP="001251C7">
            <w:pPr>
              <w:ind w:left="720"/>
              <w:jc w:val="center"/>
              <w:rPr>
                <w:rFonts w:ascii="Times New Roman" w:hAnsi="Times New Roman" w:cs="Times New Roman"/>
                <w:b/>
                <w:sz w:val="24"/>
                <w:szCs w:val="24"/>
                <w:lang w:val="sq-AL"/>
              </w:rPr>
            </w:pPr>
            <w:r w:rsidRPr="001C280D">
              <w:rPr>
                <w:rFonts w:ascii="Times New Roman" w:hAnsi="Times New Roman" w:cs="Times New Roman"/>
                <w:b/>
                <w:sz w:val="24"/>
                <w:szCs w:val="24"/>
                <w:lang w:val="sq-AL"/>
              </w:rPr>
              <w:t>Neni 18</w:t>
            </w:r>
          </w:p>
          <w:p w:rsidR="00550539" w:rsidRPr="001C280D" w:rsidRDefault="00550539" w:rsidP="001251C7">
            <w:pPr>
              <w:ind w:left="720"/>
              <w:contextualSpacing/>
              <w:jc w:val="center"/>
              <w:rPr>
                <w:rFonts w:ascii="Times New Roman" w:eastAsia="Calibri" w:hAnsi="Times New Roman" w:cs="Times New Roman"/>
                <w:b/>
                <w:sz w:val="24"/>
                <w:szCs w:val="24"/>
                <w:lang w:val="sq-AL"/>
              </w:rPr>
            </w:pPr>
            <w:r w:rsidRPr="001C280D">
              <w:rPr>
                <w:rFonts w:ascii="Times New Roman" w:hAnsi="Times New Roman" w:cs="Times New Roman"/>
                <w:b/>
                <w:sz w:val="24"/>
                <w:szCs w:val="24"/>
                <w:lang w:val="sq-AL"/>
              </w:rPr>
              <w:t>Instituti</w:t>
            </w:r>
          </w:p>
          <w:p w:rsidR="00550539" w:rsidRPr="001C280D" w:rsidRDefault="00550539" w:rsidP="001C280D">
            <w:pPr>
              <w:ind w:left="720"/>
              <w:contextualSpacing/>
              <w:jc w:val="both"/>
              <w:rPr>
                <w:rFonts w:ascii="Times New Roman" w:eastAsia="Calibri" w:hAnsi="Times New Roman" w:cs="Times New Roman"/>
                <w:sz w:val="24"/>
                <w:szCs w:val="24"/>
                <w:lang w:val="sq-AL"/>
              </w:rPr>
            </w:pPr>
          </w:p>
          <w:p w:rsidR="00550539" w:rsidRPr="001251C7" w:rsidRDefault="001251C7" w:rsidP="001251C7">
            <w:pPr>
              <w:jc w:val="both"/>
              <w:rPr>
                <w:rFonts w:ascii="Times New Roman" w:hAnsi="Times New Roman" w:cs="Times New Roman"/>
                <w:sz w:val="24"/>
                <w:szCs w:val="24"/>
                <w:lang w:val="sq-AL"/>
              </w:rPr>
            </w:pPr>
            <w:r w:rsidRPr="001251C7">
              <w:rPr>
                <w:rFonts w:ascii="Times New Roman" w:eastAsia="Calibri" w:hAnsi="Times New Roman" w:cs="Times New Roman"/>
                <w:sz w:val="24"/>
                <w:szCs w:val="24"/>
                <w:lang w:val="sq-AL"/>
              </w:rPr>
              <w:lastRenderedPageBreak/>
              <w:t>1.</w:t>
            </w:r>
            <w:r>
              <w:rPr>
                <w:rFonts w:ascii="Times New Roman" w:eastAsia="Calibri" w:hAnsi="Times New Roman" w:cs="Times New Roman"/>
                <w:sz w:val="24"/>
                <w:szCs w:val="24"/>
                <w:lang w:val="sq-AL"/>
              </w:rPr>
              <w:t xml:space="preserve"> </w:t>
            </w:r>
            <w:r w:rsidR="00550539" w:rsidRPr="001251C7">
              <w:rPr>
                <w:rFonts w:ascii="Times New Roman" w:eastAsia="Calibri" w:hAnsi="Times New Roman" w:cs="Times New Roman"/>
                <w:sz w:val="24"/>
                <w:szCs w:val="24"/>
                <w:lang w:val="sq-AL"/>
              </w:rPr>
              <w:t>Instituti është OJQ pa</w:t>
            </w:r>
            <w:r w:rsidR="00550539" w:rsidRPr="001251C7">
              <w:rPr>
                <w:rFonts w:ascii="Times New Roman" w:hAnsi="Times New Roman" w:cs="Times New Roman"/>
                <w:sz w:val="24"/>
                <w:szCs w:val="24"/>
                <w:lang w:val="sq-AL"/>
              </w:rPr>
              <w:t xml:space="preserve"> anëtarësi, i themeluar për realizimin e qëllimeve të ligjshme për përfitim publik ose për interes të ndërsjellë. </w:t>
            </w:r>
          </w:p>
          <w:p w:rsidR="001251C7" w:rsidRPr="001251C7" w:rsidRDefault="001251C7" w:rsidP="001251C7">
            <w:pPr>
              <w:rPr>
                <w:lang w:val="sq-AL"/>
              </w:rPr>
            </w:pPr>
          </w:p>
          <w:p w:rsidR="00550539" w:rsidRPr="001C280D" w:rsidRDefault="00550539" w:rsidP="001C280D">
            <w:pPr>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 xml:space="preserve">2. Instituti themelohet nga një ose më shumë persona. </w:t>
            </w:r>
          </w:p>
          <w:p w:rsidR="00550539" w:rsidRPr="001C280D" w:rsidRDefault="00550539" w:rsidP="001C280D">
            <w:pPr>
              <w:jc w:val="both"/>
              <w:rPr>
                <w:rFonts w:ascii="Times New Roman" w:eastAsia="Times New Roman" w:hAnsi="Times New Roman" w:cs="Times New Roman"/>
                <w:b/>
                <w:sz w:val="24"/>
                <w:szCs w:val="24"/>
                <w:lang w:val="sq-AL"/>
              </w:rPr>
            </w:pPr>
          </w:p>
          <w:p w:rsidR="001251C7" w:rsidRPr="001C280D" w:rsidRDefault="001251C7" w:rsidP="00A01820">
            <w:pPr>
              <w:rPr>
                <w:rFonts w:ascii="Times New Roman" w:eastAsia="Times New Roman" w:hAnsi="Times New Roman" w:cs="Times New Roman"/>
                <w:b/>
                <w:sz w:val="24"/>
                <w:szCs w:val="24"/>
                <w:lang w:val="sq-AL"/>
              </w:rPr>
            </w:pPr>
          </w:p>
          <w:p w:rsidR="001251C7" w:rsidRPr="00A01820" w:rsidRDefault="001251C7" w:rsidP="00A01820">
            <w:pPr>
              <w:rPr>
                <w:rFonts w:ascii="Times New Roman" w:eastAsia="Times New Roman" w:hAnsi="Times New Roman" w:cs="Times New Roman"/>
                <w:b/>
                <w:sz w:val="28"/>
                <w:szCs w:val="28"/>
                <w:lang w:val="sq-AL"/>
              </w:rPr>
            </w:pPr>
            <w:r w:rsidRPr="00A01820">
              <w:rPr>
                <w:rFonts w:ascii="Times New Roman" w:eastAsia="Times New Roman" w:hAnsi="Times New Roman" w:cs="Times New Roman"/>
                <w:b/>
                <w:sz w:val="28"/>
                <w:szCs w:val="28"/>
                <w:lang w:val="sq-AL"/>
              </w:rPr>
              <w:t xml:space="preserve">KAPITULLI  IV </w:t>
            </w:r>
          </w:p>
          <w:p w:rsidR="00550539" w:rsidRPr="00A01820" w:rsidRDefault="00550539" w:rsidP="00A01820">
            <w:pPr>
              <w:rPr>
                <w:rFonts w:ascii="Times New Roman" w:eastAsia="Times New Roman" w:hAnsi="Times New Roman" w:cs="Times New Roman"/>
                <w:b/>
                <w:sz w:val="28"/>
                <w:szCs w:val="28"/>
                <w:lang w:val="sq-AL"/>
              </w:rPr>
            </w:pPr>
            <w:r w:rsidRPr="00A01820">
              <w:rPr>
                <w:rFonts w:ascii="Times New Roman" w:eastAsia="Times New Roman" w:hAnsi="Times New Roman" w:cs="Times New Roman"/>
                <w:b/>
                <w:sz w:val="28"/>
                <w:szCs w:val="28"/>
                <w:lang w:val="sq-AL"/>
              </w:rPr>
              <w:t>THEMELIMI I OJQ-së</w:t>
            </w:r>
          </w:p>
          <w:p w:rsidR="00550539" w:rsidRDefault="00550539" w:rsidP="001C280D">
            <w:pPr>
              <w:jc w:val="both"/>
              <w:rPr>
                <w:rFonts w:ascii="Times New Roman" w:eastAsia="Times New Roman" w:hAnsi="Times New Roman" w:cs="Times New Roman"/>
                <w:b/>
                <w:sz w:val="24"/>
                <w:szCs w:val="24"/>
                <w:lang w:val="sq-AL"/>
              </w:rPr>
            </w:pPr>
          </w:p>
          <w:p w:rsidR="00442B4E" w:rsidRPr="00015B06" w:rsidRDefault="00442B4E" w:rsidP="00015B06">
            <w:pPr>
              <w:pStyle w:val="ListParagraph"/>
              <w:jc w:val="center"/>
              <w:rPr>
                <w:rFonts w:ascii="Times New Roman" w:eastAsia="Times New Roman" w:hAnsi="Times New Roman" w:cs="Times New Roman"/>
                <w:b/>
                <w:sz w:val="24"/>
                <w:szCs w:val="24"/>
                <w:lang w:val="sq-AL"/>
              </w:rPr>
            </w:pPr>
          </w:p>
          <w:p w:rsidR="00550539" w:rsidRPr="001C280D" w:rsidRDefault="00550539" w:rsidP="001251C7">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19</w:t>
            </w:r>
          </w:p>
          <w:p w:rsidR="00550539" w:rsidRPr="001C280D" w:rsidRDefault="00550539" w:rsidP="001251C7">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Themelimi i OJQ-së</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1251C7" w:rsidRDefault="00550539" w:rsidP="008E1877">
            <w:pPr>
              <w:numPr>
                <w:ilvl w:val="0"/>
                <w:numId w:val="2"/>
              </w:numPr>
              <w:tabs>
                <w:tab w:val="left" w:pos="27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OJQ-ja, pavarësisht nga forma e organizimit,themelohet nëpërmjet aktit themelues që përmban të dhënat e mëposhtme:</w:t>
            </w:r>
          </w:p>
          <w:p w:rsidR="001251C7" w:rsidRPr="001C280D" w:rsidRDefault="001251C7" w:rsidP="001251C7">
            <w:pPr>
              <w:ind w:left="480"/>
              <w:contextualSpacing/>
              <w:jc w:val="both"/>
              <w:rPr>
                <w:rFonts w:ascii="Times New Roman" w:eastAsia="Calibri" w:hAnsi="Times New Roman" w:cs="Times New Roman"/>
                <w:sz w:val="24"/>
                <w:szCs w:val="24"/>
                <w:lang w:val="en-GB"/>
              </w:rPr>
            </w:pPr>
          </w:p>
          <w:p w:rsidR="00550539" w:rsidRDefault="00A01820" w:rsidP="00A01820">
            <w:pPr>
              <w:numPr>
                <w:ilvl w:val="1"/>
                <w:numId w:val="2"/>
              </w:numPr>
              <w:tabs>
                <w:tab w:val="left" w:pos="967"/>
              </w:tabs>
              <w:ind w:left="517" w:firstLine="0"/>
              <w:contextualSpacing/>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e</w:t>
            </w:r>
            <w:r w:rsidR="00550539" w:rsidRPr="001C280D">
              <w:rPr>
                <w:rFonts w:ascii="Times New Roman" w:eastAsia="Calibri" w:hAnsi="Times New Roman" w:cs="Times New Roman"/>
                <w:sz w:val="24"/>
                <w:szCs w:val="24"/>
                <w:lang w:val="sq-AL"/>
              </w:rPr>
              <w:t>mrin e pl</w:t>
            </w:r>
            <w:r w:rsidR="001251C7">
              <w:rPr>
                <w:rFonts w:ascii="Times New Roman" w:eastAsia="Calibri" w:hAnsi="Times New Roman" w:cs="Times New Roman"/>
                <w:sz w:val="24"/>
                <w:szCs w:val="24"/>
                <w:lang w:val="sq-AL"/>
              </w:rPr>
              <w:t xml:space="preserve">otë, shkurtesën dhe  simbolin e </w:t>
            </w:r>
            <w:r w:rsidR="00550539" w:rsidRPr="001C280D">
              <w:rPr>
                <w:rFonts w:ascii="Times New Roman" w:eastAsia="Calibri" w:hAnsi="Times New Roman" w:cs="Times New Roman"/>
                <w:sz w:val="24"/>
                <w:szCs w:val="24"/>
                <w:lang w:val="sq-AL"/>
              </w:rPr>
              <w:t>organizatës;</w:t>
            </w:r>
          </w:p>
          <w:p w:rsidR="001251C7" w:rsidRPr="001C280D" w:rsidRDefault="001251C7" w:rsidP="001251C7">
            <w:pPr>
              <w:ind w:left="1331"/>
              <w:contextualSpacing/>
              <w:jc w:val="both"/>
              <w:rPr>
                <w:rFonts w:ascii="Times New Roman" w:eastAsia="Calibri" w:hAnsi="Times New Roman" w:cs="Times New Roman"/>
                <w:sz w:val="24"/>
                <w:szCs w:val="24"/>
                <w:lang w:val="sq-AL"/>
              </w:rPr>
            </w:pPr>
          </w:p>
          <w:p w:rsidR="00550539" w:rsidRDefault="00550539" w:rsidP="00A01820">
            <w:pPr>
              <w:numPr>
                <w:ilvl w:val="1"/>
                <w:numId w:val="2"/>
              </w:numPr>
              <w:tabs>
                <w:tab w:val="left" w:pos="967"/>
              </w:tabs>
              <w:ind w:left="517" w:firstLine="0"/>
              <w:contextualSpacing/>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formën organizative (shoqatë, fondacion, institut);</w:t>
            </w:r>
          </w:p>
          <w:p w:rsidR="001251C7" w:rsidRPr="001C280D" w:rsidRDefault="001251C7" w:rsidP="001251C7">
            <w:pPr>
              <w:contextualSpacing/>
              <w:jc w:val="both"/>
              <w:rPr>
                <w:rFonts w:ascii="Times New Roman" w:eastAsia="Calibri" w:hAnsi="Times New Roman" w:cs="Times New Roman"/>
                <w:sz w:val="24"/>
                <w:szCs w:val="24"/>
                <w:lang w:val="sq-AL"/>
              </w:rPr>
            </w:pPr>
          </w:p>
          <w:p w:rsidR="00550539" w:rsidRDefault="00550539" w:rsidP="000C471B">
            <w:pPr>
              <w:numPr>
                <w:ilvl w:val="1"/>
                <w:numId w:val="2"/>
              </w:numPr>
              <w:ind w:left="1080" w:hanging="563"/>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adresën e organizatës;</w:t>
            </w:r>
          </w:p>
          <w:p w:rsidR="001251C7" w:rsidRPr="001C280D" w:rsidRDefault="001251C7" w:rsidP="001251C7">
            <w:pPr>
              <w:contextualSpacing/>
              <w:jc w:val="both"/>
              <w:rPr>
                <w:rFonts w:ascii="Times New Roman" w:eastAsia="Calibri" w:hAnsi="Times New Roman" w:cs="Times New Roman"/>
                <w:sz w:val="24"/>
                <w:szCs w:val="24"/>
                <w:lang w:val="sq-AL"/>
              </w:rPr>
            </w:pPr>
          </w:p>
          <w:p w:rsidR="00550539" w:rsidRDefault="00550539" w:rsidP="000C471B">
            <w:pPr>
              <w:numPr>
                <w:ilvl w:val="1"/>
                <w:numId w:val="2"/>
              </w:numPr>
              <w:ind w:left="1080" w:hanging="563"/>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qëllimin dhe fushë-veprimtarinë</w:t>
            </w:r>
          </w:p>
          <w:p w:rsidR="001251C7" w:rsidRPr="001C280D" w:rsidRDefault="001251C7" w:rsidP="001251C7">
            <w:pPr>
              <w:contextualSpacing/>
              <w:jc w:val="both"/>
              <w:rPr>
                <w:rFonts w:ascii="Times New Roman" w:eastAsia="Calibri" w:hAnsi="Times New Roman" w:cs="Times New Roman"/>
                <w:sz w:val="24"/>
                <w:szCs w:val="24"/>
                <w:lang w:val="sq-AL"/>
              </w:rPr>
            </w:pPr>
          </w:p>
          <w:p w:rsidR="00550539" w:rsidRPr="001251C7" w:rsidRDefault="00550539" w:rsidP="00A01820">
            <w:pPr>
              <w:numPr>
                <w:ilvl w:val="1"/>
                <w:numId w:val="2"/>
              </w:numPr>
              <w:tabs>
                <w:tab w:val="left" w:pos="877"/>
              </w:tabs>
              <w:ind w:left="517"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en-GB"/>
              </w:rPr>
              <w:lastRenderedPageBreak/>
              <w:t xml:space="preserve">emrin, numrin personal dhe adresa për personin fizik; </w:t>
            </w:r>
          </w:p>
          <w:p w:rsidR="001251C7" w:rsidRPr="001C280D" w:rsidRDefault="001251C7" w:rsidP="001251C7">
            <w:pPr>
              <w:contextualSpacing/>
              <w:jc w:val="both"/>
              <w:rPr>
                <w:rFonts w:ascii="Times New Roman" w:eastAsia="Calibri" w:hAnsi="Times New Roman" w:cs="Times New Roman"/>
                <w:sz w:val="24"/>
                <w:szCs w:val="24"/>
                <w:lang w:val="sq-AL"/>
              </w:rPr>
            </w:pPr>
          </w:p>
          <w:p w:rsidR="00550539" w:rsidRPr="001251C7" w:rsidRDefault="00A01820" w:rsidP="00A01820">
            <w:pPr>
              <w:numPr>
                <w:ilvl w:val="1"/>
                <w:numId w:val="2"/>
              </w:numPr>
              <w:tabs>
                <w:tab w:val="left" w:pos="877"/>
              </w:tabs>
              <w:ind w:left="517" w:firstLine="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 xml:space="preserve">emrin, </w:t>
            </w:r>
            <w:r w:rsidR="00550539" w:rsidRPr="001C280D">
              <w:rPr>
                <w:rFonts w:ascii="Times New Roman" w:eastAsia="Calibri" w:hAnsi="Times New Roman" w:cs="Times New Roman"/>
                <w:sz w:val="24"/>
                <w:szCs w:val="24"/>
                <w:lang w:val="sq-AL"/>
              </w:rPr>
              <w:t>numrin e regjistrimit/numrin unik dhe adresën për personin juridik;</w:t>
            </w:r>
          </w:p>
          <w:p w:rsidR="001251C7" w:rsidRPr="001C280D" w:rsidRDefault="001251C7" w:rsidP="001251C7">
            <w:pPr>
              <w:contextualSpacing/>
              <w:jc w:val="both"/>
              <w:rPr>
                <w:rFonts w:ascii="Times New Roman" w:eastAsia="Calibri" w:hAnsi="Times New Roman" w:cs="Times New Roman"/>
                <w:sz w:val="24"/>
                <w:szCs w:val="24"/>
                <w:lang w:val="en-GB"/>
              </w:rPr>
            </w:pPr>
          </w:p>
          <w:p w:rsidR="00550539" w:rsidRDefault="00550539" w:rsidP="00A01820">
            <w:pPr>
              <w:numPr>
                <w:ilvl w:val="1"/>
                <w:numId w:val="2"/>
              </w:numPr>
              <w:tabs>
                <w:tab w:val="left" w:pos="877"/>
              </w:tabs>
              <w:ind w:left="517"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en-GB"/>
              </w:rPr>
              <w:t>emrin,numrin personal, adresën dhe informatat tjera të përfaqësuesit të autorizuar për t’i ndjekur procedurat e regjistrimit;dhe</w:t>
            </w:r>
          </w:p>
          <w:p w:rsidR="001251C7" w:rsidRPr="001C280D" w:rsidRDefault="001251C7" w:rsidP="001251C7">
            <w:pPr>
              <w:contextualSpacing/>
              <w:jc w:val="both"/>
              <w:rPr>
                <w:rFonts w:ascii="Times New Roman" w:eastAsia="Calibri" w:hAnsi="Times New Roman" w:cs="Times New Roman"/>
                <w:sz w:val="24"/>
                <w:szCs w:val="24"/>
                <w:lang w:val="en-GB"/>
              </w:rPr>
            </w:pPr>
          </w:p>
          <w:p w:rsidR="00550539" w:rsidRPr="001251C7" w:rsidRDefault="00550539" w:rsidP="00A01820">
            <w:pPr>
              <w:numPr>
                <w:ilvl w:val="1"/>
                <w:numId w:val="2"/>
              </w:numPr>
              <w:tabs>
                <w:tab w:val="left" w:pos="967"/>
              </w:tabs>
              <w:ind w:left="517"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afatin kohor për të cilën organizata themelohet, nëse ka një të tillë.</w:t>
            </w:r>
          </w:p>
          <w:p w:rsidR="001251C7" w:rsidRPr="001C280D" w:rsidRDefault="001251C7" w:rsidP="001251C7">
            <w:pPr>
              <w:contextualSpacing/>
              <w:jc w:val="both"/>
              <w:rPr>
                <w:rFonts w:ascii="Times New Roman" w:eastAsia="Calibri" w:hAnsi="Times New Roman" w:cs="Times New Roman"/>
                <w:sz w:val="24"/>
                <w:szCs w:val="24"/>
                <w:lang w:val="en-GB"/>
              </w:rPr>
            </w:pPr>
          </w:p>
          <w:p w:rsidR="00550539" w:rsidRDefault="00550539" w:rsidP="00716467">
            <w:pPr>
              <w:numPr>
                <w:ilvl w:val="0"/>
                <w:numId w:val="2"/>
              </w:numPr>
              <w:tabs>
                <w:tab w:val="left" w:pos="270"/>
              </w:tabs>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Akti themelues nënshkruhet nga secili themelues. Për personat juridik, akti themelues nënshkruhet nga përfaqësuesi i autorizuar i subjektit juridik.</w:t>
            </w:r>
          </w:p>
          <w:p w:rsidR="001251C7" w:rsidRPr="001C280D" w:rsidRDefault="001251C7" w:rsidP="001251C7">
            <w:pPr>
              <w:ind w:left="480"/>
              <w:contextualSpacing/>
              <w:jc w:val="both"/>
              <w:rPr>
                <w:rFonts w:ascii="Times New Roman" w:eastAsia="Calibri" w:hAnsi="Times New Roman" w:cs="Times New Roman"/>
                <w:sz w:val="24"/>
                <w:szCs w:val="24"/>
                <w:lang w:val="sq-AL"/>
              </w:rPr>
            </w:pPr>
          </w:p>
          <w:p w:rsidR="00550539" w:rsidRPr="001C280D" w:rsidRDefault="00F3286D" w:rsidP="00716467">
            <w:pPr>
              <w:numPr>
                <w:ilvl w:val="0"/>
                <w:numId w:val="2"/>
              </w:numPr>
              <w:tabs>
                <w:tab w:val="left" w:pos="180"/>
              </w:tabs>
              <w:ind w:left="0" w:firstLine="0"/>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r w:rsidR="00550539" w:rsidRPr="001C280D">
              <w:rPr>
                <w:rFonts w:ascii="Times New Roman" w:eastAsia="Calibri" w:hAnsi="Times New Roman" w:cs="Times New Roman"/>
                <w:sz w:val="24"/>
                <w:szCs w:val="24"/>
                <w:lang w:val="sq-AL"/>
              </w:rPr>
              <w:t>Fondacioni i cili themelohet me testament, testamenti konsiderohet akt themelues nëse përmban të dhënat themelore të kërkuara në paragrafin 1 të këtij neni.</w:t>
            </w:r>
          </w:p>
          <w:p w:rsidR="00442B4E" w:rsidRDefault="00442B4E" w:rsidP="001C280D">
            <w:pPr>
              <w:jc w:val="both"/>
              <w:rPr>
                <w:rFonts w:ascii="Times New Roman" w:eastAsia="Times New Roman" w:hAnsi="Times New Roman" w:cs="Times New Roman"/>
                <w:b/>
                <w:sz w:val="24"/>
                <w:szCs w:val="24"/>
                <w:lang w:val="sq-AL"/>
              </w:rPr>
            </w:pPr>
          </w:p>
          <w:p w:rsidR="00F3286D" w:rsidRPr="001C280D" w:rsidRDefault="00F3286D" w:rsidP="001C280D">
            <w:pPr>
              <w:jc w:val="both"/>
              <w:rPr>
                <w:rFonts w:ascii="Times New Roman" w:eastAsia="Times New Roman" w:hAnsi="Times New Roman" w:cs="Times New Roman"/>
                <w:b/>
                <w:sz w:val="24"/>
                <w:szCs w:val="24"/>
                <w:lang w:val="sq-AL"/>
              </w:rPr>
            </w:pPr>
          </w:p>
          <w:p w:rsidR="00550539" w:rsidRPr="001C280D" w:rsidRDefault="00550539" w:rsidP="001251C7">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20</w:t>
            </w:r>
          </w:p>
          <w:p w:rsidR="00550539" w:rsidRDefault="00550539" w:rsidP="001251C7">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Statuti i OJQ-së</w:t>
            </w:r>
          </w:p>
          <w:p w:rsidR="001251C7" w:rsidRPr="001C280D" w:rsidRDefault="001251C7" w:rsidP="001251C7">
            <w:pPr>
              <w:jc w:val="center"/>
              <w:rPr>
                <w:rFonts w:ascii="Times New Roman" w:eastAsia="Times New Roman" w:hAnsi="Times New Roman" w:cs="Times New Roman"/>
                <w:b/>
                <w:sz w:val="24"/>
                <w:szCs w:val="24"/>
                <w:lang w:val="sq-AL"/>
              </w:rPr>
            </w:pPr>
          </w:p>
          <w:p w:rsidR="00550539" w:rsidRPr="001251C7" w:rsidRDefault="00550539" w:rsidP="00716467">
            <w:pPr>
              <w:numPr>
                <w:ilvl w:val="0"/>
                <w:numId w:val="13"/>
              </w:numPr>
              <w:tabs>
                <w:tab w:val="left" w:pos="27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lastRenderedPageBreak/>
              <w:t>Rregullimi i hollësishëm i çështjeve të organizimit, të funksionimit dhe të veprimtarisë së OJQ-se, parashikohet me statutin e saj.</w:t>
            </w:r>
          </w:p>
          <w:p w:rsidR="001251C7" w:rsidRPr="001C280D" w:rsidRDefault="001251C7" w:rsidP="001251C7">
            <w:pPr>
              <w:ind w:left="270"/>
              <w:contextualSpacing/>
              <w:jc w:val="both"/>
              <w:rPr>
                <w:rFonts w:ascii="Times New Roman" w:eastAsia="Calibri" w:hAnsi="Times New Roman" w:cs="Times New Roman"/>
                <w:sz w:val="24"/>
                <w:szCs w:val="24"/>
                <w:lang w:val="en-GB"/>
              </w:rPr>
            </w:pPr>
          </w:p>
          <w:p w:rsidR="00550539" w:rsidRDefault="00550539" w:rsidP="00716467">
            <w:pPr>
              <w:numPr>
                <w:ilvl w:val="0"/>
                <w:numId w:val="13"/>
              </w:numPr>
              <w:tabs>
                <w:tab w:val="left" w:pos="270"/>
              </w:tabs>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Statuti i OJQ-se hartohet nga themeluesi dhe miratohet në mbledhjen themeluese të organizatës. Në rastin e themelimit të fondacionit me testament, statuti mund të hartohet dhe të miratohet nga personi i caktuar me testament, përveç rasteve kur testamenti e përcakton ndryshe.</w:t>
            </w:r>
          </w:p>
          <w:p w:rsidR="0010637A" w:rsidRPr="001C280D" w:rsidRDefault="0010637A" w:rsidP="0010637A">
            <w:pPr>
              <w:tabs>
                <w:tab w:val="left" w:pos="270"/>
              </w:tabs>
              <w:contextualSpacing/>
              <w:jc w:val="both"/>
              <w:rPr>
                <w:rFonts w:ascii="Times New Roman" w:eastAsia="Calibri" w:hAnsi="Times New Roman" w:cs="Times New Roman"/>
                <w:sz w:val="24"/>
                <w:szCs w:val="24"/>
                <w:lang w:val="sq-AL"/>
              </w:rPr>
            </w:pPr>
          </w:p>
          <w:p w:rsidR="00550539" w:rsidRDefault="00550539" w:rsidP="00716467">
            <w:pPr>
              <w:numPr>
                <w:ilvl w:val="0"/>
                <w:numId w:val="13"/>
              </w:numPr>
              <w:tabs>
                <w:tab w:val="left" w:pos="270"/>
              </w:tabs>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Statuti i OJQ-së  përmban të dhënat:</w:t>
            </w:r>
          </w:p>
          <w:p w:rsidR="00716467" w:rsidRPr="001C280D" w:rsidRDefault="00716467" w:rsidP="00716467">
            <w:pPr>
              <w:tabs>
                <w:tab w:val="left" w:pos="270"/>
              </w:tabs>
              <w:contextualSpacing/>
              <w:jc w:val="both"/>
              <w:rPr>
                <w:rFonts w:ascii="Times New Roman" w:eastAsia="Calibri" w:hAnsi="Times New Roman" w:cs="Times New Roman"/>
                <w:sz w:val="24"/>
                <w:szCs w:val="24"/>
                <w:lang w:val="sq-AL"/>
              </w:rPr>
            </w:pPr>
          </w:p>
          <w:p w:rsidR="00550539" w:rsidRPr="00716467" w:rsidRDefault="00550539" w:rsidP="00A01820">
            <w:pPr>
              <w:pStyle w:val="ListParagraph"/>
              <w:numPr>
                <w:ilvl w:val="1"/>
                <w:numId w:val="13"/>
              </w:numPr>
              <w:tabs>
                <w:tab w:val="left" w:pos="967"/>
              </w:tabs>
              <w:ind w:left="517" w:firstLine="0"/>
              <w:jc w:val="both"/>
              <w:rPr>
                <w:rFonts w:ascii="Times New Roman" w:eastAsia="Calibri" w:hAnsi="Times New Roman" w:cs="Times New Roman"/>
                <w:sz w:val="24"/>
                <w:szCs w:val="24"/>
                <w:lang w:val="sq-AL"/>
              </w:rPr>
            </w:pPr>
            <w:r w:rsidRPr="00716467">
              <w:rPr>
                <w:rFonts w:ascii="Times New Roman" w:eastAsia="Calibri" w:hAnsi="Times New Roman" w:cs="Times New Roman"/>
                <w:sz w:val="24"/>
                <w:szCs w:val="24"/>
                <w:lang w:val="sq-AL"/>
              </w:rPr>
              <w:t>emrin e plotë dhe shkurtesën e organizatës;</w:t>
            </w:r>
          </w:p>
          <w:p w:rsidR="00716467" w:rsidRPr="00716467" w:rsidRDefault="00716467" w:rsidP="00716467">
            <w:pPr>
              <w:pStyle w:val="ListParagraph"/>
              <w:ind w:left="1560"/>
              <w:jc w:val="both"/>
              <w:rPr>
                <w:rFonts w:ascii="Times New Roman" w:eastAsia="Calibri" w:hAnsi="Times New Roman" w:cs="Times New Roman"/>
                <w:sz w:val="24"/>
                <w:szCs w:val="24"/>
                <w:u w:val="single"/>
                <w:lang w:val="sq-AL"/>
              </w:rPr>
            </w:pPr>
          </w:p>
          <w:p w:rsidR="00550539" w:rsidRPr="00716467" w:rsidRDefault="00550539" w:rsidP="00A01820">
            <w:pPr>
              <w:pStyle w:val="ListParagraph"/>
              <w:numPr>
                <w:ilvl w:val="1"/>
                <w:numId w:val="13"/>
              </w:numPr>
              <w:tabs>
                <w:tab w:val="left" w:pos="967"/>
              </w:tabs>
              <w:ind w:left="1057" w:hanging="540"/>
              <w:jc w:val="both"/>
              <w:rPr>
                <w:rFonts w:ascii="Times New Roman" w:eastAsia="Calibri" w:hAnsi="Times New Roman" w:cs="Times New Roman"/>
                <w:sz w:val="24"/>
                <w:szCs w:val="24"/>
                <w:lang w:val="sq-AL"/>
              </w:rPr>
            </w:pPr>
            <w:r w:rsidRPr="00716467">
              <w:rPr>
                <w:rFonts w:ascii="Times New Roman" w:eastAsia="Calibri" w:hAnsi="Times New Roman" w:cs="Times New Roman"/>
                <w:sz w:val="24"/>
                <w:szCs w:val="24"/>
                <w:lang w:val="sq-AL"/>
              </w:rPr>
              <w:t>forma e organizmit të OJQ-së;</w:t>
            </w:r>
          </w:p>
          <w:p w:rsidR="00716467" w:rsidRPr="00716467" w:rsidRDefault="00716467" w:rsidP="00716467">
            <w:pPr>
              <w:jc w:val="both"/>
              <w:rPr>
                <w:rFonts w:ascii="Times New Roman" w:eastAsia="Calibri" w:hAnsi="Times New Roman" w:cs="Times New Roman"/>
                <w:sz w:val="24"/>
                <w:szCs w:val="24"/>
                <w:lang w:val="sq-AL"/>
              </w:rPr>
            </w:pPr>
          </w:p>
          <w:p w:rsidR="00550539" w:rsidRPr="00716467" w:rsidRDefault="00550539" w:rsidP="00A01820">
            <w:pPr>
              <w:pStyle w:val="ListParagraph"/>
              <w:numPr>
                <w:ilvl w:val="1"/>
                <w:numId w:val="13"/>
              </w:numPr>
              <w:tabs>
                <w:tab w:val="left" w:pos="967"/>
              </w:tabs>
              <w:ind w:left="517" w:firstLine="0"/>
              <w:jc w:val="both"/>
              <w:rPr>
                <w:rFonts w:ascii="Times New Roman" w:eastAsia="Calibri" w:hAnsi="Times New Roman" w:cs="Times New Roman"/>
                <w:sz w:val="24"/>
                <w:szCs w:val="24"/>
                <w:lang w:val="en-GB"/>
              </w:rPr>
            </w:pPr>
            <w:r w:rsidRPr="00716467">
              <w:rPr>
                <w:rFonts w:ascii="Times New Roman" w:eastAsia="Calibri" w:hAnsi="Times New Roman" w:cs="Times New Roman"/>
                <w:sz w:val="24"/>
                <w:szCs w:val="24"/>
                <w:lang w:val="en-GB"/>
              </w:rPr>
              <w:t>qëllimin e organizatës dhe fushëveprimin e saj;</w:t>
            </w:r>
          </w:p>
          <w:p w:rsidR="00716467" w:rsidRPr="00716467" w:rsidRDefault="00716467" w:rsidP="00716467">
            <w:pPr>
              <w:jc w:val="both"/>
              <w:rPr>
                <w:rFonts w:ascii="Times New Roman" w:eastAsia="Calibri" w:hAnsi="Times New Roman" w:cs="Times New Roman"/>
                <w:sz w:val="24"/>
                <w:szCs w:val="24"/>
                <w:u w:val="single"/>
                <w:lang w:val="sq-AL"/>
              </w:rPr>
            </w:pPr>
          </w:p>
          <w:p w:rsidR="00550539" w:rsidRPr="00716467" w:rsidRDefault="007A26A3" w:rsidP="00A01820">
            <w:pPr>
              <w:pStyle w:val="ListParagraph"/>
              <w:numPr>
                <w:ilvl w:val="1"/>
                <w:numId w:val="13"/>
              </w:numPr>
              <w:tabs>
                <w:tab w:val="left" w:pos="967"/>
              </w:tabs>
              <w:ind w:left="517" w:firstLine="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n</w:t>
            </w:r>
            <w:r w:rsidR="00550539" w:rsidRPr="00716467">
              <w:rPr>
                <w:rFonts w:ascii="Times New Roman" w:eastAsia="Calibri" w:hAnsi="Times New Roman" w:cs="Times New Roman"/>
                <w:sz w:val="24"/>
                <w:szCs w:val="24"/>
                <w:lang w:val="sq-AL"/>
              </w:rPr>
              <w:t>dalimi i shpërndarjes së fitimit sipas nenit 11 të këtij Ligji</w:t>
            </w:r>
          </w:p>
          <w:p w:rsidR="00716467" w:rsidRPr="00716467" w:rsidRDefault="00716467" w:rsidP="00716467">
            <w:pPr>
              <w:jc w:val="both"/>
              <w:rPr>
                <w:rFonts w:ascii="Times New Roman" w:eastAsia="Calibri" w:hAnsi="Times New Roman" w:cs="Times New Roman"/>
                <w:sz w:val="24"/>
                <w:szCs w:val="24"/>
                <w:lang w:val="en-GB"/>
              </w:rPr>
            </w:pPr>
          </w:p>
          <w:p w:rsidR="00550539" w:rsidRPr="00716467" w:rsidRDefault="00550539" w:rsidP="00A01820">
            <w:pPr>
              <w:pStyle w:val="ListParagraph"/>
              <w:numPr>
                <w:ilvl w:val="1"/>
                <w:numId w:val="13"/>
              </w:numPr>
              <w:tabs>
                <w:tab w:val="left" w:pos="967"/>
              </w:tabs>
              <w:ind w:left="517" w:firstLine="0"/>
              <w:jc w:val="both"/>
              <w:rPr>
                <w:rFonts w:ascii="Times New Roman" w:eastAsia="Calibri" w:hAnsi="Times New Roman" w:cs="Times New Roman"/>
                <w:sz w:val="24"/>
                <w:szCs w:val="24"/>
                <w:lang w:val="sq-AL"/>
              </w:rPr>
            </w:pPr>
            <w:r w:rsidRPr="00716467">
              <w:rPr>
                <w:rFonts w:ascii="Times New Roman" w:eastAsia="Calibri" w:hAnsi="Times New Roman" w:cs="Times New Roman"/>
                <w:sz w:val="24"/>
                <w:szCs w:val="24"/>
                <w:lang w:val="sq-AL"/>
              </w:rPr>
              <w:t>emrin e organit më të lartë udhëheqës;</w:t>
            </w:r>
          </w:p>
          <w:p w:rsidR="00716467" w:rsidRPr="00716467" w:rsidRDefault="00716467" w:rsidP="00716467">
            <w:pPr>
              <w:jc w:val="both"/>
              <w:rPr>
                <w:rFonts w:ascii="Times New Roman" w:eastAsia="Calibri" w:hAnsi="Times New Roman" w:cs="Times New Roman"/>
                <w:sz w:val="24"/>
                <w:szCs w:val="24"/>
                <w:lang w:val="sq-AL"/>
              </w:rPr>
            </w:pPr>
          </w:p>
          <w:p w:rsidR="00550539" w:rsidRPr="00716467" w:rsidRDefault="00550539" w:rsidP="00A01820">
            <w:pPr>
              <w:pStyle w:val="ListParagraph"/>
              <w:numPr>
                <w:ilvl w:val="1"/>
                <w:numId w:val="13"/>
              </w:numPr>
              <w:tabs>
                <w:tab w:val="left" w:pos="967"/>
              </w:tabs>
              <w:ind w:left="517" w:firstLine="0"/>
              <w:jc w:val="both"/>
              <w:rPr>
                <w:rFonts w:ascii="Times New Roman" w:eastAsia="Calibri" w:hAnsi="Times New Roman" w:cs="Times New Roman"/>
                <w:sz w:val="24"/>
                <w:szCs w:val="24"/>
                <w:lang w:val="sq-AL"/>
              </w:rPr>
            </w:pPr>
            <w:r w:rsidRPr="00716467">
              <w:rPr>
                <w:rFonts w:ascii="Times New Roman" w:eastAsia="Calibri" w:hAnsi="Times New Roman" w:cs="Times New Roman"/>
                <w:sz w:val="24"/>
                <w:szCs w:val="24"/>
                <w:lang w:val="sq-AL"/>
              </w:rPr>
              <w:t xml:space="preserve">kompetencat dhe përgjegjësit e organit më të lartë udhëheqës si dhe </w:t>
            </w:r>
            <w:r w:rsidRPr="00716467">
              <w:rPr>
                <w:rFonts w:ascii="Times New Roman" w:eastAsia="Calibri" w:hAnsi="Times New Roman" w:cs="Times New Roman"/>
                <w:sz w:val="24"/>
                <w:szCs w:val="24"/>
                <w:lang w:val="sq-AL"/>
              </w:rPr>
              <w:lastRenderedPageBreak/>
              <w:t>procedurat për zgjedhjen dhe largimin e anëtarëve të këtij organi;</w:t>
            </w:r>
          </w:p>
          <w:p w:rsidR="00716467" w:rsidRPr="00716467" w:rsidRDefault="00716467" w:rsidP="00716467">
            <w:pPr>
              <w:jc w:val="both"/>
              <w:rPr>
                <w:rFonts w:ascii="Times New Roman" w:eastAsia="Calibri" w:hAnsi="Times New Roman" w:cs="Times New Roman"/>
                <w:sz w:val="24"/>
                <w:szCs w:val="24"/>
                <w:lang w:val="sq-AL"/>
              </w:rPr>
            </w:pPr>
          </w:p>
          <w:p w:rsidR="00550539" w:rsidRPr="00442B4E" w:rsidRDefault="00442B4E" w:rsidP="00B5548D">
            <w:pPr>
              <w:tabs>
                <w:tab w:val="left" w:pos="967"/>
                <w:tab w:val="left" w:pos="1237"/>
              </w:tabs>
              <w:ind w:left="967" w:hanging="450"/>
              <w:jc w:val="both"/>
              <w:rPr>
                <w:rFonts w:ascii="Times New Roman" w:eastAsia="Calibri" w:hAnsi="Times New Roman" w:cs="Times New Roman"/>
                <w:sz w:val="24"/>
                <w:szCs w:val="24"/>
                <w:lang w:val="sq-AL"/>
              </w:rPr>
            </w:pPr>
            <w:r w:rsidRPr="00442B4E">
              <w:rPr>
                <w:rFonts w:ascii="Times New Roman" w:eastAsia="Calibri" w:hAnsi="Times New Roman" w:cs="Times New Roman"/>
                <w:sz w:val="24"/>
                <w:szCs w:val="24"/>
                <w:lang w:val="sq-AL"/>
              </w:rPr>
              <w:t>3.</w:t>
            </w:r>
            <w:r w:rsidR="00B5548D">
              <w:rPr>
                <w:rFonts w:ascii="Times New Roman" w:eastAsia="Calibri" w:hAnsi="Times New Roman" w:cs="Times New Roman"/>
                <w:sz w:val="24"/>
                <w:szCs w:val="24"/>
                <w:lang w:val="sq-AL"/>
              </w:rPr>
              <w:t xml:space="preserve">7.   </w:t>
            </w:r>
            <w:r w:rsidR="00550539" w:rsidRPr="00442B4E">
              <w:rPr>
                <w:rFonts w:ascii="Times New Roman" w:eastAsia="Calibri" w:hAnsi="Times New Roman" w:cs="Times New Roman"/>
                <w:sz w:val="24"/>
                <w:szCs w:val="24"/>
                <w:lang w:val="sq-AL"/>
              </w:rPr>
              <w:t>mënyrën e marrjes së vendimeve;</w:t>
            </w:r>
          </w:p>
          <w:p w:rsidR="00442B4E" w:rsidRPr="00442B4E" w:rsidRDefault="00442B4E" w:rsidP="00442B4E">
            <w:pPr>
              <w:ind w:left="1440" w:hanging="810"/>
              <w:rPr>
                <w:lang w:val="sq-AL"/>
              </w:rPr>
            </w:pPr>
          </w:p>
          <w:p w:rsidR="00550539" w:rsidRPr="00B5548D" w:rsidRDefault="00B5548D" w:rsidP="0020204A">
            <w:pPr>
              <w:tabs>
                <w:tab w:val="left" w:pos="1147"/>
              </w:tabs>
              <w:ind w:left="517"/>
              <w:jc w:val="both"/>
              <w:rPr>
                <w:rFonts w:ascii="Times New Roman" w:eastAsia="Calibri" w:hAnsi="Times New Roman" w:cs="Times New Roman"/>
                <w:sz w:val="24"/>
                <w:szCs w:val="24"/>
                <w:lang w:val="sq-AL"/>
              </w:rPr>
            </w:pPr>
            <w:r w:rsidRPr="00B5548D">
              <w:rPr>
                <w:rFonts w:ascii="Times New Roman" w:eastAsia="Calibri" w:hAnsi="Times New Roman" w:cs="Times New Roman"/>
                <w:sz w:val="24"/>
                <w:szCs w:val="24"/>
                <w:lang w:val="sq-AL"/>
              </w:rPr>
              <w:t>3.</w:t>
            </w:r>
            <w:r>
              <w:rPr>
                <w:rFonts w:ascii="Times New Roman" w:eastAsia="Calibri" w:hAnsi="Times New Roman" w:cs="Times New Roman"/>
                <w:sz w:val="24"/>
                <w:szCs w:val="24"/>
                <w:lang w:val="sq-AL"/>
              </w:rPr>
              <w:t xml:space="preserve">8. </w:t>
            </w:r>
            <w:r w:rsidR="00550539" w:rsidRPr="00B5548D">
              <w:rPr>
                <w:rFonts w:ascii="Times New Roman" w:eastAsia="Calibri" w:hAnsi="Times New Roman" w:cs="Times New Roman"/>
                <w:sz w:val="24"/>
                <w:szCs w:val="24"/>
                <w:lang w:val="sq-AL"/>
              </w:rPr>
              <w:t>afatin kohor për të cilën organizata themelohet, nëse ka një të tillë;</w:t>
            </w:r>
          </w:p>
          <w:p w:rsidR="007A26A3" w:rsidRPr="001C280D" w:rsidRDefault="007A26A3" w:rsidP="007A26A3">
            <w:pPr>
              <w:ind w:left="1260" w:hanging="540"/>
              <w:contextualSpacing/>
              <w:jc w:val="both"/>
              <w:rPr>
                <w:rFonts w:ascii="Times New Roman" w:eastAsia="Calibri" w:hAnsi="Times New Roman" w:cs="Times New Roman"/>
                <w:sz w:val="24"/>
                <w:szCs w:val="24"/>
                <w:lang w:val="sq-AL"/>
              </w:rPr>
            </w:pPr>
          </w:p>
          <w:p w:rsidR="00550539" w:rsidRDefault="00B5548D" w:rsidP="00B5548D">
            <w:pPr>
              <w:ind w:left="877" w:hanging="360"/>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3.9.   </w:t>
            </w:r>
            <w:r w:rsidR="00550539" w:rsidRPr="001C280D">
              <w:rPr>
                <w:rFonts w:ascii="Times New Roman" w:eastAsia="Calibri" w:hAnsi="Times New Roman" w:cs="Times New Roman"/>
                <w:sz w:val="24"/>
                <w:szCs w:val="24"/>
                <w:lang w:val="sq-AL"/>
              </w:rPr>
              <w:t xml:space="preserve">rregullat dhe procedurat për: </w:t>
            </w:r>
          </w:p>
          <w:p w:rsidR="00716467" w:rsidRPr="001C280D" w:rsidRDefault="00716467" w:rsidP="001C280D">
            <w:pPr>
              <w:ind w:left="1440" w:hanging="720"/>
              <w:contextualSpacing/>
              <w:jc w:val="both"/>
              <w:rPr>
                <w:rFonts w:ascii="Times New Roman" w:eastAsia="Calibri" w:hAnsi="Times New Roman" w:cs="Times New Roman"/>
                <w:sz w:val="24"/>
                <w:szCs w:val="24"/>
                <w:lang w:val="sq-AL"/>
              </w:rPr>
            </w:pPr>
          </w:p>
          <w:p w:rsidR="00550539" w:rsidRDefault="00550539" w:rsidP="00B5548D">
            <w:pPr>
              <w:ind w:left="1957" w:hanging="626"/>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3.9.1.</w:t>
            </w:r>
            <w:r w:rsidRPr="001C280D">
              <w:rPr>
                <w:rFonts w:ascii="Times New Roman" w:eastAsia="Calibri" w:hAnsi="Times New Roman" w:cs="Times New Roman"/>
                <w:sz w:val="24"/>
                <w:szCs w:val="24"/>
                <w:lang w:val="sq-AL"/>
              </w:rPr>
              <w:tab/>
              <w:t>ndryshimin e  statutit;</w:t>
            </w:r>
          </w:p>
          <w:p w:rsidR="00716467" w:rsidRPr="001C280D" w:rsidRDefault="00716467" w:rsidP="001C280D">
            <w:pPr>
              <w:ind w:left="1331"/>
              <w:contextualSpacing/>
              <w:jc w:val="both"/>
              <w:rPr>
                <w:rFonts w:ascii="Times New Roman" w:eastAsia="Calibri" w:hAnsi="Times New Roman" w:cs="Times New Roman"/>
                <w:sz w:val="24"/>
                <w:szCs w:val="24"/>
                <w:lang w:val="sq-AL"/>
              </w:rPr>
            </w:pPr>
          </w:p>
          <w:p w:rsidR="00550539" w:rsidRDefault="00550539" w:rsidP="0020204A">
            <w:pPr>
              <w:ind w:left="1327" w:firstLine="4"/>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en-GB"/>
              </w:rPr>
              <w:t xml:space="preserve">3.9.2. </w:t>
            </w:r>
            <w:r w:rsidRPr="001C280D">
              <w:rPr>
                <w:rFonts w:ascii="Times New Roman" w:eastAsia="Calibri" w:hAnsi="Times New Roman" w:cs="Times New Roman"/>
                <w:sz w:val="24"/>
                <w:szCs w:val="24"/>
                <w:lang w:val="en-GB"/>
              </w:rPr>
              <w:tab/>
              <w:t>bashkimin, ndarjen ose shpërbërjen e organizatës; dhe</w:t>
            </w:r>
          </w:p>
          <w:p w:rsidR="00716467" w:rsidRPr="001C280D" w:rsidRDefault="00716467" w:rsidP="001C280D">
            <w:pPr>
              <w:ind w:left="1331"/>
              <w:contextualSpacing/>
              <w:jc w:val="both"/>
              <w:rPr>
                <w:rFonts w:ascii="Times New Roman" w:eastAsia="Calibri" w:hAnsi="Times New Roman" w:cs="Times New Roman"/>
                <w:sz w:val="24"/>
                <w:szCs w:val="24"/>
                <w:lang w:val="sq-AL"/>
              </w:rPr>
            </w:pPr>
          </w:p>
          <w:p w:rsidR="00550539" w:rsidRDefault="00B5548D" w:rsidP="0020204A">
            <w:pPr>
              <w:tabs>
                <w:tab w:val="left" w:pos="1957"/>
              </w:tabs>
              <w:ind w:left="1327" w:firstLine="4"/>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3.9.3    </w:t>
            </w:r>
            <w:r w:rsidR="00550539" w:rsidRPr="001C280D">
              <w:rPr>
                <w:rFonts w:ascii="Times New Roman" w:eastAsia="Calibri" w:hAnsi="Times New Roman" w:cs="Times New Roman"/>
                <w:sz w:val="24"/>
                <w:szCs w:val="24"/>
                <w:lang w:val="sq-AL"/>
              </w:rPr>
              <w:t>shpërndarjen e mjeteve që mbesin pas shpërbërjes</w:t>
            </w:r>
          </w:p>
          <w:p w:rsidR="003069E0" w:rsidRPr="001C280D" w:rsidRDefault="003069E0" w:rsidP="0020204A">
            <w:pPr>
              <w:contextualSpacing/>
              <w:jc w:val="both"/>
              <w:rPr>
                <w:rFonts w:ascii="Times New Roman" w:eastAsia="Calibri" w:hAnsi="Times New Roman" w:cs="Times New Roman"/>
                <w:sz w:val="24"/>
                <w:szCs w:val="24"/>
                <w:lang w:val="en-GB"/>
              </w:rPr>
            </w:pPr>
          </w:p>
          <w:p w:rsidR="00550539" w:rsidRPr="004F62BC" w:rsidRDefault="00550539" w:rsidP="00716467">
            <w:pPr>
              <w:numPr>
                <w:ilvl w:val="0"/>
                <w:numId w:val="13"/>
              </w:numPr>
              <w:tabs>
                <w:tab w:val="left" w:pos="270"/>
              </w:tabs>
              <w:ind w:left="0" w:firstLine="0"/>
              <w:contextualSpacing/>
              <w:jc w:val="both"/>
              <w:rPr>
                <w:rFonts w:ascii="Times New Roman" w:eastAsia="Calibri" w:hAnsi="Times New Roman" w:cs="Times New Roman"/>
                <w:b/>
                <w:sz w:val="24"/>
                <w:szCs w:val="24"/>
                <w:lang w:val="en-GB"/>
              </w:rPr>
            </w:pPr>
            <w:r w:rsidRPr="001C280D">
              <w:rPr>
                <w:rFonts w:ascii="Times New Roman" w:eastAsia="Calibri" w:hAnsi="Times New Roman" w:cs="Times New Roman"/>
                <w:sz w:val="24"/>
                <w:szCs w:val="24"/>
                <w:lang w:val="sq-AL"/>
              </w:rPr>
              <w:t>Përveç të dhënave të parapara me paragrafin 3 të këtij neni, statuti i shoqatës  përmban edhe procedurat për zgjedhjen dhe largimin e anëtarëve, kushtet për anëtarësim, dhe nëse organizata vendos të ketë një  organ të ndërmjetëm, procedurat për zgjedhjen dhe largimin e anëtarëve të organit të ndërmjetëm  dhe ndarjen e kompetencave dhe përgjegjësive ndërmjet Kuvendit të anëtarëve dhe organ të ndërmjetëm.</w:t>
            </w:r>
          </w:p>
          <w:p w:rsidR="00716467" w:rsidRPr="001C280D" w:rsidRDefault="00716467" w:rsidP="00716467">
            <w:pPr>
              <w:tabs>
                <w:tab w:val="left" w:pos="270"/>
              </w:tabs>
              <w:contextualSpacing/>
              <w:jc w:val="both"/>
              <w:rPr>
                <w:rFonts w:ascii="Times New Roman" w:eastAsia="Calibri" w:hAnsi="Times New Roman" w:cs="Times New Roman"/>
                <w:b/>
                <w:sz w:val="24"/>
                <w:szCs w:val="24"/>
                <w:lang w:val="en-GB"/>
              </w:rPr>
            </w:pPr>
          </w:p>
          <w:p w:rsidR="00550539" w:rsidRDefault="00550539" w:rsidP="00716467">
            <w:pPr>
              <w:numPr>
                <w:ilvl w:val="0"/>
                <w:numId w:val="13"/>
              </w:numPr>
              <w:tabs>
                <w:tab w:val="left" w:pos="270"/>
              </w:tabs>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lastRenderedPageBreak/>
              <w:t>Statuti i OJQ-së mund të  përmbajë çdo rregull, dispozitë apo procedure tjetër, që nuk është në kundërshtim me kushtet e parapara me këtë Ligj dhe me ligjet tjera në fuqi.</w:t>
            </w:r>
          </w:p>
          <w:p w:rsidR="00716467" w:rsidRPr="001C280D" w:rsidRDefault="00716467" w:rsidP="00716467">
            <w:pPr>
              <w:tabs>
                <w:tab w:val="left" w:pos="270"/>
              </w:tabs>
              <w:contextualSpacing/>
              <w:jc w:val="both"/>
              <w:rPr>
                <w:rFonts w:ascii="Times New Roman" w:eastAsia="Calibri" w:hAnsi="Times New Roman" w:cs="Times New Roman"/>
                <w:sz w:val="24"/>
                <w:szCs w:val="24"/>
                <w:lang w:val="sq-AL"/>
              </w:rPr>
            </w:pPr>
          </w:p>
          <w:p w:rsidR="00550539" w:rsidRDefault="00550539" w:rsidP="00716467">
            <w:pPr>
              <w:numPr>
                <w:ilvl w:val="0"/>
                <w:numId w:val="13"/>
              </w:numPr>
              <w:tabs>
                <w:tab w:val="left" w:pos="270"/>
              </w:tabs>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Rregullat dhe procedurat për udhëheqje të brendshme që i përmban statuti i OJQ – së, duhet të jenë në pajtim me parimet demokratike.</w:t>
            </w:r>
          </w:p>
          <w:p w:rsidR="00716467" w:rsidRPr="001C280D" w:rsidRDefault="00716467" w:rsidP="00716467">
            <w:pPr>
              <w:contextualSpacing/>
              <w:jc w:val="both"/>
              <w:rPr>
                <w:rFonts w:ascii="Times New Roman" w:eastAsia="Calibri" w:hAnsi="Times New Roman" w:cs="Times New Roman"/>
                <w:sz w:val="24"/>
                <w:szCs w:val="24"/>
                <w:lang w:val="sq-AL"/>
              </w:rPr>
            </w:pPr>
          </w:p>
          <w:p w:rsidR="00550539" w:rsidRDefault="00550539" w:rsidP="00716467">
            <w:pPr>
              <w:numPr>
                <w:ilvl w:val="0"/>
                <w:numId w:val="13"/>
              </w:numPr>
              <w:tabs>
                <w:tab w:val="left" w:pos="270"/>
              </w:tabs>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OJQ  zhvillon veprimtarinë e saj në përputhje me Statutin dhe ligj.</w:t>
            </w:r>
          </w:p>
          <w:p w:rsidR="004F62BC" w:rsidRPr="001C280D" w:rsidRDefault="004F62BC" w:rsidP="004F62BC">
            <w:pPr>
              <w:tabs>
                <w:tab w:val="left" w:pos="270"/>
              </w:tabs>
              <w:contextualSpacing/>
              <w:jc w:val="both"/>
              <w:rPr>
                <w:rFonts w:ascii="Times New Roman" w:eastAsia="Calibri" w:hAnsi="Times New Roman" w:cs="Times New Roman"/>
                <w:sz w:val="24"/>
                <w:szCs w:val="24"/>
                <w:lang w:val="sq-AL"/>
              </w:rPr>
            </w:pPr>
          </w:p>
          <w:p w:rsidR="007A26A3" w:rsidRPr="001C280D" w:rsidRDefault="007A26A3" w:rsidP="001C280D">
            <w:pPr>
              <w:jc w:val="both"/>
              <w:rPr>
                <w:rFonts w:ascii="Times New Roman" w:eastAsia="Times New Roman" w:hAnsi="Times New Roman" w:cs="Times New Roman"/>
                <w:b/>
                <w:sz w:val="24"/>
                <w:szCs w:val="24"/>
                <w:lang w:val="sq-AL"/>
              </w:rPr>
            </w:pPr>
          </w:p>
          <w:p w:rsidR="00550539" w:rsidRPr="001C280D" w:rsidRDefault="00550539" w:rsidP="00716467">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21</w:t>
            </w:r>
          </w:p>
          <w:p w:rsidR="00550539" w:rsidRDefault="00550539" w:rsidP="00716467">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OJQ e vendit të huaj apo ndërkombëtare</w:t>
            </w:r>
          </w:p>
          <w:p w:rsidR="0020204A" w:rsidRPr="001C280D" w:rsidRDefault="0020204A" w:rsidP="00716467">
            <w:pPr>
              <w:jc w:val="center"/>
              <w:rPr>
                <w:rFonts w:ascii="Times New Roman" w:eastAsia="Times New Roman" w:hAnsi="Times New Roman" w:cs="Times New Roman"/>
                <w:b/>
                <w:sz w:val="24"/>
                <w:szCs w:val="24"/>
                <w:lang w:val="sq-AL"/>
              </w:rPr>
            </w:pPr>
          </w:p>
          <w:p w:rsidR="00550539" w:rsidRPr="001C280D" w:rsidRDefault="00550539"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OJQ- e vendit të huaj apo  ndërkombëtare është  person juridik i  themeluar jashtë Republikës së Kosovës, sipas legjislacionit që përmbush në thelb kushtet e përcaktuara në Kapitullin II të këtij Ligji. </w:t>
            </w:r>
          </w:p>
          <w:p w:rsidR="00550539" w:rsidRDefault="00550539" w:rsidP="001C280D">
            <w:pPr>
              <w:jc w:val="both"/>
              <w:rPr>
                <w:rFonts w:ascii="Times New Roman" w:eastAsia="Times New Roman" w:hAnsi="Times New Roman" w:cs="Times New Roman"/>
                <w:sz w:val="24"/>
                <w:szCs w:val="24"/>
                <w:lang w:val="sq-AL"/>
              </w:rPr>
            </w:pPr>
          </w:p>
          <w:p w:rsidR="00442B4E" w:rsidRPr="001C280D" w:rsidRDefault="00442B4E" w:rsidP="001C280D">
            <w:pPr>
              <w:jc w:val="both"/>
              <w:rPr>
                <w:rFonts w:ascii="Times New Roman" w:eastAsia="Times New Roman" w:hAnsi="Times New Roman" w:cs="Times New Roman"/>
                <w:sz w:val="24"/>
                <w:szCs w:val="24"/>
                <w:lang w:val="sq-AL"/>
              </w:rPr>
            </w:pPr>
          </w:p>
          <w:p w:rsidR="00550539" w:rsidRPr="001C280D" w:rsidRDefault="00550539" w:rsidP="00716467">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22</w:t>
            </w:r>
          </w:p>
          <w:p w:rsidR="00550539" w:rsidRPr="001C280D" w:rsidRDefault="00550539" w:rsidP="00716467">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Asociimi i Personave Juridik</w:t>
            </w:r>
          </w:p>
          <w:p w:rsidR="00550539" w:rsidRPr="001C280D" w:rsidRDefault="00550539" w:rsidP="001C280D">
            <w:pPr>
              <w:jc w:val="both"/>
              <w:rPr>
                <w:rFonts w:ascii="Times New Roman" w:eastAsia="Times New Roman" w:hAnsi="Times New Roman" w:cs="Times New Roman"/>
                <w:b/>
                <w:sz w:val="24"/>
                <w:szCs w:val="24"/>
                <w:lang w:val="sq-AL"/>
              </w:rPr>
            </w:pPr>
          </w:p>
          <w:p w:rsidR="00550539" w:rsidRPr="001C280D" w:rsidRDefault="00550539"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Personat juridik, duke përfshirë edhe OJQ-të, mund të themelojnë shoqata, fondacione </w:t>
            </w:r>
            <w:r w:rsidRPr="001C280D">
              <w:rPr>
                <w:rFonts w:ascii="Times New Roman" w:eastAsia="Times New Roman" w:hAnsi="Times New Roman" w:cs="Times New Roman"/>
                <w:sz w:val="24"/>
                <w:szCs w:val="24"/>
                <w:lang w:val="sq-AL"/>
              </w:rPr>
              <w:lastRenderedPageBreak/>
              <w:t>apo institute  për të përparuar qëllimin e tyre të ligjshëm, qoftë për përfitim publik apo të ndërsjellë, në përputhje me kushtet e përcaktuara në këtë ligj.</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1C280D" w:rsidRDefault="00550539" w:rsidP="001C280D">
            <w:pPr>
              <w:ind w:right="-324"/>
              <w:jc w:val="both"/>
              <w:rPr>
                <w:rFonts w:ascii="Times New Roman" w:eastAsia="Times New Roman" w:hAnsi="Times New Roman" w:cs="Times New Roman"/>
                <w:sz w:val="24"/>
                <w:szCs w:val="24"/>
                <w:lang w:val="sq-AL"/>
              </w:rPr>
            </w:pPr>
          </w:p>
          <w:p w:rsidR="00716467" w:rsidRPr="003313EB" w:rsidRDefault="00716467" w:rsidP="003313EB">
            <w:pPr>
              <w:rPr>
                <w:rFonts w:ascii="Times New Roman" w:eastAsia="Times New Roman" w:hAnsi="Times New Roman" w:cs="Times New Roman"/>
                <w:b/>
                <w:sz w:val="28"/>
                <w:szCs w:val="28"/>
                <w:lang w:val="sq-AL"/>
              </w:rPr>
            </w:pPr>
            <w:r w:rsidRPr="003313EB">
              <w:rPr>
                <w:rFonts w:ascii="Times New Roman" w:eastAsia="Times New Roman" w:hAnsi="Times New Roman" w:cs="Times New Roman"/>
                <w:b/>
                <w:sz w:val="28"/>
                <w:szCs w:val="28"/>
                <w:lang w:val="sq-AL"/>
              </w:rPr>
              <w:t>KAPITULLI  V</w:t>
            </w:r>
          </w:p>
          <w:p w:rsidR="00550539" w:rsidRPr="003313EB" w:rsidRDefault="00550539" w:rsidP="003313EB">
            <w:pPr>
              <w:rPr>
                <w:rFonts w:ascii="Times New Roman" w:eastAsia="Times New Roman" w:hAnsi="Times New Roman" w:cs="Times New Roman"/>
                <w:b/>
                <w:sz w:val="28"/>
                <w:szCs w:val="28"/>
                <w:lang w:val="sq-AL"/>
              </w:rPr>
            </w:pPr>
            <w:r w:rsidRPr="003313EB">
              <w:rPr>
                <w:rFonts w:ascii="Times New Roman" w:eastAsia="Times New Roman" w:hAnsi="Times New Roman" w:cs="Times New Roman"/>
                <w:b/>
                <w:sz w:val="28"/>
                <w:szCs w:val="28"/>
                <w:lang w:val="sq-AL"/>
              </w:rPr>
              <w:t>REGJISTRIMI I OJQ-së</w:t>
            </w:r>
          </w:p>
          <w:p w:rsidR="00550539" w:rsidRDefault="00550539" w:rsidP="001C280D">
            <w:pPr>
              <w:ind w:right="-324"/>
              <w:jc w:val="both"/>
              <w:rPr>
                <w:rFonts w:ascii="Times New Roman" w:eastAsia="Times New Roman" w:hAnsi="Times New Roman" w:cs="Times New Roman"/>
                <w:sz w:val="24"/>
                <w:szCs w:val="24"/>
                <w:lang w:val="sq-AL"/>
              </w:rPr>
            </w:pPr>
          </w:p>
          <w:p w:rsidR="00442B4E" w:rsidRPr="001C280D" w:rsidRDefault="00442B4E" w:rsidP="001C280D">
            <w:pPr>
              <w:ind w:right="-324"/>
              <w:jc w:val="both"/>
              <w:rPr>
                <w:rFonts w:ascii="Times New Roman" w:eastAsia="Times New Roman" w:hAnsi="Times New Roman" w:cs="Times New Roman"/>
                <w:sz w:val="24"/>
                <w:szCs w:val="24"/>
                <w:lang w:val="sq-AL"/>
              </w:rPr>
            </w:pPr>
          </w:p>
          <w:p w:rsidR="00550539" w:rsidRPr="001C280D" w:rsidRDefault="00550539" w:rsidP="00716467">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23</w:t>
            </w:r>
          </w:p>
          <w:p w:rsidR="00550539" w:rsidRPr="001C280D" w:rsidRDefault="00550539" w:rsidP="00716467">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Regjistrimi</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716467" w:rsidRDefault="00716467" w:rsidP="00716467">
            <w:pPr>
              <w:tabs>
                <w:tab w:val="left" w:pos="90"/>
                <w:tab w:val="left" w:pos="214"/>
              </w:tabs>
              <w:jc w:val="both"/>
              <w:rPr>
                <w:rFonts w:ascii="Times New Roman" w:eastAsia="Times New Roman" w:hAnsi="Times New Roman" w:cs="Times New Roman"/>
                <w:sz w:val="24"/>
                <w:szCs w:val="24"/>
                <w:lang w:val="sq-AL"/>
              </w:rPr>
            </w:pPr>
            <w:r w:rsidRPr="00716467">
              <w:rPr>
                <w:rFonts w:ascii="Times New Roman" w:eastAsia="Times New Roman" w:hAnsi="Times New Roman" w:cs="Times New Roman"/>
                <w:sz w:val="24"/>
                <w:szCs w:val="24"/>
                <w:lang w:val="sq-AL"/>
              </w:rPr>
              <w:t>1.</w:t>
            </w:r>
            <w:r>
              <w:rPr>
                <w:rFonts w:ascii="Times New Roman" w:eastAsia="Times New Roman" w:hAnsi="Times New Roman" w:cs="Times New Roman"/>
                <w:sz w:val="24"/>
                <w:szCs w:val="24"/>
                <w:lang w:val="sq-AL"/>
              </w:rPr>
              <w:t xml:space="preserve"> </w:t>
            </w:r>
            <w:r w:rsidR="00550539" w:rsidRPr="00716467">
              <w:rPr>
                <w:rFonts w:ascii="Times New Roman" w:eastAsia="Times New Roman" w:hAnsi="Times New Roman" w:cs="Times New Roman"/>
                <w:sz w:val="24"/>
                <w:szCs w:val="24"/>
                <w:lang w:val="sq-AL"/>
              </w:rPr>
              <w:t xml:space="preserve">OJQ regjistrohet në pajtim me kriteret dhe procedurat e përcaktuara me këtë ligj. </w:t>
            </w:r>
          </w:p>
          <w:p w:rsidR="00716467" w:rsidRPr="00716467" w:rsidRDefault="00716467" w:rsidP="00716467">
            <w:pPr>
              <w:rPr>
                <w:lang w:val="sq-AL"/>
              </w:rPr>
            </w:pPr>
          </w:p>
          <w:p w:rsidR="00550539" w:rsidRDefault="00716467" w:rsidP="00716467">
            <w:pPr>
              <w:jc w:val="both"/>
              <w:rPr>
                <w:rFonts w:ascii="Times New Roman" w:eastAsia="Times New Roman" w:hAnsi="Times New Roman" w:cs="Times New Roman"/>
                <w:sz w:val="24"/>
                <w:szCs w:val="24"/>
                <w:lang w:val="sq-AL"/>
              </w:rPr>
            </w:pPr>
            <w:r w:rsidRPr="00716467">
              <w:rPr>
                <w:rFonts w:ascii="Times New Roman" w:eastAsia="Times New Roman" w:hAnsi="Times New Roman" w:cs="Times New Roman"/>
                <w:sz w:val="24"/>
                <w:szCs w:val="24"/>
                <w:lang w:val="sq-AL"/>
              </w:rPr>
              <w:t>2.</w:t>
            </w:r>
            <w:r>
              <w:rPr>
                <w:rFonts w:ascii="Times New Roman" w:eastAsia="Times New Roman" w:hAnsi="Times New Roman" w:cs="Times New Roman"/>
                <w:sz w:val="24"/>
                <w:szCs w:val="24"/>
                <w:lang w:val="sq-AL"/>
              </w:rPr>
              <w:t xml:space="preserve"> </w:t>
            </w:r>
            <w:r w:rsidR="00550539" w:rsidRPr="00716467">
              <w:rPr>
                <w:rFonts w:ascii="Times New Roman" w:eastAsia="Times New Roman" w:hAnsi="Times New Roman" w:cs="Times New Roman"/>
                <w:sz w:val="24"/>
                <w:szCs w:val="24"/>
                <w:lang w:val="sq-AL"/>
              </w:rPr>
              <w:t>Asnjë person nuk obligohet të regjistrojë OJQ-në për të ushtruar të drejtën e lirisë në asociim.</w:t>
            </w:r>
          </w:p>
          <w:p w:rsidR="003069E0" w:rsidRPr="00716467" w:rsidRDefault="003069E0" w:rsidP="00716467">
            <w:pPr>
              <w:jc w:val="both"/>
              <w:rPr>
                <w:rFonts w:ascii="Times New Roman" w:eastAsia="Times New Roman" w:hAnsi="Times New Roman" w:cs="Times New Roman"/>
                <w:sz w:val="24"/>
                <w:szCs w:val="24"/>
                <w:lang w:val="sq-AL"/>
              </w:rPr>
            </w:pPr>
          </w:p>
          <w:p w:rsidR="00550539" w:rsidRPr="00716467" w:rsidRDefault="00716467" w:rsidP="00716467">
            <w:pPr>
              <w:tabs>
                <w:tab w:val="left" w:pos="270"/>
              </w:tabs>
              <w:jc w:val="both"/>
              <w:rPr>
                <w:rFonts w:ascii="Times New Roman" w:eastAsia="Times New Roman" w:hAnsi="Times New Roman" w:cs="Times New Roman"/>
                <w:sz w:val="24"/>
                <w:szCs w:val="24"/>
                <w:lang w:val="sq-AL"/>
              </w:rPr>
            </w:pPr>
            <w:r w:rsidRPr="00716467">
              <w:rPr>
                <w:rFonts w:ascii="Times New Roman" w:eastAsia="Times New Roman" w:hAnsi="Times New Roman" w:cs="Times New Roman"/>
                <w:sz w:val="24"/>
                <w:szCs w:val="24"/>
                <w:lang w:val="sq-AL"/>
              </w:rPr>
              <w:t>3.</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ab/>
            </w:r>
            <w:r w:rsidR="00550539" w:rsidRPr="00716467">
              <w:rPr>
                <w:rFonts w:ascii="Times New Roman" w:eastAsia="Times New Roman" w:hAnsi="Times New Roman" w:cs="Times New Roman"/>
                <w:sz w:val="24"/>
                <w:szCs w:val="24"/>
                <w:lang w:val="sq-AL"/>
              </w:rPr>
              <w:t>OJQ regjistrohet në Departamentin, në mënyrë që të veprojë si person juridik në Kosovë.</w:t>
            </w:r>
          </w:p>
          <w:p w:rsidR="00716467" w:rsidRPr="00716467" w:rsidRDefault="00716467" w:rsidP="00716467">
            <w:pPr>
              <w:rPr>
                <w:lang w:val="sq-AL"/>
              </w:rPr>
            </w:pPr>
          </w:p>
          <w:p w:rsidR="00550539" w:rsidRPr="00F92AC4" w:rsidRDefault="00F92AC4" w:rsidP="0021650F">
            <w:pPr>
              <w:tabs>
                <w:tab w:val="left" w:pos="180"/>
              </w:tabs>
              <w:jc w:val="both"/>
              <w:rPr>
                <w:rFonts w:ascii="Times New Roman" w:eastAsia="Times New Roman" w:hAnsi="Times New Roman" w:cs="Times New Roman"/>
                <w:sz w:val="24"/>
                <w:szCs w:val="24"/>
                <w:lang w:val="sq-AL"/>
              </w:rPr>
            </w:pPr>
            <w:r w:rsidRPr="00F92AC4">
              <w:rPr>
                <w:rFonts w:ascii="Times New Roman" w:eastAsia="Times New Roman" w:hAnsi="Times New Roman" w:cs="Times New Roman"/>
                <w:sz w:val="24"/>
                <w:szCs w:val="24"/>
                <w:lang w:val="sq-AL"/>
              </w:rPr>
              <w:t>4.</w:t>
            </w:r>
            <w:r>
              <w:rPr>
                <w:rFonts w:ascii="Times New Roman" w:eastAsia="Times New Roman" w:hAnsi="Times New Roman" w:cs="Times New Roman"/>
                <w:sz w:val="24"/>
                <w:szCs w:val="24"/>
                <w:lang w:val="sq-AL"/>
              </w:rPr>
              <w:t xml:space="preserve"> </w:t>
            </w:r>
            <w:r w:rsidR="00550539" w:rsidRPr="00F92AC4">
              <w:rPr>
                <w:rFonts w:ascii="Times New Roman" w:eastAsia="Times New Roman" w:hAnsi="Times New Roman" w:cs="Times New Roman"/>
                <w:sz w:val="24"/>
                <w:szCs w:val="24"/>
                <w:lang w:val="sq-AL"/>
              </w:rPr>
              <w:t>Kërkesës për regjistrim i bashkëngjiten këto dokumente:</w:t>
            </w:r>
          </w:p>
          <w:p w:rsidR="00716467" w:rsidRPr="00716467" w:rsidRDefault="00716467" w:rsidP="00716467">
            <w:pPr>
              <w:rPr>
                <w:lang w:val="sq-AL"/>
              </w:rPr>
            </w:pPr>
          </w:p>
          <w:p w:rsidR="00550539" w:rsidRDefault="00550539" w:rsidP="00B5548D">
            <w:pPr>
              <w:tabs>
                <w:tab w:val="left" w:pos="1057"/>
              </w:tabs>
              <w:ind w:left="517"/>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4</w:t>
            </w:r>
            <w:r w:rsidR="0021650F">
              <w:rPr>
                <w:rFonts w:ascii="Times New Roman" w:eastAsia="Times New Roman" w:hAnsi="Times New Roman" w:cs="Times New Roman"/>
                <w:sz w:val="24"/>
                <w:szCs w:val="24"/>
                <w:lang w:val="sq-AL"/>
              </w:rPr>
              <w:t>.1.</w:t>
            </w:r>
            <w:r w:rsidR="0021650F">
              <w:rPr>
                <w:rFonts w:ascii="Times New Roman" w:eastAsia="Times New Roman" w:hAnsi="Times New Roman" w:cs="Times New Roman"/>
                <w:sz w:val="24"/>
                <w:szCs w:val="24"/>
                <w:lang w:val="sq-AL"/>
              </w:rPr>
              <w:tab/>
              <w:t>aktine  themelimit;</w:t>
            </w:r>
          </w:p>
          <w:p w:rsidR="0021650F" w:rsidRPr="001C280D" w:rsidRDefault="0021650F" w:rsidP="001C280D">
            <w:pPr>
              <w:ind w:left="720"/>
              <w:jc w:val="both"/>
              <w:rPr>
                <w:rFonts w:ascii="Times New Roman" w:eastAsia="Times New Roman" w:hAnsi="Times New Roman" w:cs="Times New Roman"/>
                <w:sz w:val="24"/>
                <w:szCs w:val="24"/>
                <w:lang w:val="sq-AL"/>
              </w:rPr>
            </w:pPr>
          </w:p>
          <w:p w:rsidR="00550539" w:rsidRDefault="00550539" w:rsidP="00B5548D">
            <w:pPr>
              <w:tabs>
                <w:tab w:val="left" w:pos="1057"/>
              </w:tabs>
              <w:ind w:left="517"/>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4.2.</w:t>
            </w:r>
            <w:r w:rsidRPr="001C280D">
              <w:rPr>
                <w:rFonts w:ascii="Times New Roman" w:eastAsia="Times New Roman" w:hAnsi="Times New Roman" w:cs="Times New Roman"/>
                <w:sz w:val="24"/>
                <w:szCs w:val="24"/>
                <w:lang w:val="sq-AL"/>
              </w:rPr>
              <w:tab/>
              <w:t>statutin;</w:t>
            </w:r>
          </w:p>
          <w:p w:rsidR="0021650F" w:rsidRPr="001C280D" w:rsidRDefault="0021650F" w:rsidP="001C280D">
            <w:pPr>
              <w:ind w:left="720"/>
              <w:jc w:val="both"/>
              <w:rPr>
                <w:rFonts w:ascii="Times New Roman" w:eastAsia="Times New Roman" w:hAnsi="Times New Roman" w:cs="Times New Roman"/>
                <w:sz w:val="24"/>
                <w:szCs w:val="24"/>
                <w:lang w:val="sq-AL"/>
              </w:rPr>
            </w:pPr>
          </w:p>
          <w:p w:rsidR="00550539" w:rsidRDefault="00B5548D" w:rsidP="0020204A">
            <w:pPr>
              <w:ind w:left="517" w:hanging="23"/>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4.3. </w:t>
            </w:r>
            <w:r w:rsidR="00550539" w:rsidRPr="001C280D">
              <w:rPr>
                <w:rFonts w:ascii="Times New Roman" w:eastAsia="Times New Roman" w:hAnsi="Times New Roman" w:cs="Times New Roman"/>
                <w:sz w:val="24"/>
                <w:szCs w:val="24"/>
                <w:lang w:val="sq-AL"/>
              </w:rPr>
              <w:t>kopja e letërnjoftimit të  themeluesve dhe përfaqësuesit të autorizuar të OJQ-së.</w:t>
            </w:r>
          </w:p>
          <w:p w:rsidR="0021650F" w:rsidRPr="001C280D" w:rsidRDefault="0021650F" w:rsidP="001C280D">
            <w:pPr>
              <w:ind w:left="720"/>
              <w:jc w:val="both"/>
              <w:rPr>
                <w:rFonts w:ascii="Times New Roman" w:eastAsia="Times New Roman" w:hAnsi="Times New Roman" w:cs="Times New Roman"/>
                <w:sz w:val="24"/>
                <w:szCs w:val="24"/>
                <w:lang w:val="sq-AL"/>
              </w:rPr>
            </w:pPr>
          </w:p>
          <w:p w:rsidR="00550539" w:rsidRDefault="00AF6A91" w:rsidP="0020204A">
            <w:pPr>
              <w:ind w:left="427" w:firstLine="9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4</w:t>
            </w:r>
            <w:r w:rsidR="00550539" w:rsidRPr="001C280D">
              <w:rPr>
                <w:rFonts w:ascii="Times New Roman" w:eastAsia="Times New Roman" w:hAnsi="Times New Roman" w:cs="Times New Roman"/>
                <w:sz w:val="24"/>
                <w:szCs w:val="24"/>
                <w:lang w:val="sq-AL"/>
              </w:rPr>
              <w:t>.4. certifikata e regjistrimit për personat juridike;</w:t>
            </w:r>
          </w:p>
          <w:p w:rsidR="0021650F" w:rsidRPr="001C280D" w:rsidRDefault="0021650F" w:rsidP="001C280D">
            <w:pPr>
              <w:ind w:left="720"/>
              <w:jc w:val="both"/>
              <w:rPr>
                <w:rFonts w:ascii="Times New Roman" w:eastAsia="Times New Roman" w:hAnsi="Times New Roman" w:cs="Times New Roman"/>
                <w:sz w:val="24"/>
                <w:szCs w:val="24"/>
                <w:lang w:val="sq-AL"/>
              </w:rPr>
            </w:pPr>
          </w:p>
          <w:p w:rsidR="00550539" w:rsidRPr="001C280D" w:rsidRDefault="00550539"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5. Departamenti përcakton mënyrën dhe formën e dorëzimit të kërkesës për regjistrim të OJQ-së.</w:t>
            </w:r>
          </w:p>
          <w:p w:rsidR="00550539" w:rsidRPr="001C280D" w:rsidRDefault="00550539" w:rsidP="001C280D">
            <w:pPr>
              <w:jc w:val="both"/>
              <w:rPr>
                <w:rFonts w:ascii="Times New Roman" w:eastAsia="Times New Roman" w:hAnsi="Times New Roman" w:cs="Times New Roman"/>
                <w:b/>
                <w:sz w:val="24"/>
                <w:szCs w:val="24"/>
                <w:lang w:val="sq-AL"/>
              </w:rPr>
            </w:pPr>
          </w:p>
          <w:p w:rsidR="00550539" w:rsidRPr="001C280D" w:rsidRDefault="00550539" w:rsidP="0021650F">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24</w:t>
            </w:r>
          </w:p>
          <w:p w:rsidR="00550539" w:rsidRPr="001C280D" w:rsidRDefault="00550539" w:rsidP="0021650F">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Përfaqësuesi i Autorizuar</w:t>
            </w:r>
          </w:p>
          <w:p w:rsidR="00550539" w:rsidRPr="001C280D" w:rsidRDefault="00550539" w:rsidP="001C280D">
            <w:pPr>
              <w:jc w:val="both"/>
              <w:rPr>
                <w:rFonts w:ascii="Times New Roman" w:eastAsia="Times New Roman" w:hAnsi="Times New Roman" w:cs="Times New Roman"/>
                <w:sz w:val="24"/>
                <w:szCs w:val="24"/>
                <w:lang w:val="sq-AL"/>
              </w:rPr>
            </w:pPr>
          </w:p>
          <w:p w:rsidR="00550539" w:rsidRDefault="00AF6A91" w:rsidP="00AF6A91">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 </w:t>
            </w:r>
            <w:r w:rsidR="00550539" w:rsidRPr="001C280D">
              <w:rPr>
                <w:rFonts w:ascii="Times New Roman" w:eastAsia="Calibri" w:hAnsi="Times New Roman" w:cs="Times New Roman"/>
                <w:sz w:val="24"/>
                <w:szCs w:val="24"/>
                <w:lang w:val="sq-AL"/>
              </w:rPr>
              <w:t>OJQ-ja cakton me shk</w:t>
            </w:r>
            <w:r w:rsidR="00442B4E">
              <w:rPr>
                <w:rFonts w:ascii="Times New Roman" w:eastAsia="Calibri" w:hAnsi="Times New Roman" w:cs="Times New Roman"/>
                <w:sz w:val="24"/>
                <w:szCs w:val="24"/>
                <w:lang w:val="sq-AL"/>
              </w:rPr>
              <w:t>rim Përfaqësuesin e Autorizuar.</w:t>
            </w:r>
          </w:p>
          <w:p w:rsidR="00442B4E" w:rsidRPr="001C280D" w:rsidRDefault="00442B4E" w:rsidP="00442B4E">
            <w:pPr>
              <w:contextualSpacing/>
              <w:jc w:val="both"/>
              <w:rPr>
                <w:rFonts w:ascii="Times New Roman" w:eastAsia="Calibri" w:hAnsi="Times New Roman" w:cs="Times New Roman"/>
                <w:sz w:val="24"/>
                <w:szCs w:val="24"/>
                <w:lang w:val="sq-AL"/>
              </w:rPr>
            </w:pPr>
          </w:p>
          <w:p w:rsidR="00550539" w:rsidRPr="00442B4E" w:rsidRDefault="00442B4E" w:rsidP="00442B4E">
            <w:pPr>
              <w:jc w:val="both"/>
              <w:rPr>
                <w:rFonts w:ascii="Times New Roman" w:eastAsia="Times New Roman" w:hAnsi="Times New Roman" w:cs="Times New Roman"/>
                <w:sz w:val="24"/>
                <w:szCs w:val="24"/>
                <w:lang w:val="sq-AL"/>
              </w:rPr>
            </w:pPr>
            <w:r w:rsidRPr="00442B4E">
              <w:rPr>
                <w:rFonts w:ascii="Times New Roman" w:eastAsia="Calibri" w:hAnsi="Times New Roman" w:cs="Times New Roman"/>
                <w:sz w:val="24"/>
                <w:szCs w:val="24"/>
                <w:lang w:val="sq-AL"/>
              </w:rPr>
              <w:t>2.</w:t>
            </w:r>
            <w:r>
              <w:rPr>
                <w:rFonts w:ascii="Times New Roman" w:eastAsia="Times New Roman" w:hAnsi="Times New Roman" w:cs="Times New Roman"/>
                <w:sz w:val="24"/>
                <w:szCs w:val="24"/>
                <w:lang w:val="sq-AL"/>
              </w:rPr>
              <w:t xml:space="preserve"> </w:t>
            </w:r>
            <w:r w:rsidR="00550539" w:rsidRPr="00442B4E">
              <w:rPr>
                <w:rFonts w:ascii="Times New Roman" w:eastAsia="Times New Roman" w:hAnsi="Times New Roman" w:cs="Times New Roman"/>
                <w:sz w:val="24"/>
                <w:szCs w:val="24"/>
                <w:lang w:val="sq-AL"/>
              </w:rPr>
              <w:t>Organi më i lartë i organizatës zgjedh përfaqësuesin e autorizuar të OJQ-së, i/e cili/a përfaqëson organizatën dhe pranon të gjitha shkresat zyrtare në emër të organizatës. Ai/ajo është përgjegjës për informimin e autoriteteve kompetente për çfarëdo ndryshimi në të dhënat e deklaruara në rastin e regjistrimit të organizatës.</w:t>
            </w:r>
          </w:p>
          <w:p w:rsidR="00442B4E" w:rsidRPr="00442B4E" w:rsidRDefault="00442B4E" w:rsidP="00442B4E">
            <w:pPr>
              <w:rPr>
                <w:lang w:val="sq-AL"/>
              </w:rPr>
            </w:pPr>
          </w:p>
          <w:p w:rsidR="00AF6A91" w:rsidRDefault="00AF6A91" w:rsidP="00442B4E">
            <w:pPr>
              <w:jc w:val="both"/>
              <w:rPr>
                <w:rFonts w:ascii="Times New Roman" w:eastAsia="Times New Roman" w:hAnsi="Times New Roman" w:cs="Times New Roman"/>
                <w:sz w:val="24"/>
                <w:szCs w:val="24"/>
                <w:lang w:val="sq-AL"/>
              </w:rPr>
            </w:pPr>
          </w:p>
          <w:p w:rsidR="00550539" w:rsidRPr="00442B4E" w:rsidRDefault="00442B4E" w:rsidP="00442B4E">
            <w:pPr>
              <w:jc w:val="both"/>
              <w:rPr>
                <w:rFonts w:ascii="Times New Roman" w:eastAsia="Times New Roman" w:hAnsi="Times New Roman" w:cs="Times New Roman"/>
                <w:sz w:val="24"/>
                <w:szCs w:val="24"/>
                <w:lang w:val="sq-AL"/>
              </w:rPr>
            </w:pPr>
            <w:r w:rsidRPr="00442B4E">
              <w:rPr>
                <w:rFonts w:ascii="Times New Roman" w:eastAsia="Times New Roman" w:hAnsi="Times New Roman" w:cs="Times New Roman"/>
                <w:sz w:val="24"/>
                <w:szCs w:val="24"/>
                <w:lang w:val="sq-AL"/>
              </w:rPr>
              <w:t>3.</w:t>
            </w:r>
            <w:r>
              <w:rPr>
                <w:rFonts w:ascii="Times New Roman" w:eastAsia="Times New Roman" w:hAnsi="Times New Roman" w:cs="Times New Roman"/>
                <w:sz w:val="24"/>
                <w:szCs w:val="24"/>
                <w:lang w:val="sq-AL"/>
              </w:rPr>
              <w:t xml:space="preserve"> </w:t>
            </w:r>
            <w:r w:rsidR="00550539" w:rsidRPr="00442B4E">
              <w:rPr>
                <w:rFonts w:ascii="Times New Roman" w:eastAsia="Times New Roman" w:hAnsi="Times New Roman" w:cs="Times New Roman"/>
                <w:sz w:val="24"/>
                <w:szCs w:val="24"/>
                <w:lang w:val="sq-AL"/>
              </w:rPr>
              <w:t>Përfaqësuesi i autorizuar i organizatës është përgjegjës për hapjen dhe administrimin e llogarisë bankare të OJQ-së.</w:t>
            </w:r>
          </w:p>
          <w:p w:rsidR="00442B4E" w:rsidRPr="00442B4E" w:rsidRDefault="00442B4E" w:rsidP="00442B4E">
            <w:pPr>
              <w:rPr>
                <w:lang w:val="sq-AL"/>
              </w:rPr>
            </w:pPr>
          </w:p>
          <w:p w:rsidR="00550539" w:rsidRPr="001C280D" w:rsidRDefault="00550539" w:rsidP="001C280D">
            <w:pPr>
              <w:contextualSpacing/>
              <w:jc w:val="both"/>
              <w:rPr>
                <w:rFonts w:ascii="Times New Roman" w:eastAsia="Calibri" w:hAnsi="Times New Roman" w:cs="Times New Roman"/>
                <w:sz w:val="24"/>
                <w:szCs w:val="24"/>
                <w:lang w:val="sq-AL"/>
              </w:rPr>
            </w:pPr>
            <w:r w:rsidRPr="001C280D">
              <w:rPr>
                <w:rFonts w:ascii="Times New Roman" w:eastAsia="Times New Roman" w:hAnsi="Times New Roman" w:cs="Times New Roman"/>
                <w:sz w:val="24"/>
                <w:szCs w:val="24"/>
                <w:lang w:val="sq-AL"/>
              </w:rPr>
              <w:t>4.</w:t>
            </w:r>
            <w:r w:rsidRPr="001C280D">
              <w:rPr>
                <w:rFonts w:ascii="Times New Roman" w:hAnsi="Times New Roman" w:cs="Times New Roman"/>
                <w:sz w:val="24"/>
                <w:szCs w:val="24"/>
                <w:lang w:val="sq-AL"/>
              </w:rPr>
              <w:t xml:space="preserve"> Përfaqësuesi i autorizuar duhet të jet</w:t>
            </w:r>
            <w:r w:rsidRPr="001C280D">
              <w:rPr>
                <w:rFonts w:ascii="Times New Roman" w:eastAsia="Calibri" w:hAnsi="Times New Roman" w:cs="Times New Roman"/>
                <w:sz w:val="24"/>
                <w:szCs w:val="24"/>
                <w:lang w:val="sq-AL"/>
              </w:rPr>
              <w:t>ë rezident</w:t>
            </w:r>
            <w:r w:rsidRPr="001C280D">
              <w:rPr>
                <w:rFonts w:ascii="Times New Roman" w:hAnsi="Times New Roman" w:cs="Times New Roman"/>
                <w:sz w:val="24"/>
                <w:szCs w:val="24"/>
                <w:lang w:val="sq-AL"/>
              </w:rPr>
              <w:t xml:space="preserve"> në Republikën e Kosovës.</w:t>
            </w:r>
          </w:p>
          <w:p w:rsidR="00550539" w:rsidRDefault="00550539" w:rsidP="001C280D">
            <w:pPr>
              <w:contextualSpacing/>
              <w:jc w:val="both"/>
              <w:rPr>
                <w:rFonts w:ascii="Times New Roman" w:eastAsia="Calibri" w:hAnsi="Times New Roman" w:cs="Times New Roman"/>
                <w:sz w:val="24"/>
                <w:szCs w:val="24"/>
                <w:highlight w:val="yellow"/>
                <w:lang w:val="sq-AL"/>
              </w:rPr>
            </w:pPr>
          </w:p>
          <w:p w:rsidR="00442B4E" w:rsidRPr="001C280D" w:rsidRDefault="00442B4E" w:rsidP="001C280D">
            <w:pPr>
              <w:contextualSpacing/>
              <w:jc w:val="both"/>
              <w:rPr>
                <w:rFonts w:ascii="Times New Roman" w:eastAsia="Calibri" w:hAnsi="Times New Roman" w:cs="Times New Roman"/>
                <w:sz w:val="24"/>
                <w:szCs w:val="24"/>
                <w:highlight w:val="yellow"/>
                <w:lang w:val="sq-AL"/>
              </w:rPr>
            </w:pPr>
          </w:p>
          <w:p w:rsidR="00550539" w:rsidRPr="001C280D" w:rsidRDefault="00550539" w:rsidP="00442B4E">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25</w:t>
            </w:r>
          </w:p>
          <w:p w:rsidR="00550539" w:rsidRPr="001C280D" w:rsidRDefault="00550539" w:rsidP="00442B4E">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Regjistrimi i OJQ-së së vendit të huaj apo ndërkombëtare</w:t>
            </w:r>
          </w:p>
          <w:p w:rsidR="00550539" w:rsidRPr="001C280D" w:rsidRDefault="00550539" w:rsidP="001C280D">
            <w:pPr>
              <w:jc w:val="both"/>
              <w:rPr>
                <w:rFonts w:ascii="Times New Roman" w:eastAsia="Times New Roman" w:hAnsi="Times New Roman" w:cs="Times New Roman"/>
                <w:b/>
                <w:sz w:val="24"/>
                <w:szCs w:val="24"/>
                <w:lang w:val="sq-AL"/>
              </w:rPr>
            </w:pPr>
          </w:p>
          <w:p w:rsidR="00550539" w:rsidRPr="001C280D" w:rsidRDefault="00550539"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1.  Regjistrimi i degës së OJQ-së së vendit të huaj apo ndërkombëtare në Republikën e Kosovës, ,kërkesës për regjistrim i bashkëngjiten dokumentet e mëposhtme:</w:t>
            </w:r>
          </w:p>
          <w:p w:rsidR="00550539" w:rsidRPr="001C280D" w:rsidRDefault="00550539" w:rsidP="001C280D">
            <w:pPr>
              <w:ind w:left="1134" w:hanging="425"/>
              <w:jc w:val="both"/>
              <w:rPr>
                <w:rFonts w:ascii="Times New Roman" w:eastAsia="Times New Roman" w:hAnsi="Times New Roman" w:cs="Times New Roman"/>
                <w:sz w:val="24"/>
                <w:szCs w:val="24"/>
                <w:lang w:val="sq-AL"/>
              </w:rPr>
            </w:pPr>
          </w:p>
          <w:p w:rsidR="00550539" w:rsidRPr="00D116BF" w:rsidRDefault="00550539" w:rsidP="0020204A">
            <w:pPr>
              <w:pStyle w:val="ListParagraph"/>
              <w:numPr>
                <w:ilvl w:val="1"/>
                <w:numId w:val="10"/>
              </w:numPr>
              <w:tabs>
                <w:tab w:val="left" w:pos="967"/>
              </w:tabs>
              <w:ind w:left="517" w:firstLine="0"/>
              <w:jc w:val="both"/>
              <w:rPr>
                <w:rFonts w:ascii="Times New Roman" w:eastAsia="Times New Roman" w:hAnsi="Times New Roman" w:cs="Times New Roman"/>
                <w:sz w:val="24"/>
                <w:szCs w:val="24"/>
                <w:lang w:val="sq-AL"/>
              </w:rPr>
            </w:pPr>
            <w:r w:rsidRPr="00D116BF">
              <w:rPr>
                <w:rFonts w:ascii="Times New Roman" w:eastAsia="Times New Roman" w:hAnsi="Times New Roman" w:cs="Times New Roman"/>
                <w:sz w:val="24"/>
                <w:szCs w:val="24"/>
                <w:lang w:val="sq-AL"/>
              </w:rPr>
              <w:t>dokumentin e  noterizuar i cili dëshmon që OJQ është person juridik në  vendin e origjinës;</w:t>
            </w:r>
          </w:p>
          <w:p w:rsidR="00D116BF" w:rsidRPr="00D116BF" w:rsidRDefault="00D116BF" w:rsidP="00D116BF">
            <w:pPr>
              <w:pStyle w:val="ListParagraph"/>
              <w:ind w:left="1080"/>
              <w:jc w:val="both"/>
              <w:rPr>
                <w:rFonts w:ascii="Times New Roman" w:eastAsia="Times New Roman" w:hAnsi="Times New Roman" w:cs="Times New Roman"/>
                <w:sz w:val="24"/>
                <w:szCs w:val="24"/>
                <w:lang w:val="sq-AL"/>
              </w:rPr>
            </w:pPr>
          </w:p>
          <w:p w:rsidR="00550539" w:rsidRPr="00D116BF" w:rsidRDefault="00550539" w:rsidP="0020204A">
            <w:pPr>
              <w:pStyle w:val="ListParagraph"/>
              <w:numPr>
                <w:ilvl w:val="1"/>
                <w:numId w:val="10"/>
              </w:numPr>
              <w:ind w:left="967" w:hanging="450"/>
              <w:jc w:val="both"/>
              <w:rPr>
                <w:rFonts w:ascii="Times New Roman" w:eastAsia="Times New Roman" w:hAnsi="Times New Roman" w:cs="Times New Roman"/>
                <w:sz w:val="24"/>
                <w:szCs w:val="24"/>
                <w:lang w:val="sq-AL"/>
              </w:rPr>
            </w:pPr>
            <w:r w:rsidRPr="00D116BF">
              <w:rPr>
                <w:rFonts w:ascii="Times New Roman" w:eastAsia="Times New Roman" w:hAnsi="Times New Roman" w:cs="Times New Roman"/>
                <w:sz w:val="24"/>
                <w:szCs w:val="24"/>
                <w:lang w:val="sq-AL"/>
              </w:rPr>
              <w:t>simbolin e organizatës;</w:t>
            </w:r>
          </w:p>
          <w:p w:rsidR="00D116BF" w:rsidRPr="00D116BF" w:rsidRDefault="00D116BF" w:rsidP="00D116BF">
            <w:pPr>
              <w:jc w:val="both"/>
              <w:rPr>
                <w:rFonts w:ascii="Times New Roman" w:eastAsia="Times New Roman" w:hAnsi="Times New Roman" w:cs="Times New Roman"/>
                <w:sz w:val="24"/>
                <w:szCs w:val="24"/>
                <w:lang w:val="sq-AL"/>
              </w:rPr>
            </w:pPr>
          </w:p>
          <w:p w:rsidR="00550539" w:rsidRPr="00D116BF" w:rsidRDefault="00550539" w:rsidP="0020204A">
            <w:pPr>
              <w:pStyle w:val="ListParagraph"/>
              <w:numPr>
                <w:ilvl w:val="1"/>
                <w:numId w:val="10"/>
              </w:numPr>
              <w:tabs>
                <w:tab w:val="left" w:pos="967"/>
              </w:tabs>
              <w:ind w:left="517" w:firstLine="0"/>
              <w:jc w:val="both"/>
              <w:rPr>
                <w:rFonts w:ascii="Times New Roman" w:eastAsia="Times New Roman" w:hAnsi="Times New Roman" w:cs="Times New Roman"/>
                <w:sz w:val="24"/>
                <w:szCs w:val="24"/>
                <w:lang w:val="sq-AL"/>
              </w:rPr>
            </w:pPr>
            <w:r w:rsidRPr="00D116BF">
              <w:rPr>
                <w:rFonts w:ascii="Times New Roman" w:eastAsia="Times New Roman" w:hAnsi="Times New Roman" w:cs="Times New Roman"/>
                <w:sz w:val="24"/>
                <w:szCs w:val="24"/>
                <w:lang w:val="sq-AL"/>
              </w:rPr>
              <w:t xml:space="preserve">adresën e degës së OJQ-së në Kosovë; </w:t>
            </w:r>
          </w:p>
          <w:p w:rsidR="00D116BF" w:rsidRPr="00D116BF" w:rsidRDefault="00D116BF" w:rsidP="00D116BF">
            <w:pPr>
              <w:jc w:val="both"/>
              <w:rPr>
                <w:rFonts w:ascii="Times New Roman" w:eastAsia="Times New Roman" w:hAnsi="Times New Roman" w:cs="Times New Roman"/>
                <w:sz w:val="24"/>
                <w:szCs w:val="24"/>
                <w:lang w:val="sq-AL"/>
              </w:rPr>
            </w:pPr>
          </w:p>
          <w:p w:rsidR="00550539" w:rsidRPr="00515CA4" w:rsidRDefault="005F611B" w:rsidP="0020204A">
            <w:pPr>
              <w:pStyle w:val="ListParagraph"/>
              <w:numPr>
                <w:ilvl w:val="1"/>
                <w:numId w:val="10"/>
              </w:numPr>
              <w:tabs>
                <w:tab w:val="left" w:pos="967"/>
              </w:tabs>
              <w:ind w:left="517" w:firstLine="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w:t>
            </w:r>
            <w:r w:rsidR="00550539" w:rsidRPr="00515CA4">
              <w:rPr>
                <w:rFonts w:ascii="Times New Roman" w:eastAsia="Times New Roman" w:hAnsi="Times New Roman" w:cs="Times New Roman"/>
                <w:sz w:val="24"/>
                <w:szCs w:val="24"/>
                <w:lang w:val="sq-AL"/>
              </w:rPr>
              <w:t>një deklaratë me shkrim nga përfaqësuesi i autorizuar nga  selia kryesore  e OJQ-së,  e cila duhet të përmbajë:</w:t>
            </w:r>
          </w:p>
          <w:p w:rsidR="00550539" w:rsidRPr="00515CA4" w:rsidRDefault="00515CA4" w:rsidP="00F71418">
            <w:pPr>
              <w:ind w:left="1147"/>
              <w:jc w:val="both"/>
              <w:rPr>
                <w:rFonts w:ascii="Times New Roman" w:eastAsia="Times New Roman" w:hAnsi="Times New Roman" w:cs="Times New Roman"/>
                <w:sz w:val="24"/>
                <w:szCs w:val="24"/>
                <w:lang w:val="sq-AL"/>
              </w:rPr>
            </w:pPr>
            <w:r w:rsidRPr="00515CA4">
              <w:rPr>
                <w:rFonts w:ascii="Times New Roman" w:eastAsia="Times New Roman" w:hAnsi="Times New Roman" w:cs="Times New Roman"/>
                <w:sz w:val="24"/>
                <w:szCs w:val="24"/>
                <w:lang w:val="sq-AL"/>
              </w:rPr>
              <w:t>1.</w:t>
            </w:r>
            <w:r>
              <w:rPr>
                <w:rFonts w:ascii="Times New Roman" w:eastAsia="Times New Roman" w:hAnsi="Times New Roman" w:cs="Times New Roman"/>
                <w:sz w:val="24"/>
                <w:szCs w:val="24"/>
                <w:lang w:val="sq-AL"/>
              </w:rPr>
              <w:t xml:space="preserve">4.1.  </w:t>
            </w:r>
            <w:r w:rsidR="00550539" w:rsidRPr="00515CA4">
              <w:rPr>
                <w:rFonts w:ascii="Times New Roman" w:eastAsia="Times New Roman" w:hAnsi="Times New Roman" w:cs="Times New Roman"/>
                <w:sz w:val="24"/>
                <w:szCs w:val="24"/>
                <w:lang w:val="sq-AL"/>
              </w:rPr>
              <w:t>qëllimin dhe fushë-veprimtarinë  të cilën do ta ushtroj dega në Kosovë;</w:t>
            </w:r>
          </w:p>
          <w:p w:rsidR="00515CA4" w:rsidRPr="00515CA4" w:rsidRDefault="00515CA4" w:rsidP="00515CA4">
            <w:pPr>
              <w:ind w:left="1134"/>
              <w:rPr>
                <w:lang w:val="sq-AL"/>
              </w:rPr>
            </w:pPr>
          </w:p>
          <w:p w:rsidR="00550539" w:rsidRDefault="00550539" w:rsidP="001C280D">
            <w:pPr>
              <w:ind w:left="1134"/>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lastRenderedPageBreak/>
              <w:t>1.4.3.  emrin, adresën dhe kontakt-informatat tjera të përfaqësuesit të autorizuar;</w:t>
            </w:r>
          </w:p>
          <w:p w:rsidR="00515CA4" w:rsidRPr="001C280D" w:rsidRDefault="00515CA4" w:rsidP="001C280D">
            <w:pPr>
              <w:ind w:left="1134"/>
              <w:jc w:val="both"/>
              <w:rPr>
                <w:rFonts w:ascii="Times New Roman" w:eastAsia="Times New Roman" w:hAnsi="Times New Roman" w:cs="Times New Roman"/>
                <w:sz w:val="24"/>
                <w:szCs w:val="24"/>
                <w:lang w:val="sq-AL"/>
              </w:rPr>
            </w:pPr>
          </w:p>
          <w:p w:rsidR="00550539" w:rsidRPr="001C280D" w:rsidRDefault="00550539" w:rsidP="001C280D">
            <w:pPr>
              <w:ind w:left="1134"/>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1.4.4. deklaratë që OJQ përmbush kërkesat e neni 11 të këtij ligji.</w:t>
            </w:r>
          </w:p>
          <w:p w:rsidR="00550539" w:rsidRDefault="00550539" w:rsidP="001C280D">
            <w:pPr>
              <w:jc w:val="both"/>
              <w:rPr>
                <w:rFonts w:ascii="Times New Roman" w:eastAsia="Times New Roman" w:hAnsi="Times New Roman" w:cs="Times New Roman"/>
                <w:sz w:val="24"/>
                <w:szCs w:val="24"/>
                <w:lang w:val="sq-AL"/>
              </w:rPr>
            </w:pPr>
          </w:p>
          <w:p w:rsidR="00515CA4" w:rsidRPr="001C280D" w:rsidRDefault="00515CA4" w:rsidP="001C280D">
            <w:pPr>
              <w:jc w:val="both"/>
              <w:rPr>
                <w:rFonts w:ascii="Times New Roman" w:eastAsia="Times New Roman" w:hAnsi="Times New Roman" w:cs="Times New Roman"/>
                <w:sz w:val="24"/>
                <w:szCs w:val="24"/>
                <w:lang w:val="sq-AL"/>
              </w:rPr>
            </w:pPr>
          </w:p>
          <w:p w:rsidR="00550539" w:rsidRPr="001C280D" w:rsidRDefault="00550539" w:rsidP="00515CA4">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26</w:t>
            </w:r>
          </w:p>
          <w:p w:rsidR="00550539" w:rsidRPr="001C280D" w:rsidRDefault="00550539" w:rsidP="00515CA4">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Gjuha e dokumenteve për regjistrim</w:t>
            </w:r>
          </w:p>
          <w:p w:rsidR="00550539" w:rsidRPr="001C280D" w:rsidRDefault="00550539" w:rsidP="001C280D">
            <w:pPr>
              <w:jc w:val="both"/>
              <w:rPr>
                <w:rFonts w:ascii="Times New Roman" w:eastAsia="Times New Roman" w:hAnsi="Times New Roman" w:cs="Times New Roman"/>
                <w:b/>
                <w:sz w:val="24"/>
                <w:szCs w:val="24"/>
                <w:lang w:val="sq-AL"/>
              </w:rPr>
            </w:pPr>
          </w:p>
          <w:p w:rsidR="00550539" w:rsidRPr="00515CA4" w:rsidRDefault="00550539" w:rsidP="00515CA4">
            <w:pPr>
              <w:numPr>
                <w:ilvl w:val="0"/>
                <w:numId w:val="14"/>
              </w:numPr>
              <w:tabs>
                <w:tab w:val="left" w:pos="0"/>
                <w:tab w:val="left" w:pos="27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Dokumentet që i dorëzon OJQ-ja në mbështetje të kërkesës për regjistrim duhet të jenë në njërën nga gjuhët zyrtare në përputhje me Kushtetutën e Republikës së Kosovës.</w:t>
            </w:r>
          </w:p>
          <w:p w:rsidR="00515CA4" w:rsidRPr="001C280D" w:rsidRDefault="00515CA4" w:rsidP="00515CA4">
            <w:pPr>
              <w:tabs>
                <w:tab w:val="left" w:pos="0"/>
                <w:tab w:val="left" w:pos="270"/>
              </w:tabs>
              <w:contextualSpacing/>
              <w:jc w:val="both"/>
              <w:rPr>
                <w:rFonts w:ascii="Times New Roman" w:eastAsia="Calibri" w:hAnsi="Times New Roman" w:cs="Times New Roman"/>
                <w:sz w:val="24"/>
                <w:szCs w:val="24"/>
                <w:lang w:val="en-GB"/>
              </w:rPr>
            </w:pPr>
          </w:p>
          <w:p w:rsidR="00515CA4" w:rsidRPr="00EA4FA7" w:rsidRDefault="00550539" w:rsidP="001C280D">
            <w:pPr>
              <w:numPr>
                <w:ilvl w:val="0"/>
                <w:numId w:val="14"/>
              </w:numPr>
              <w:tabs>
                <w:tab w:val="left" w:pos="0"/>
                <w:tab w:val="left" w:pos="27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Dokumentet që i dorëzon OJQ-ja e huaj dhe ajo ndërkombëtare, për të dëshmuar se është person juridik në një shtet tjetër, duhet të jenë në gjuhën origjinale të atij vendi, së bashku me përkthimin e dokumentacionit në njërën nga gjuhët zyrtare në përputhje me Kushtetutën. Përkthimi duhet të jetë nga përkthyesi i autorizuar – licencuar në Republikën e Kosovës.</w:t>
            </w:r>
          </w:p>
          <w:p w:rsidR="00EA4FA7" w:rsidRDefault="00EA4FA7" w:rsidP="00EA4FA7">
            <w:pPr>
              <w:pStyle w:val="ListParagraph"/>
              <w:rPr>
                <w:rFonts w:ascii="Times New Roman" w:eastAsia="Calibri" w:hAnsi="Times New Roman" w:cs="Times New Roman"/>
                <w:sz w:val="24"/>
                <w:szCs w:val="24"/>
                <w:lang w:val="en-GB"/>
              </w:rPr>
            </w:pPr>
          </w:p>
          <w:p w:rsidR="00EA4FA7" w:rsidRPr="00F71418" w:rsidRDefault="00EA4FA7" w:rsidP="00EA4FA7">
            <w:pPr>
              <w:tabs>
                <w:tab w:val="left" w:pos="0"/>
                <w:tab w:val="left" w:pos="270"/>
              </w:tabs>
              <w:contextualSpacing/>
              <w:jc w:val="both"/>
              <w:rPr>
                <w:rFonts w:ascii="Times New Roman" w:eastAsia="Calibri" w:hAnsi="Times New Roman" w:cs="Times New Roman"/>
                <w:sz w:val="24"/>
                <w:szCs w:val="24"/>
                <w:lang w:val="en-GB"/>
              </w:rPr>
            </w:pPr>
          </w:p>
          <w:p w:rsidR="00550539" w:rsidRPr="001C280D" w:rsidRDefault="00550539" w:rsidP="00515CA4">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27</w:t>
            </w:r>
          </w:p>
          <w:p w:rsidR="00550539" w:rsidRPr="001C280D" w:rsidRDefault="00550539" w:rsidP="00515CA4">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Regjistrimi i OJQ-së</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515CA4" w:rsidRDefault="00550539" w:rsidP="00515CA4">
            <w:pPr>
              <w:numPr>
                <w:ilvl w:val="0"/>
                <w:numId w:val="8"/>
              </w:numPr>
              <w:tabs>
                <w:tab w:val="left" w:pos="180"/>
              </w:tabs>
              <w:ind w:left="0" w:firstLine="0"/>
              <w:contextualSpacing/>
              <w:jc w:val="both"/>
              <w:rPr>
                <w:rFonts w:ascii="Times New Roman" w:eastAsia="Calibri" w:hAnsi="Times New Roman" w:cs="Times New Roman"/>
                <w:sz w:val="24"/>
                <w:szCs w:val="24"/>
                <w:lang w:val="sq-AL"/>
              </w:rPr>
            </w:pPr>
            <w:r w:rsidRPr="001C280D">
              <w:rPr>
                <w:rFonts w:ascii="Times New Roman" w:eastAsia="Times New Roman" w:hAnsi="Times New Roman" w:cs="Times New Roman"/>
                <w:sz w:val="24"/>
                <w:szCs w:val="24"/>
                <w:lang w:val="sq-AL"/>
              </w:rPr>
              <w:t>Kërkesa për regjistrim shqyrtohet nga Departamenti brenda tridhjetë (30) ditësh, nga dita e  pranimit të kërkesës.</w:t>
            </w:r>
          </w:p>
          <w:p w:rsidR="00515CA4" w:rsidRPr="001C280D" w:rsidRDefault="00515CA4" w:rsidP="00515CA4">
            <w:pPr>
              <w:tabs>
                <w:tab w:val="left" w:pos="180"/>
              </w:tabs>
              <w:contextualSpacing/>
              <w:jc w:val="both"/>
              <w:rPr>
                <w:rFonts w:ascii="Times New Roman" w:eastAsia="Calibri" w:hAnsi="Times New Roman" w:cs="Times New Roman"/>
                <w:sz w:val="24"/>
                <w:szCs w:val="24"/>
                <w:lang w:val="sq-AL"/>
              </w:rPr>
            </w:pPr>
          </w:p>
          <w:p w:rsidR="00550539" w:rsidRPr="00515CA4" w:rsidRDefault="00550539" w:rsidP="00515CA4">
            <w:pPr>
              <w:numPr>
                <w:ilvl w:val="0"/>
                <w:numId w:val="8"/>
              </w:numPr>
              <w:tabs>
                <w:tab w:val="left" w:pos="270"/>
              </w:tabs>
              <w:ind w:left="0" w:firstLine="0"/>
              <w:contextualSpacing/>
              <w:jc w:val="both"/>
              <w:rPr>
                <w:rFonts w:ascii="Times New Roman" w:eastAsia="Calibri" w:hAnsi="Times New Roman" w:cs="Times New Roman"/>
                <w:sz w:val="24"/>
                <w:szCs w:val="24"/>
                <w:lang w:val="sq-AL"/>
              </w:rPr>
            </w:pPr>
            <w:r w:rsidRPr="001C280D">
              <w:rPr>
                <w:rFonts w:ascii="Times New Roman" w:eastAsia="Times New Roman" w:hAnsi="Times New Roman" w:cs="Times New Roman"/>
                <w:sz w:val="24"/>
                <w:szCs w:val="24"/>
                <w:lang w:val="sq-AL"/>
              </w:rPr>
              <w:t>Departamenti regjistron dhe pajis OJQ-në me certifikatë të regjistrimit nëse plotësohen kushtet e parapara me këtë ligj.</w:t>
            </w:r>
          </w:p>
          <w:p w:rsidR="00515CA4" w:rsidRPr="001C280D" w:rsidRDefault="00515CA4" w:rsidP="00515CA4">
            <w:pPr>
              <w:tabs>
                <w:tab w:val="left" w:pos="270"/>
              </w:tabs>
              <w:contextualSpacing/>
              <w:jc w:val="both"/>
              <w:rPr>
                <w:rFonts w:ascii="Times New Roman" w:eastAsia="Calibri" w:hAnsi="Times New Roman" w:cs="Times New Roman"/>
                <w:sz w:val="24"/>
                <w:szCs w:val="24"/>
                <w:lang w:val="sq-AL"/>
              </w:rPr>
            </w:pPr>
          </w:p>
          <w:p w:rsidR="00550539" w:rsidRDefault="00550539" w:rsidP="00515CA4">
            <w:pPr>
              <w:numPr>
                <w:ilvl w:val="0"/>
                <w:numId w:val="8"/>
              </w:numPr>
              <w:tabs>
                <w:tab w:val="left" w:pos="180"/>
              </w:tabs>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Kur kërkesa për regjistrim dhe dokumentacioni i bashkëngjitur nuk është i plotë, Departamenti kërkon kompletimin e dokumentacionit. Afati nga paragrafi 1 i këtij neni,ndalet së rrjedhuri nga data e paraqitjes kërkesës për kompletim të dokumentacionit.</w:t>
            </w:r>
          </w:p>
          <w:p w:rsidR="00E0114E" w:rsidRPr="001C280D" w:rsidRDefault="00E0114E" w:rsidP="00515CA4">
            <w:pPr>
              <w:tabs>
                <w:tab w:val="left" w:pos="180"/>
              </w:tabs>
              <w:contextualSpacing/>
              <w:jc w:val="both"/>
              <w:rPr>
                <w:rFonts w:ascii="Times New Roman" w:eastAsia="Calibri" w:hAnsi="Times New Roman" w:cs="Times New Roman"/>
                <w:sz w:val="24"/>
                <w:szCs w:val="24"/>
                <w:lang w:val="sq-AL"/>
              </w:rPr>
            </w:pPr>
          </w:p>
          <w:p w:rsidR="00515CA4" w:rsidRDefault="00550539" w:rsidP="00515CA4">
            <w:pPr>
              <w:numPr>
                <w:ilvl w:val="0"/>
                <w:numId w:val="8"/>
              </w:numPr>
              <w:tabs>
                <w:tab w:val="left" w:pos="270"/>
              </w:tabs>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Afati për kompletimin e dokumentacionit për regjistrim, është pesëmbëdhjetë (15) ditë nga dita e pranimit të kërkesës së Departamentit.</w:t>
            </w:r>
          </w:p>
          <w:p w:rsidR="00550539" w:rsidRPr="001C280D" w:rsidRDefault="00550539" w:rsidP="00515CA4">
            <w:pPr>
              <w:tabs>
                <w:tab w:val="left" w:pos="270"/>
              </w:tabs>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 xml:space="preserve"> </w:t>
            </w:r>
          </w:p>
          <w:p w:rsidR="00550539" w:rsidRPr="001C280D" w:rsidRDefault="00550539" w:rsidP="00515CA4">
            <w:pPr>
              <w:numPr>
                <w:ilvl w:val="0"/>
                <w:numId w:val="8"/>
              </w:numPr>
              <w:tabs>
                <w:tab w:val="left" w:pos="270"/>
              </w:tabs>
              <w:ind w:left="0" w:firstLine="0"/>
              <w:contextualSpacing/>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Departamenti merr vendim për regjistrim apo refuzim të kërkesës për regjistrimi brenda pesëmbëdhjetë (15) ditësh nga pranimi i dokumentacionit të kompletuar.</w:t>
            </w:r>
          </w:p>
          <w:p w:rsidR="00550539" w:rsidRPr="001C280D" w:rsidRDefault="00550539" w:rsidP="001C280D">
            <w:pPr>
              <w:ind w:left="540"/>
              <w:contextualSpacing/>
              <w:jc w:val="both"/>
              <w:rPr>
                <w:rFonts w:ascii="Times New Roman" w:eastAsia="Times New Roman" w:hAnsi="Times New Roman" w:cs="Times New Roman"/>
                <w:sz w:val="24"/>
                <w:szCs w:val="24"/>
                <w:lang w:val="sq-AL"/>
              </w:rPr>
            </w:pPr>
          </w:p>
          <w:p w:rsidR="00F71418" w:rsidRPr="001C280D" w:rsidRDefault="00F71418" w:rsidP="00EA4FA7">
            <w:pPr>
              <w:contextualSpacing/>
              <w:jc w:val="both"/>
              <w:rPr>
                <w:rFonts w:ascii="Times New Roman" w:eastAsia="Times New Roman" w:hAnsi="Times New Roman" w:cs="Times New Roman"/>
                <w:sz w:val="24"/>
                <w:szCs w:val="24"/>
                <w:lang w:val="sq-AL"/>
              </w:rPr>
            </w:pPr>
          </w:p>
          <w:p w:rsidR="00550539" w:rsidRPr="001C280D" w:rsidRDefault="00550539" w:rsidP="00515CA4">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28</w:t>
            </w:r>
          </w:p>
          <w:p w:rsidR="00550539" w:rsidRPr="001C280D" w:rsidRDefault="00550539" w:rsidP="00515CA4">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Refuzimi i regjistrimit</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515CA4" w:rsidRDefault="00515CA4" w:rsidP="00515CA4">
            <w:pPr>
              <w:tabs>
                <w:tab w:val="left" w:pos="270"/>
              </w:tabs>
              <w:jc w:val="both"/>
              <w:rPr>
                <w:rFonts w:ascii="Times New Roman" w:eastAsia="Times New Roman" w:hAnsi="Times New Roman" w:cs="Times New Roman"/>
                <w:sz w:val="24"/>
                <w:szCs w:val="24"/>
                <w:lang w:val="sq-AL"/>
              </w:rPr>
            </w:pPr>
            <w:r w:rsidRPr="00515CA4">
              <w:rPr>
                <w:rFonts w:ascii="Times New Roman" w:eastAsia="Times New Roman" w:hAnsi="Times New Roman" w:cs="Times New Roman"/>
                <w:sz w:val="24"/>
                <w:szCs w:val="24"/>
                <w:lang w:val="sq-AL"/>
              </w:rPr>
              <w:lastRenderedPageBreak/>
              <w:t>1.</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ab/>
            </w:r>
            <w:r w:rsidR="00550539" w:rsidRPr="00515CA4">
              <w:rPr>
                <w:rFonts w:ascii="Times New Roman" w:eastAsia="Times New Roman" w:hAnsi="Times New Roman" w:cs="Times New Roman"/>
                <w:sz w:val="24"/>
                <w:szCs w:val="24"/>
                <w:lang w:val="sq-AL"/>
              </w:rPr>
              <w:t>Departamenti refuzon  kërkesën për regjistrim, nëse:</w:t>
            </w:r>
          </w:p>
          <w:p w:rsidR="00515CA4" w:rsidRPr="00515CA4" w:rsidRDefault="00515CA4" w:rsidP="00515CA4">
            <w:pPr>
              <w:rPr>
                <w:lang w:val="sq-AL"/>
              </w:rPr>
            </w:pPr>
          </w:p>
          <w:p w:rsidR="00550539" w:rsidRPr="00515CA4" w:rsidRDefault="00550539" w:rsidP="00F71418">
            <w:pPr>
              <w:pStyle w:val="ListParagraph"/>
              <w:numPr>
                <w:ilvl w:val="1"/>
                <w:numId w:val="35"/>
              </w:numPr>
              <w:tabs>
                <w:tab w:val="left" w:pos="967"/>
              </w:tabs>
              <w:ind w:left="517" w:firstLine="0"/>
              <w:jc w:val="both"/>
              <w:rPr>
                <w:rFonts w:ascii="Times New Roman" w:eastAsia="Times New Roman" w:hAnsi="Times New Roman" w:cs="Times New Roman"/>
                <w:sz w:val="24"/>
                <w:szCs w:val="24"/>
                <w:lang w:val="sq-AL"/>
              </w:rPr>
            </w:pPr>
            <w:r w:rsidRPr="00515CA4">
              <w:rPr>
                <w:rFonts w:ascii="Times New Roman" w:eastAsia="Times New Roman" w:hAnsi="Times New Roman" w:cs="Times New Roman"/>
                <w:sz w:val="24"/>
                <w:szCs w:val="24"/>
                <w:lang w:val="sq-AL"/>
              </w:rPr>
              <w:t xml:space="preserve">dokumentet e dorëzuara për regjistrim janë në kundërshtim me kërkesat e këtij ligji;  </w:t>
            </w:r>
          </w:p>
          <w:p w:rsidR="00515CA4" w:rsidRPr="00515CA4" w:rsidRDefault="00515CA4" w:rsidP="00515CA4">
            <w:pPr>
              <w:pStyle w:val="ListParagraph"/>
              <w:ind w:left="1444"/>
              <w:rPr>
                <w:lang w:val="sq-AL"/>
              </w:rPr>
            </w:pPr>
          </w:p>
          <w:p w:rsidR="00550539" w:rsidRPr="00515CA4" w:rsidRDefault="00550539" w:rsidP="00F71418">
            <w:pPr>
              <w:pStyle w:val="ListParagraph"/>
              <w:numPr>
                <w:ilvl w:val="1"/>
                <w:numId w:val="35"/>
              </w:numPr>
              <w:tabs>
                <w:tab w:val="left" w:pos="967"/>
              </w:tabs>
              <w:ind w:left="517" w:firstLine="0"/>
              <w:jc w:val="both"/>
              <w:rPr>
                <w:rFonts w:ascii="Times New Roman" w:eastAsia="Times New Roman" w:hAnsi="Times New Roman" w:cs="Times New Roman"/>
                <w:sz w:val="24"/>
                <w:szCs w:val="24"/>
                <w:lang w:val="sq-AL"/>
              </w:rPr>
            </w:pPr>
            <w:r w:rsidRPr="00515CA4">
              <w:rPr>
                <w:rFonts w:ascii="Times New Roman" w:eastAsia="Times New Roman" w:hAnsi="Times New Roman" w:cs="Times New Roman"/>
                <w:sz w:val="24"/>
                <w:szCs w:val="24"/>
                <w:lang w:val="sq-AL"/>
              </w:rPr>
              <w:t>me statut të OJQ-së promovohet pabarazia në njërën nga bazat e përcaktuara në Nenin 5 të këtij ligji;</w:t>
            </w:r>
          </w:p>
          <w:p w:rsidR="00515CA4" w:rsidRPr="00515CA4" w:rsidRDefault="00515CA4" w:rsidP="00515CA4">
            <w:pPr>
              <w:jc w:val="both"/>
              <w:rPr>
                <w:rFonts w:ascii="Times New Roman" w:eastAsia="Times New Roman" w:hAnsi="Times New Roman" w:cs="Times New Roman"/>
                <w:sz w:val="24"/>
                <w:szCs w:val="24"/>
                <w:lang w:val="sq-AL"/>
              </w:rPr>
            </w:pPr>
          </w:p>
          <w:p w:rsidR="00550539" w:rsidRPr="00515CA4" w:rsidRDefault="00550539" w:rsidP="00F71418">
            <w:pPr>
              <w:pStyle w:val="ListParagraph"/>
              <w:numPr>
                <w:ilvl w:val="1"/>
                <w:numId w:val="35"/>
              </w:numPr>
              <w:tabs>
                <w:tab w:val="left" w:pos="967"/>
              </w:tabs>
              <w:ind w:left="517" w:firstLine="0"/>
              <w:jc w:val="both"/>
              <w:rPr>
                <w:rFonts w:ascii="Times New Roman" w:eastAsia="Times New Roman" w:hAnsi="Times New Roman" w:cs="Times New Roman"/>
                <w:sz w:val="24"/>
                <w:szCs w:val="24"/>
                <w:lang w:val="sq-AL"/>
              </w:rPr>
            </w:pPr>
            <w:r w:rsidRPr="00515CA4">
              <w:rPr>
                <w:rFonts w:ascii="Times New Roman" w:eastAsia="Times New Roman" w:hAnsi="Times New Roman" w:cs="Times New Roman"/>
                <w:sz w:val="24"/>
                <w:szCs w:val="24"/>
                <w:lang w:val="sq-AL"/>
              </w:rPr>
              <w:t>organizata që kërkon regjistrim ka të njëjtin emër apo shkurtesë me OJQ-në e regjistruar ose të themeluar më parë, si dhe emër apo simbol të njëjtë apo  ngjashëm me një institucioni publik aq sa mund të shkaktoj konfuzion ose të jetë çorientues;</w:t>
            </w:r>
          </w:p>
          <w:p w:rsidR="00515CA4" w:rsidRPr="00515CA4" w:rsidRDefault="00515CA4" w:rsidP="00515CA4">
            <w:pPr>
              <w:jc w:val="both"/>
              <w:rPr>
                <w:rFonts w:ascii="Times New Roman" w:eastAsia="Times New Roman" w:hAnsi="Times New Roman" w:cs="Times New Roman"/>
                <w:sz w:val="24"/>
                <w:szCs w:val="24"/>
                <w:lang w:val="sq-AL"/>
              </w:rPr>
            </w:pPr>
          </w:p>
          <w:p w:rsidR="00515CA4" w:rsidRPr="00F71418" w:rsidRDefault="00F71418" w:rsidP="00F71418">
            <w:pPr>
              <w:tabs>
                <w:tab w:val="left" w:pos="967"/>
              </w:tabs>
              <w:ind w:left="517"/>
              <w:jc w:val="both"/>
              <w:rPr>
                <w:rFonts w:ascii="Times New Roman" w:eastAsia="Times New Roman" w:hAnsi="Times New Roman" w:cs="Times New Roman"/>
                <w:sz w:val="24"/>
                <w:szCs w:val="24"/>
                <w:lang w:val="sq-AL"/>
              </w:rPr>
            </w:pPr>
            <w:r w:rsidRPr="00F71418">
              <w:rPr>
                <w:rFonts w:ascii="Times New Roman" w:eastAsia="Times New Roman" w:hAnsi="Times New Roman" w:cs="Times New Roman"/>
                <w:sz w:val="24"/>
                <w:szCs w:val="24"/>
                <w:lang w:val="sq-AL"/>
              </w:rPr>
              <w:t>1.</w:t>
            </w:r>
            <w:r>
              <w:rPr>
                <w:rFonts w:ascii="Times New Roman" w:eastAsia="Times New Roman" w:hAnsi="Times New Roman" w:cs="Times New Roman"/>
                <w:sz w:val="24"/>
                <w:szCs w:val="24"/>
                <w:lang w:val="sq-AL"/>
              </w:rPr>
              <w:t xml:space="preserve">4. </w:t>
            </w:r>
            <w:r>
              <w:rPr>
                <w:rFonts w:ascii="Times New Roman" w:eastAsia="Times New Roman" w:hAnsi="Times New Roman" w:cs="Times New Roman"/>
                <w:sz w:val="24"/>
                <w:szCs w:val="24"/>
                <w:lang w:val="sq-AL"/>
              </w:rPr>
              <w:tab/>
            </w:r>
            <w:r w:rsidR="00550539" w:rsidRPr="00F71418">
              <w:rPr>
                <w:rFonts w:ascii="Times New Roman" w:eastAsia="Times New Roman" w:hAnsi="Times New Roman" w:cs="Times New Roman"/>
                <w:sz w:val="24"/>
                <w:szCs w:val="24"/>
                <w:lang w:val="sq-AL"/>
              </w:rPr>
              <w:t>nëse nuk respektohen afatet kohore të përcaktuara me këtë ligj.</w:t>
            </w:r>
          </w:p>
          <w:p w:rsidR="00F71418" w:rsidRPr="00F71418" w:rsidRDefault="00F71418" w:rsidP="00F71418">
            <w:pPr>
              <w:ind w:left="517"/>
              <w:rPr>
                <w:lang w:val="sq-AL"/>
              </w:rPr>
            </w:pPr>
          </w:p>
          <w:p w:rsidR="00F71418" w:rsidRPr="00F71418" w:rsidRDefault="00F71418" w:rsidP="00F71418">
            <w:pPr>
              <w:ind w:left="517"/>
              <w:rPr>
                <w:lang w:val="sq-AL"/>
              </w:rPr>
            </w:pPr>
          </w:p>
          <w:p w:rsidR="00550539" w:rsidRPr="001C280D" w:rsidRDefault="00550539" w:rsidP="00515CA4">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29</w:t>
            </w:r>
          </w:p>
          <w:p w:rsidR="00550539" w:rsidRPr="001C280D" w:rsidRDefault="00550539" w:rsidP="00515CA4">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Statusi Ligjor</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EA4FA7" w:rsidRDefault="00EA4FA7" w:rsidP="00EA4FA7">
            <w:pPr>
              <w:jc w:val="both"/>
              <w:rPr>
                <w:rFonts w:ascii="Times New Roman" w:eastAsia="Times New Roman" w:hAnsi="Times New Roman" w:cs="Times New Roman"/>
                <w:sz w:val="24"/>
                <w:szCs w:val="24"/>
                <w:lang w:val="sq-AL"/>
              </w:rPr>
            </w:pPr>
            <w:r w:rsidRPr="00EA4FA7">
              <w:rPr>
                <w:rFonts w:ascii="Times New Roman" w:eastAsia="Times New Roman" w:hAnsi="Times New Roman" w:cs="Times New Roman"/>
                <w:sz w:val="24"/>
                <w:szCs w:val="24"/>
                <w:lang w:val="sq-AL"/>
              </w:rPr>
              <w:t>1.</w:t>
            </w:r>
            <w:r>
              <w:rPr>
                <w:rFonts w:ascii="Times New Roman" w:eastAsia="Times New Roman" w:hAnsi="Times New Roman" w:cs="Times New Roman"/>
                <w:sz w:val="24"/>
                <w:szCs w:val="24"/>
                <w:lang w:val="sq-AL"/>
              </w:rPr>
              <w:t xml:space="preserve"> </w:t>
            </w:r>
            <w:r w:rsidR="00550539" w:rsidRPr="00EA4FA7">
              <w:rPr>
                <w:rFonts w:ascii="Times New Roman" w:eastAsia="Times New Roman" w:hAnsi="Times New Roman" w:cs="Times New Roman"/>
                <w:sz w:val="24"/>
                <w:szCs w:val="24"/>
                <w:lang w:val="sq-AL"/>
              </w:rPr>
              <w:t xml:space="preserve">OJQ pas regjistrimit në Republikën e Kosovës, marrin stausin e personit juridik dhe janë të autorizuara të veprojnë si person juridik në përputhje me legjislacionin në fuqi; </w:t>
            </w:r>
          </w:p>
          <w:p w:rsidR="00EA4FA7" w:rsidRPr="00EA4FA7" w:rsidRDefault="00EA4FA7" w:rsidP="00EA4FA7">
            <w:pPr>
              <w:rPr>
                <w:lang w:val="sq-AL"/>
              </w:rPr>
            </w:pPr>
          </w:p>
          <w:p w:rsidR="00550539" w:rsidRPr="001C280D" w:rsidRDefault="00550539" w:rsidP="00515CA4">
            <w:pPr>
              <w:tabs>
                <w:tab w:val="left" w:pos="3698"/>
              </w:tabs>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30</w:t>
            </w:r>
          </w:p>
          <w:p w:rsidR="00550539" w:rsidRPr="001C280D" w:rsidRDefault="00550539" w:rsidP="00515CA4">
            <w:pPr>
              <w:tabs>
                <w:tab w:val="left" w:pos="3698"/>
              </w:tabs>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Komunikimi zyrtar me OJQ-në</w:t>
            </w:r>
          </w:p>
          <w:p w:rsidR="00550539" w:rsidRPr="001C280D" w:rsidRDefault="00550539" w:rsidP="001C280D">
            <w:pPr>
              <w:tabs>
                <w:tab w:val="left" w:pos="3698"/>
              </w:tabs>
              <w:jc w:val="both"/>
              <w:rPr>
                <w:rFonts w:ascii="Times New Roman" w:eastAsia="Times New Roman" w:hAnsi="Times New Roman" w:cs="Times New Roman"/>
                <w:sz w:val="24"/>
                <w:szCs w:val="24"/>
                <w:lang w:val="sq-AL"/>
              </w:rPr>
            </w:pPr>
          </w:p>
          <w:p w:rsidR="00550539" w:rsidRPr="001C280D" w:rsidRDefault="00550539"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Çdo dokument apo shkresë,  konsiderohet se i është dorëzuar në mënyrë të vlefshme OJQ-së, nëse i dorëzohet përfaqësuesit të autorizuar, në formë fizike apo elektronike në adresën e përcaktuar nga OJQ. </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1C280D" w:rsidRDefault="00550539" w:rsidP="001C280D">
            <w:pPr>
              <w:jc w:val="both"/>
              <w:rPr>
                <w:rFonts w:ascii="Times New Roman" w:eastAsia="Times New Roman" w:hAnsi="Times New Roman" w:cs="Times New Roman"/>
                <w:b/>
                <w:sz w:val="24"/>
                <w:szCs w:val="24"/>
                <w:lang w:val="sq-AL"/>
              </w:rPr>
            </w:pPr>
          </w:p>
          <w:p w:rsidR="00550539" w:rsidRPr="001C280D" w:rsidRDefault="00550539" w:rsidP="00515CA4">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31</w:t>
            </w:r>
          </w:p>
          <w:p w:rsidR="00550539" w:rsidRDefault="00550539" w:rsidP="00515CA4">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Informimi i Departamenti për ndryshimet në OJQ</w:t>
            </w:r>
          </w:p>
          <w:p w:rsidR="00515CA4" w:rsidRPr="001C280D" w:rsidRDefault="00515CA4" w:rsidP="00515CA4">
            <w:pPr>
              <w:jc w:val="center"/>
              <w:rPr>
                <w:rFonts w:ascii="Times New Roman" w:eastAsia="Times New Roman" w:hAnsi="Times New Roman" w:cs="Times New Roman"/>
                <w:b/>
                <w:sz w:val="24"/>
                <w:szCs w:val="24"/>
                <w:lang w:val="sq-AL"/>
              </w:rPr>
            </w:pPr>
          </w:p>
          <w:p w:rsidR="00550539" w:rsidRDefault="00550539" w:rsidP="00515CA4">
            <w:pPr>
              <w:numPr>
                <w:ilvl w:val="0"/>
                <w:numId w:val="7"/>
              </w:numPr>
              <w:tabs>
                <w:tab w:val="left" w:pos="270"/>
              </w:tabs>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 xml:space="preserve">OJQ informon Departamentin brenda afatit prej tridhjetë(30) ditësh lidhur me çdo ndryshim që pësojnë informatat në lidhje me: </w:t>
            </w:r>
          </w:p>
          <w:p w:rsidR="00515CA4" w:rsidRPr="001C280D" w:rsidRDefault="00515CA4" w:rsidP="00515CA4">
            <w:pPr>
              <w:tabs>
                <w:tab w:val="left" w:pos="270"/>
              </w:tabs>
              <w:contextualSpacing/>
              <w:jc w:val="both"/>
              <w:rPr>
                <w:rFonts w:ascii="Times New Roman" w:eastAsia="Calibri" w:hAnsi="Times New Roman" w:cs="Times New Roman"/>
                <w:sz w:val="24"/>
                <w:szCs w:val="24"/>
                <w:lang w:val="sq-AL"/>
              </w:rPr>
            </w:pPr>
          </w:p>
          <w:p w:rsidR="00550539" w:rsidRDefault="00550539" w:rsidP="00F71418">
            <w:pPr>
              <w:numPr>
                <w:ilvl w:val="1"/>
                <w:numId w:val="6"/>
              </w:numPr>
              <w:tabs>
                <w:tab w:val="left" w:pos="877"/>
              </w:tabs>
              <w:ind w:left="517"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emrin e plotë, s</w:t>
            </w:r>
            <w:r w:rsidR="00515CA4">
              <w:rPr>
                <w:rFonts w:ascii="Times New Roman" w:eastAsia="Calibri" w:hAnsi="Times New Roman" w:cs="Times New Roman"/>
                <w:sz w:val="24"/>
                <w:szCs w:val="24"/>
                <w:lang w:val="sq-AL"/>
              </w:rPr>
              <w:t>hkurtesën dhe simbolin e OJQ-së;</w:t>
            </w:r>
          </w:p>
          <w:p w:rsidR="00515CA4" w:rsidRPr="001C280D" w:rsidRDefault="00515CA4" w:rsidP="00515CA4">
            <w:pPr>
              <w:ind w:left="1080"/>
              <w:contextualSpacing/>
              <w:jc w:val="both"/>
              <w:rPr>
                <w:rFonts w:ascii="Times New Roman" w:eastAsia="Calibri" w:hAnsi="Times New Roman" w:cs="Times New Roman"/>
                <w:sz w:val="24"/>
                <w:szCs w:val="24"/>
                <w:lang w:val="sq-AL"/>
              </w:rPr>
            </w:pPr>
          </w:p>
          <w:p w:rsidR="00550539" w:rsidRDefault="00515CA4" w:rsidP="00F71418">
            <w:pPr>
              <w:numPr>
                <w:ilvl w:val="1"/>
                <w:numId w:val="6"/>
              </w:numPr>
              <w:ind w:left="877"/>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adresën e OJQ-së;</w:t>
            </w:r>
          </w:p>
          <w:p w:rsidR="00515CA4" w:rsidRPr="001C280D" w:rsidRDefault="00515CA4" w:rsidP="00515CA4">
            <w:pPr>
              <w:contextualSpacing/>
              <w:jc w:val="both"/>
              <w:rPr>
                <w:rFonts w:ascii="Times New Roman" w:eastAsia="Calibri" w:hAnsi="Times New Roman" w:cs="Times New Roman"/>
                <w:sz w:val="24"/>
                <w:szCs w:val="24"/>
                <w:lang w:val="sq-AL"/>
              </w:rPr>
            </w:pPr>
          </w:p>
          <w:p w:rsidR="00550539" w:rsidRDefault="00550539" w:rsidP="00F71418">
            <w:pPr>
              <w:numPr>
                <w:ilvl w:val="1"/>
                <w:numId w:val="6"/>
              </w:numPr>
              <w:tabs>
                <w:tab w:val="left" w:pos="877"/>
              </w:tabs>
              <w:ind w:left="517"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qëllimin dhe fushë-veprimtarinë e OJQ-s</w:t>
            </w:r>
            <w:r w:rsidR="00515CA4">
              <w:rPr>
                <w:rFonts w:ascii="Times New Roman" w:eastAsia="Calibri" w:hAnsi="Times New Roman" w:cs="Times New Roman"/>
                <w:sz w:val="24"/>
                <w:szCs w:val="24"/>
                <w:lang w:val="sq-AL"/>
              </w:rPr>
              <w:t>ë;</w:t>
            </w:r>
          </w:p>
          <w:p w:rsidR="00515CA4" w:rsidRPr="001C280D" w:rsidRDefault="00515CA4" w:rsidP="00515CA4">
            <w:pPr>
              <w:contextualSpacing/>
              <w:jc w:val="both"/>
              <w:rPr>
                <w:rFonts w:ascii="Times New Roman" w:eastAsia="Calibri" w:hAnsi="Times New Roman" w:cs="Times New Roman"/>
                <w:sz w:val="24"/>
                <w:szCs w:val="24"/>
                <w:lang w:val="sq-AL"/>
              </w:rPr>
            </w:pPr>
          </w:p>
          <w:p w:rsidR="00550539" w:rsidRDefault="00550539" w:rsidP="00F71418">
            <w:pPr>
              <w:numPr>
                <w:ilvl w:val="1"/>
                <w:numId w:val="6"/>
              </w:numPr>
              <w:tabs>
                <w:tab w:val="left" w:pos="877"/>
              </w:tabs>
              <w:ind w:left="517"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emrin, adresën dhe informatat tjera kontaktuese të përfaqësuesit të autorizuar të OJQ-së.</w:t>
            </w:r>
          </w:p>
          <w:p w:rsidR="00515CA4" w:rsidRPr="001C280D" w:rsidRDefault="00515CA4" w:rsidP="00515CA4">
            <w:pPr>
              <w:contextualSpacing/>
              <w:jc w:val="both"/>
              <w:rPr>
                <w:rFonts w:ascii="Times New Roman" w:eastAsia="Calibri" w:hAnsi="Times New Roman" w:cs="Times New Roman"/>
                <w:sz w:val="24"/>
                <w:szCs w:val="24"/>
                <w:lang w:val="sq-AL"/>
              </w:rPr>
            </w:pPr>
          </w:p>
          <w:p w:rsidR="00550539" w:rsidRDefault="00550539" w:rsidP="00515CA4">
            <w:pPr>
              <w:numPr>
                <w:ilvl w:val="0"/>
                <w:numId w:val="6"/>
              </w:numPr>
              <w:tabs>
                <w:tab w:val="left" w:pos="270"/>
              </w:tabs>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 xml:space="preserve">Ndryshimet që i pranon Departamenti mbahen, regjistrohen dhe vihen në dispozicion të publikut sipas dispozitave të përcaktuara në këtë ligj. </w:t>
            </w:r>
          </w:p>
          <w:p w:rsidR="000F3C23" w:rsidRPr="001C280D" w:rsidRDefault="000F3C23" w:rsidP="00515CA4">
            <w:pPr>
              <w:tabs>
                <w:tab w:val="left" w:pos="270"/>
              </w:tabs>
              <w:contextualSpacing/>
              <w:jc w:val="both"/>
              <w:rPr>
                <w:rFonts w:ascii="Times New Roman" w:eastAsia="Calibri" w:hAnsi="Times New Roman" w:cs="Times New Roman"/>
                <w:sz w:val="24"/>
                <w:szCs w:val="24"/>
                <w:lang w:val="sq-AL"/>
              </w:rPr>
            </w:pPr>
          </w:p>
          <w:p w:rsidR="00550539" w:rsidRDefault="00550539" w:rsidP="00515CA4">
            <w:pPr>
              <w:numPr>
                <w:ilvl w:val="0"/>
                <w:numId w:val="6"/>
              </w:numPr>
              <w:tabs>
                <w:tab w:val="left" w:pos="270"/>
              </w:tabs>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OJQ e cila nuk përmbush detyrimin sipas paragrafit 1 të këtij neni, gjobitet në shumë prej 60 €, ndërsa përfaqësuesi i autorizuar gjobitet në shumë prej 20€.</w:t>
            </w:r>
          </w:p>
          <w:p w:rsidR="00515CA4" w:rsidRPr="001C280D" w:rsidRDefault="00515CA4" w:rsidP="00515CA4">
            <w:pPr>
              <w:tabs>
                <w:tab w:val="left" w:pos="270"/>
              </w:tabs>
              <w:contextualSpacing/>
              <w:jc w:val="both"/>
              <w:rPr>
                <w:rFonts w:ascii="Times New Roman" w:eastAsia="Calibri" w:hAnsi="Times New Roman" w:cs="Times New Roman"/>
                <w:sz w:val="24"/>
                <w:szCs w:val="24"/>
                <w:lang w:val="sq-AL"/>
              </w:rPr>
            </w:pPr>
          </w:p>
          <w:p w:rsidR="00550539" w:rsidRDefault="00550539" w:rsidP="00515CA4">
            <w:pPr>
              <w:numPr>
                <w:ilvl w:val="0"/>
                <w:numId w:val="6"/>
              </w:numPr>
              <w:tabs>
                <w:tab w:val="left" w:pos="270"/>
              </w:tabs>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 xml:space="preserve">Mjetet e paguara sipas paragrafit 3 të këtij neni derdhen në buxhetin e Republikës së Kosovës,  në llogarinë e Thesarit të përcaktuar nga Ministria e Financave. </w:t>
            </w:r>
          </w:p>
          <w:p w:rsidR="00515CA4" w:rsidRPr="001C280D" w:rsidRDefault="00515CA4" w:rsidP="00515CA4">
            <w:pPr>
              <w:tabs>
                <w:tab w:val="left" w:pos="270"/>
              </w:tabs>
              <w:contextualSpacing/>
              <w:jc w:val="both"/>
              <w:rPr>
                <w:rFonts w:ascii="Times New Roman" w:eastAsia="Calibri" w:hAnsi="Times New Roman" w:cs="Times New Roman"/>
                <w:sz w:val="24"/>
                <w:szCs w:val="24"/>
                <w:lang w:val="sq-AL"/>
              </w:rPr>
            </w:pPr>
          </w:p>
          <w:p w:rsidR="00550539" w:rsidRDefault="00550539" w:rsidP="00515CA4">
            <w:pPr>
              <w:numPr>
                <w:ilvl w:val="0"/>
                <w:numId w:val="6"/>
              </w:numPr>
              <w:tabs>
                <w:tab w:val="left" w:pos="270"/>
              </w:tabs>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OJQ-së e cila nuk ka paguar gjobën e përcaktuar sipas paragrafit 3 të këtij neni nuk  i ofrohen shërbime nga ministria.</w:t>
            </w:r>
          </w:p>
          <w:p w:rsidR="00A75E58" w:rsidRPr="001C280D" w:rsidRDefault="00A75E58" w:rsidP="00515CA4">
            <w:pPr>
              <w:tabs>
                <w:tab w:val="left" w:pos="270"/>
              </w:tabs>
              <w:contextualSpacing/>
              <w:jc w:val="both"/>
              <w:rPr>
                <w:rFonts w:ascii="Times New Roman" w:eastAsia="Calibri" w:hAnsi="Times New Roman" w:cs="Times New Roman"/>
                <w:sz w:val="24"/>
                <w:szCs w:val="24"/>
                <w:lang w:val="sq-AL"/>
              </w:rPr>
            </w:pPr>
          </w:p>
          <w:p w:rsidR="00550539" w:rsidRDefault="00550539" w:rsidP="00515CA4">
            <w:pPr>
              <w:numPr>
                <w:ilvl w:val="0"/>
                <w:numId w:val="6"/>
              </w:numPr>
              <w:tabs>
                <w:tab w:val="left" w:pos="270"/>
              </w:tabs>
              <w:ind w:left="0" w:firstLine="0"/>
              <w:contextualSpacing/>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Procedura e shqiptimit të gjobës dhe pagesës së sajë, rregullohet me akt nën ligjor nga Ministria.</w:t>
            </w:r>
          </w:p>
          <w:p w:rsidR="00515CA4" w:rsidRDefault="00515CA4" w:rsidP="00515CA4">
            <w:pPr>
              <w:tabs>
                <w:tab w:val="left" w:pos="270"/>
              </w:tabs>
              <w:contextualSpacing/>
              <w:jc w:val="both"/>
              <w:rPr>
                <w:rFonts w:ascii="Times New Roman" w:eastAsia="Calibri" w:hAnsi="Times New Roman" w:cs="Times New Roman"/>
                <w:sz w:val="24"/>
                <w:szCs w:val="24"/>
                <w:lang w:val="sq-AL"/>
              </w:rPr>
            </w:pPr>
          </w:p>
          <w:p w:rsidR="00515CA4" w:rsidRPr="001C280D" w:rsidRDefault="00515CA4" w:rsidP="00515CA4">
            <w:pPr>
              <w:tabs>
                <w:tab w:val="left" w:pos="270"/>
              </w:tabs>
              <w:contextualSpacing/>
              <w:jc w:val="both"/>
              <w:rPr>
                <w:rFonts w:ascii="Times New Roman" w:eastAsia="Calibri" w:hAnsi="Times New Roman" w:cs="Times New Roman"/>
                <w:sz w:val="24"/>
                <w:szCs w:val="24"/>
                <w:lang w:val="sq-AL"/>
              </w:rPr>
            </w:pPr>
          </w:p>
          <w:p w:rsidR="00550539" w:rsidRPr="001C280D" w:rsidRDefault="00550539" w:rsidP="00515CA4">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32</w:t>
            </w:r>
          </w:p>
          <w:p w:rsidR="00550539" w:rsidRPr="001C280D" w:rsidRDefault="00550539" w:rsidP="00515CA4">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Regjistri publik i OJQ-ve</w:t>
            </w:r>
          </w:p>
          <w:p w:rsidR="00550539" w:rsidRPr="001C280D" w:rsidRDefault="00550539" w:rsidP="001C280D">
            <w:pPr>
              <w:jc w:val="both"/>
              <w:rPr>
                <w:rFonts w:ascii="Times New Roman" w:eastAsia="Times New Roman" w:hAnsi="Times New Roman" w:cs="Times New Roman"/>
                <w:sz w:val="24"/>
                <w:szCs w:val="24"/>
                <w:lang w:val="sq-AL"/>
              </w:rPr>
            </w:pPr>
          </w:p>
          <w:p w:rsidR="00550539" w:rsidRDefault="00550539" w:rsidP="00515CA4">
            <w:pPr>
              <w:numPr>
                <w:ilvl w:val="0"/>
                <w:numId w:val="1"/>
              </w:numPr>
              <w:tabs>
                <w:tab w:val="left" w:pos="270"/>
              </w:tabs>
              <w:ind w:left="0" w:firstLine="0"/>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Departamenti mban dhe përditëson Regjistrin publik të OJQ-ve më të dhënat si në vijim:</w:t>
            </w:r>
          </w:p>
          <w:p w:rsidR="00515CA4" w:rsidRPr="001C280D" w:rsidRDefault="00515CA4" w:rsidP="00515CA4">
            <w:pPr>
              <w:tabs>
                <w:tab w:val="left" w:pos="270"/>
              </w:tabs>
              <w:jc w:val="both"/>
              <w:rPr>
                <w:rFonts w:ascii="Times New Roman" w:eastAsia="Calibri" w:hAnsi="Times New Roman" w:cs="Times New Roman"/>
                <w:sz w:val="24"/>
                <w:szCs w:val="24"/>
                <w:lang w:val="sq-AL"/>
              </w:rPr>
            </w:pPr>
          </w:p>
          <w:p w:rsidR="00550539" w:rsidRDefault="00550539" w:rsidP="00A75E58">
            <w:pPr>
              <w:numPr>
                <w:ilvl w:val="1"/>
                <w:numId w:val="1"/>
              </w:numPr>
              <w:ind w:left="967" w:hanging="450"/>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emrin e plotë, shkurtesën;</w:t>
            </w:r>
          </w:p>
          <w:p w:rsidR="00515CA4" w:rsidRPr="001C280D" w:rsidRDefault="00515CA4" w:rsidP="00515CA4">
            <w:pPr>
              <w:ind w:left="720"/>
              <w:jc w:val="both"/>
              <w:rPr>
                <w:rFonts w:ascii="Times New Roman" w:eastAsia="Calibri" w:hAnsi="Times New Roman" w:cs="Times New Roman"/>
                <w:sz w:val="24"/>
                <w:szCs w:val="24"/>
                <w:lang w:val="sq-AL"/>
              </w:rPr>
            </w:pPr>
          </w:p>
          <w:p w:rsidR="00515CA4" w:rsidRDefault="00550539" w:rsidP="00A75E58">
            <w:pPr>
              <w:numPr>
                <w:ilvl w:val="1"/>
                <w:numId w:val="1"/>
              </w:numPr>
              <w:tabs>
                <w:tab w:val="left" w:pos="967"/>
              </w:tabs>
              <w:ind w:left="720" w:hanging="203"/>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numrin e regjistrimit;</w:t>
            </w:r>
          </w:p>
          <w:p w:rsidR="003069E0" w:rsidRPr="00475771" w:rsidRDefault="003069E0" w:rsidP="003069E0">
            <w:pPr>
              <w:tabs>
                <w:tab w:val="left" w:pos="1180"/>
              </w:tabs>
              <w:jc w:val="both"/>
              <w:rPr>
                <w:rFonts w:ascii="Times New Roman" w:eastAsia="Calibri" w:hAnsi="Times New Roman" w:cs="Times New Roman"/>
                <w:sz w:val="24"/>
                <w:szCs w:val="24"/>
                <w:lang w:val="sq-AL"/>
              </w:rPr>
            </w:pPr>
          </w:p>
          <w:p w:rsidR="00550539" w:rsidRDefault="00E15053" w:rsidP="00A75E58">
            <w:pPr>
              <w:numPr>
                <w:ilvl w:val="1"/>
                <w:numId w:val="1"/>
              </w:numPr>
              <w:tabs>
                <w:tab w:val="left" w:pos="877"/>
              </w:tabs>
              <w:ind w:left="720" w:hanging="203"/>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r w:rsidR="00550539" w:rsidRPr="001C280D">
              <w:rPr>
                <w:rFonts w:ascii="Times New Roman" w:eastAsia="Calibri" w:hAnsi="Times New Roman" w:cs="Times New Roman"/>
                <w:sz w:val="24"/>
                <w:szCs w:val="24"/>
                <w:lang w:val="sq-AL"/>
              </w:rPr>
              <w:t>numrin fiskal;</w:t>
            </w:r>
          </w:p>
          <w:p w:rsidR="00515CA4" w:rsidRPr="001C280D" w:rsidRDefault="00515CA4" w:rsidP="00515CA4">
            <w:pPr>
              <w:jc w:val="both"/>
              <w:rPr>
                <w:rFonts w:ascii="Times New Roman" w:eastAsia="Calibri" w:hAnsi="Times New Roman" w:cs="Times New Roman"/>
                <w:sz w:val="24"/>
                <w:szCs w:val="24"/>
                <w:lang w:val="sq-AL"/>
              </w:rPr>
            </w:pPr>
          </w:p>
          <w:p w:rsidR="00550539" w:rsidRDefault="00E15053" w:rsidP="00F71418">
            <w:pPr>
              <w:numPr>
                <w:ilvl w:val="1"/>
                <w:numId w:val="1"/>
              </w:numPr>
              <w:tabs>
                <w:tab w:val="left" w:pos="877"/>
              </w:tabs>
              <w:ind w:left="517" w:firstLine="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r w:rsidR="00550539" w:rsidRPr="001C280D">
              <w:rPr>
                <w:rFonts w:ascii="Times New Roman" w:eastAsia="Calibri" w:hAnsi="Times New Roman" w:cs="Times New Roman"/>
                <w:sz w:val="24"/>
                <w:szCs w:val="24"/>
                <w:lang w:val="sq-AL"/>
              </w:rPr>
              <w:t>formën organizative (shoqatë, fondacion, institut);</w:t>
            </w:r>
          </w:p>
          <w:p w:rsidR="003069E0" w:rsidRPr="001C280D" w:rsidRDefault="003069E0" w:rsidP="003069E0">
            <w:pPr>
              <w:jc w:val="both"/>
              <w:rPr>
                <w:rFonts w:ascii="Times New Roman" w:eastAsia="Calibri" w:hAnsi="Times New Roman" w:cs="Times New Roman"/>
                <w:sz w:val="24"/>
                <w:szCs w:val="24"/>
                <w:lang w:val="sq-AL"/>
              </w:rPr>
            </w:pPr>
          </w:p>
          <w:p w:rsidR="00550539" w:rsidRDefault="00550539" w:rsidP="00F71418">
            <w:pPr>
              <w:numPr>
                <w:ilvl w:val="1"/>
                <w:numId w:val="1"/>
              </w:numPr>
              <w:tabs>
                <w:tab w:val="left" w:pos="967"/>
              </w:tabs>
              <w:ind w:left="517" w:firstLine="0"/>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OJQ e vendit, e vendit të huaj apo ndërkombëtare;</w:t>
            </w:r>
          </w:p>
          <w:p w:rsidR="00515CA4" w:rsidRPr="001C280D" w:rsidRDefault="00515CA4" w:rsidP="00515CA4">
            <w:pPr>
              <w:ind w:left="720"/>
              <w:jc w:val="both"/>
              <w:rPr>
                <w:rFonts w:ascii="Times New Roman" w:eastAsia="Calibri" w:hAnsi="Times New Roman" w:cs="Times New Roman"/>
                <w:sz w:val="24"/>
                <w:szCs w:val="24"/>
                <w:lang w:val="sq-AL"/>
              </w:rPr>
            </w:pPr>
          </w:p>
          <w:p w:rsidR="00550539" w:rsidRDefault="00550539" w:rsidP="00A57A26">
            <w:pPr>
              <w:numPr>
                <w:ilvl w:val="1"/>
                <w:numId w:val="1"/>
              </w:numPr>
              <w:tabs>
                <w:tab w:val="left" w:pos="967"/>
              </w:tabs>
              <w:ind w:left="720" w:hanging="203"/>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adresën e OJQ-së;</w:t>
            </w:r>
          </w:p>
          <w:p w:rsidR="00515CA4" w:rsidRPr="001C280D" w:rsidRDefault="00515CA4" w:rsidP="00515CA4">
            <w:pPr>
              <w:jc w:val="both"/>
              <w:rPr>
                <w:rFonts w:ascii="Times New Roman" w:eastAsia="Calibri" w:hAnsi="Times New Roman" w:cs="Times New Roman"/>
                <w:sz w:val="24"/>
                <w:szCs w:val="24"/>
                <w:lang w:val="sq-AL"/>
              </w:rPr>
            </w:pPr>
          </w:p>
          <w:p w:rsidR="00550539" w:rsidRDefault="00E15053" w:rsidP="00F71418">
            <w:pPr>
              <w:numPr>
                <w:ilvl w:val="1"/>
                <w:numId w:val="1"/>
              </w:numPr>
              <w:tabs>
                <w:tab w:val="left" w:pos="877"/>
              </w:tabs>
              <w:ind w:left="967" w:hanging="45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r w:rsidR="00550539" w:rsidRPr="001C280D">
              <w:rPr>
                <w:rFonts w:ascii="Times New Roman" w:eastAsia="Calibri" w:hAnsi="Times New Roman" w:cs="Times New Roman"/>
                <w:sz w:val="24"/>
                <w:szCs w:val="24"/>
                <w:lang w:val="sq-AL"/>
              </w:rPr>
              <w:t>qëllimin dhe fushë-veprimtarinë;</w:t>
            </w:r>
          </w:p>
          <w:p w:rsidR="00E15053" w:rsidRPr="001C280D" w:rsidRDefault="00E15053" w:rsidP="00E15053">
            <w:pPr>
              <w:jc w:val="both"/>
              <w:rPr>
                <w:rFonts w:ascii="Times New Roman" w:eastAsia="Calibri" w:hAnsi="Times New Roman" w:cs="Times New Roman"/>
                <w:sz w:val="24"/>
                <w:szCs w:val="24"/>
                <w:lang w:val="sq-AL"/>
              </w:rPr>
            </w:pPr>
          </w:p>
          <w:p w:rsidR="00550539" w:rsidRDefault="00550539" w:rsidP="00F71418">
            <w:pPr>
              <w:numPr>
                <w:ilvl w:val="1"/>
                <w:numId w:val="1"/>
              </w:numPr>
              <w:tabs>
                <w:tab w:val="left" w:pos="967"/>
              </w:tabs>
              <w:ind w:left="720" w:hanging="203"/>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en-GB"/>
              </w:rPr>
              <w:t>emrat e themeluesve;</w:t>
            </w:r>
          </w:p>
          <w:p w:rsidR="00E15053" w:rsidRPr="001C280D" w:rsidRDefault="00E15053" w:rsidP="00E15053">
            <w:pPr>
              <w:jc w:val="both"/>
              <w:rPr>
                <w:rFonts w:ascii="Times New Roman" w:eastAsia="Calibri" w:hAnsi="Times New Roman" w:cs="Times New Roman"/>
                <w:sz w:val="24"/>
                <w:szCs w:val="24"/>
                <w:lang w:val="en-GB"/>
              </w:rPr>
            </w:pPr>
          </w:p>
          <w:p w:rsidR="00E15053" w:rsidRDefault="00E15053" w:rsidP="00F71418">
            <w:pPr>
              <w:numPr>
                <w:ilvl w:val="1"/>
                <w:numId w:val="1"/>
              </w:numPr>
              <w:tabs>
                <w:tab w:val="left" w:pos="877"/>
                <w:tab w:val="left" w:pos="1260"/>
              </w:tabs>
              <w:ind w:left="517" w:firstLine="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550539" w:rsidRPr="001C280D">
              <w:rPr>
                <w:rFonts w:ascii="Times New Roman" w:eastAsia="Calibri" w:hAnsi="Times New Roman" w:cs="Times New Roman"/>
                <w:sz w:val="24"/>
                <w:szCs w:val="24"/>
                <w:lang w:val="en-GB"/>
              </w:rPr>
              <w:t xml:space="preserve">emrin e </w:t>
            </w:r>
            <w:r>
              <w:rPr>
                <w:rFonts w:ascii="Times New Roman" w:eastAsia="Calibri" w:hAnsi="Times New Roman" w:cs="Times New Roman"/>
                <w:sz w:val="24"/>
                <w:szCs w:val="24"/>
                <w:lang w:val="en-GB"/>
              </w:rPr>
              <w:t xml:space="preserve">përfaqësuesit të autorizuar; </w:t>
            </w:r>
          </w:p>
          <w:p w:rsidR="00E15053" w:rsidRPr="00E15053" w:rsidRDefault="00E15053" w:rsidP="00E15053">
            <w:pPr>
              <w:jc w:val="both"/>
              <w:rPr>
                <w:rFonts w:ascii="Times New Roman" w:eastAsia="Calibri" w:hAnsi="Times New Roman" w:cs="Times New Roman"/>
                <w:sz w:val="24"/>
                <w:szCs w:val="24"/>
                <w:lang w:val="en-GB"/>
              </w:rPr>
            </w:pPr>
          </w:p>
          <w:p w:rsidR="00550539" w:rsidRDefault="00550539" w:rsidP="00F71418">
            <w:pPr>
              <w:numPr>
                <w:ilvl w:val="1"/>
                <w:numId w:val="1"/>
              </w:numPr>
              <w:tabs>
                <w:tab w:val="left" w:pos="1057"/>
              </w:tabs>
              <w:ind w:left="517" w:firstLine="0"/>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en-GB"/>
              </w:rPr>
              <w:t>afatin kohor për të cilën organizata themelohet, nëse ka një të tillë;</w:t>
            </w:r>
          </w:p>
          <w:p w:rsidR="00E15053" w:rsidRPr="001C280D" w:rsidRDefault="00E15053" w:rsidP="00E15053">
            <w:pPr>
              <w:jc w:val="both"/>
              <w:rPr>
                <w:rFonts w:ascii="Times New Roman" w:eastAsia="Calibri" w:hAnsi="Times New Roman" w:cs="Times New Roman"/>
                <w:sz w:val="24"/>
                <w:szCs w:val="24"/>
                <w:lang w:val="en-GB"/>
              </w:rPr>
            </w:pPr>
          </w:p>
          <w:p w:rsidR="00550539" w:rsidRPr="001C280D" w:rsidRDefault="00550539" w:rsidP="00F71418">
            <w:pPr>
              <w:numPr>
                <w:ilvl w:val="1"/>
                <w:numId w:val="1"/>
              </w:numPr>
              <w:tabs>
                <w:tab w:val="left" w:pos="1057"/>
              </w:tabs>
              <w:ind w:left="517" w:firstLine="0"/>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numrin dhe statusin për përfitim publik.</w:t>
            </w:r>
          </w:p>
          <w:p w:rsidR="00550539" w:rsidRDefault="00550539" w:rsidP="001C280D">
            <w:pPr>
              <w:jc w:val="both"/>
              <w:rPr>
                <w:rFonts w:ascii="Times New Roman" w:eastAsia="Calibri" w:hAnsi="Times New Roman" w:cs="Times New Roman"/>
                <w:sz w:val="24"/>
                <w:szCs w:val="24"/>
                <w:lang w:val="sq-AL"/>
              </w:rPr>
            </w:pPr>
          </w:p>
          <w:p w:rsidR="00EA4FA7" w:rsidRPr="001C280D" w:rsidRDefault="00EA4FA7" w:rsidP="001C280D">
            <w:pPr>
              <w:jc w:val="both"/>
              <w:rPr>
                <w:rFonts w:ascii="Times New Roman" w:eastAsia="Calibri" w:hAnsi="Times New Roman" w:cs="Times New Roman"/>
                <w:sz w:val="24"/>
                <w:szCs w:val="24"/>
                <w:lang w:val="sq-AL"/>
              </w:rPr>
            </w:pPr>
          </w:p>
          <w:p w:rsidR="00550539" w:rsidRPr="001C280D" w:rsidRDefault="00550539" w:rsidP="001C280D">
            <w:pPr>
              <w:jc w:val="both"/>
              <w:rPr>
                <w:rFonts w:ascii="Times New Roman" w:eastAsia="Times New Roman" w:hAnsi="Times New Roman" w:cs="Times New Roman"/>
                <w:b/>
                <w:sz w:val="24"/>
                <w:szCs w:val="24"/>
                <w:lang w:val="sq-AL"/>
              </w:rPr>
            </w:pPr>
          </w:p>
          <w:p w:rsidR="00E15053" w:rsidRPr="00EA4FA7" w:rsidRDefault="00E15053" w:rsidP="00EA4FA7">
            <w:pPr>
              <w:rPr>
                <w:rFonts w:ascii="Times New Roman" w:eastAsia="Times New Roman" w:hAnsi="Times New Roman" w:cs="Times New Roman"/>
                <w:b/>
                <w:sz w:val="28"/>
                <w:szCs w:val="28"/>
                <w:lang w:val="sq-AL"/>
              </w:rPr>
            </w:pPr>
            <w:r w:rsidRPr="00EA4FA7">
              <w:rPr>
                <w:rFonts w:ascii="Times New Roman" w:eastAsia="Times New Roman" w:hAnsi="Times New Roman" w:cs="Times New Roman"/>
                <w:b/>
                <w:sz w:val="28"/>
                <w:szCs w:val="28"/>
                <w:lang w:val="sq-AL"/>
              </w:rPr>
              <w:lastRenderedPageBreak/>
              <w:t>KAPITULLI   VI</w:t>
            </w:r>
          </w:p>
          <w:p w:rsidR="00550539" w:rsidRPr="00EA4FA7" w:rsidRDefault="00550539" w:rsidP="00EA4FA7">
            <w:pPr>
              <w:rPr>
                <w:rFonts w:ascii="Times New Roman" w:eastAsia="Times New Roman" w:hAnsi="Times New Roman" w:cs="Times New Roman"/>
                <w:b/>
                <w:sz w:val="28"/>
                <w:szCs w:val="28"/>
                <w:lang w:val="sq-AL"/>
              </w:rPr>
            </w:pPr>
            <w:r w:rsidRPr="00EA4FA7">
              <w:rPr>
                <w:rFonts w:ascii="Times New Roman" w:eastAsia="Times New Roman" w:hAnsi="Times New Roman" w:cs="Times New Roman"/>
                <w:b/>
                <w:sz w:val="28"/>
                <w:szCs w:val="28"/>
                <w:lang w:val="sq-AL"/>
              </w:rPr>
              <w:t>ORGANIZIMI DHE FUNKSIONIMI I BRENDSHËM I OJQ-SË</w:t>
            </w:r>
          </w:p>
          <w:p w:rsidR="00550539" w:rsidRDefault="00550539" w:rsidP="001C280D">
            <w:pPr>
              <w:jc w:val="both"/>
              <w:rPr>
                <w:rFonts w:ascii="Times New Roman" w:eastAsia="Times New Roman" w:hAnsi="Times New Roman" w:cs="Times New Roman"/>
                <w:b/>
                <w:sz w:val="24"/>
                <w:szCs w:val="24"/>
                <w:lang w:val="sq-AL"/>
              </w:rPr>
            </w:pPr>
          </w:p>
          <w:p w:rsidR="00E15053" w:rsidRPr="001C280D" w:rsidRDefault="00E15053" w:rsidP="001C280D">
            <w:pPr>
              <w:jc w:val="both"/>
              <w:rPr>
                <w:rFonts w:ascii="Times New Roman" w:eastAsia="Times New Roman" w:hAnsi="Times New Roman" w:cs="Times New Roman"/>
                <w:b/>
                <w:sz w:val="24"/>
                <w:szCs w:val="24"/>
                <w:lang w:val="sq-AL"/>
              </w:rPr>
            </w:pPr>
          </w:p>
          <w:p w:rsidR="00550539" w:rsidRPr="001C280D" w:rsidRDefault="00550539" w:rsidP="00E15053">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33</w:t>
            </w:r>
          </w:p>
          <w:p w:rsidR="00550539" w:rsidRPr="001C280D" w:rsidRDefault="00550539" w:rsidP="00E15053">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Udhëheqja e brendshme e OJQ-së</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854029" w:rsidRDefault="00550539" w:rsidP="00854029">
            <w:pPr>
              <w:numPr>
                <w:ilvl w:val="0"/>
                <w:numId w:val="15"/>
              </w:numPr>
              <w:tabs>
                <w:tab w:val="left" w:pos="18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 xml:space="preserve">Organi më i lartë drejtues i shoqatës është Kuvendi i anëtarëve,  i cili përbëhet nga të gjithë anëtarët e shoqatës. </w:t>
            </w:r>
          </w:p>
          <w:p w:rsidR="00854029" w:rsidRPr="001C280D" w:rsidRDefault="00854029" w:rsidP="00854029">
            <w:pPr>
              <w:tabs>
                <w:tab w:val="left" w:pos="180"/>
              </w:tabs>
              <w:contextualSpacing/>
              <w:jc w:val="both"/>
              <w:rPr>
                <w:rFonts w:ascii="Times New Roman" w:eastAsia="Calibri" w:hAnsi="Times New Roman" w:cs="Times New Roman"/>
                <w:sz w:val="24"/>
                <w:szCs w:val="24"/>
                <w:lang w:val="en-GB"/>
              </w:rPr>
            </w:pPr>
          </w:p>
          <w:p w:rsidR="00854029" w:rsidRPr="00854029" w:rsidRDefault="00550539" w:rsidP="00854029">
            <w:pPr>
              <w:numPr>
                <w:ilvl w:val="0"/>
                <w:numId w:val="15"/>
              </w:numPr>
              <w:tabs>
                <w:tab w:val="left" w:pos="18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Organi më i lartë drejtues i një fondacioni apo instituti është Bordi drejtues, i cili përbëhet nga të paktën tre anëtarë.</w:t>
            </w:r>
          </w:p>
          <w:p w:rsidR="00550539" w:rsidRPr="001C280D" w:rsidRDefault="00550539" w:rsidP="00854029">
            <w:pPr>
              <w:tabs>
                <w:tab w:val="left" w:pos="180"/>
              </w:tabs>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ab/>
            </w:r>
          </w:p>
          <w:p w:rsidR="00550539" w:rsidRPr="00854029" w:rsidRDefault="00550539" w:rsidP="00854029">
            <w:pPr>
              <w:numPr>
                <w:ilvl w:val="0"/>
                <w:numId w:val="15"/>
              </w:numPr>
              <w:tabs>
                <w:tab w:val="left" w:pos="18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 xml:space="preserve">Organi më i lartë drejtues ka përgjegjësi të plota për çështje të politikave dhe financave të organizatës dhe takohet të paktën një herë në vit, ku  shqyrton dhe miraton raportin financiar dhe të veprimtarisë së organizatës për vitin e paraprak, si dhe planin e veprimtarisë së organizatës për vitin vijues. </w:t>
            </w:r>
          </w:p>
          <w:p w:rsidR="00854029" w:rsidRPr="001C280D" w:rsidRDefault="00854029" w:rsidP="00854029">
            <w:pPr>
              <w:tabs>
                <w:tab w:val="left" w:pos="180"/>
              </w:tabs>
              <w:contextualSpacing/>
              <w:jc w:val="both"/>
              <w:rPr>
                <w:rFonts w:ascii="Times New Roman" w:eastAsia="Calibri" w:hAnsi="Times New Roman" w:cs="Times New Roman"/>
                <w:sz w:val="24"/>
                <w:szCs w:val="24"/>
                <w:lang w:val="en-GB"/>
              </w:rPr>
            </w:pPr>
          </w:p>
          <w:p w:rsidR="00550539" w:rsidRPr="00854029" w:rsidRDefault="00550539" w:rsidP="00854029">
            <w:pPr>
              <w:numPr>
                <w:ilvl w:val="0"/>
                <w:numId w:val="15"/>
              </w:numPr>
              <w:tabs>
                <w:tab w:val="left" w:pos="18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Organi më i lartë drejtues i OJQ-së mund të delegoj kompetenca tek organet vartëse të OJQ, më përjashtim të:</w:t>
            </w:r>
          </w:p>
          <w:p w:rsidR="00854029" w:rsidRPr="001C280D" w:rsidRDefault="00854029" w:rsidP="00854029">
            <w:pPr>
              <w:tabs>
                <w:tab w:val="left" w:pos="180"/>
              </w:tabs>
              <w:contextualSpacing/>
              <w:jc w:val="both"/>
              <w:rPr>
                <w:rFonts w:ascii="Times New Roman" w:eastAsia="Calibri" w:hAnsi="Times New Roman" w:cs="Times New Roman"/>
                <w:sz w:val="24"/>
                <w:szCs w:val="24"/>
                <w:lang w:val="en-GB"/>
              </w:rPr>
            </w:pPr>
          </w:p>
          <w:p w:rsidR="00550539" w:rsidRDefault="00A57A26" w:rsidP="002844C6">
            <w:pPr>
              <w:tabs>
                <w:tab w:val="left" w:pos="607"/>
              </w:tabs>
              <w:ind w:left="517"/>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4.1. </w:t>
            </w:r>
            <w:r w:rsidR="00550539" w:rsidRPr="001C280D">
              <w:rPr>
                <w:rFonts w:ascii="Times New Roman" w:eastAsia="Times New Roman" w:hAnsi="Times New Roman" w:cs="Times New Roman"/>
                <w:sz w:val="24"/>
                <w:szCs w:val="24"/>
                <w:lang w:val="sq-AL"/>
              </w:rPr>
              <w:t>detyrave të përcaktuara në paragrafin 3 të këtij neni;</w:t>
            </w:r>
          </w:p>
          <w:p w:rsidR="00854029" w:rsidRPr="001C280D" w:rsidRDefault="00854029" w:rsidP="00854029">
            <w:pPr>
              <w:tabs>
                <w:tab w:val="left" w:pos="1080"/>
                <w:tab w:val="left" w:pos="1170"/>
              </w:tabs>
              <w:jc w:val="both"/>
              <w:rPr>
                <w:rFonts w:ascii="Times New Roman" w:eastAsia="Times New Roman" w:hAnsi="Times New Roman" w:cs="Times New Roman"/>
                <w:sz w:val="24"/>
                <w:szCs w:val="24"/>
                <w:lang w:val="sq-AL"/>
              </w:rPr>
            </w:pPr>
          </w:p>
          <w:p w:rsidR="00854029" w:rsidRDefault="00A57A26" w:rsidP="002844C6">
            <w:pPr>
              <w:ind w:left="517"/>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4.2. zgjedhjes së përfaqësuesit të </w:t>
            </w:r>
            <w:r w:rsidR="00550539" w:rsidRPr="001C280D">
              <w:rPr>
                <w:rFonts w:ascii="Times New Roman" w:eastAsia="Times New Roman" w:hAnsi="Times New Roman" w:cs="Times New Roman"/>
                <w:sz w:val="24"/>
                <w:szCs w:val="24"/>
                <w:lang w:val="sq-AL"/>
              </w:rPr>
              <w:t>autorizuar  të OJQ-së;</w:t>
            </w:r>
          </w:p>
          <w:p w:rsidR="00550539" w:rsidRPr="001C280D" w:rsidRDefault="00550539" w:rsidP="001C280D">
            <w:pPr>
              <w:ind w:left="1134" w:hanging="425"/>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 </w:t>
            </w:r>
          </w:p>
          <w:p w:rsidR="00550539" w:rsidRPr="001C280D" w:rsidRDefault="00854029" w:rsidP="00A57A26">
            <w:pPr>
              <w:ind w:left="1147" w:hanging="63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4.3. </w:t>
            </w:r>
            <w:r w:rsidR="00A57A26">
              <w:rPr>
                <w:rFonts w:ascii="Times New Roman" w:eastAsia="Times New Roman" w:hAnsi="Times New Roman" w:cs="Times New Roman"/>
                <w:sz w:val="24"/>
                <w:szCs w:val="24"/>
                <w:lang w:val="sq-AL"/>
              </w:rPr>
              <w:t xml:space="preserve">  </w:t>
            </w:r>
            <w:r w:rsidR="00550539" w:rsidRPr="001C280D">
              <w:rPr>
                <w:rFonts w:ascii="Times New Roman" w:eastAsia="Times New Roman" w:hAnsi="Times New Roman" w:cs="Times New Roman"/>
                <w:sz w:val="24"/>
                <w:szCs w:val="24"/>
                <w:lang w:val="sq-AL"/>
              </w:rPr>
              <w:t xml:space="preserve">ndryshimeve të Statutit; </w:t>
            </w:r>
          </w:p>
          <w:p w:rsidR="002C6801" w:rsidRDefault="002C6801" w:rsidP="001C280D">
            <w:pPr>
              <w:ind w:left="1134" w:hanging="425"/>
              <w:jc w:val="both"/>
              <w:rPr>
                <w:rFonts w:ascii="Times New Roman" w:eastAsia="Times New Roman" w:hAnsi="Times New Roman" w:cs="Times New Roman"/>
                <w:sz w:val="24"/>
                <w:szCs w:val="24"/>
                <w:lang w:val="sq-AL"/>
              </w:rPr>
            </w:pPr>
          </w:p>
          <w:p w:rsidR="00550539" w:rsidRDefault="00854029" w:rsidP="002844C6">
            <w:pPr>
              <w:ind w:left="517"/>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4.4. </w:t>
            </w:r>
            <w:r w:rsidR="00A57A26">
              <w:rPr>
                <w:rFonts w:ascii="Times New Roman" w:eastAsia="Times New Roman" w:hAnsi="Times New Roman" w:cs="Times New Roman"/>
                <w:sz w:val="24"/>
                <w:szCs w:val="24"/>
                <w:lang w:val="sq-AL"/>
              </w:rPr>
              <w:t xml:space="preserve">  </w:t>
            </w:r>
            <w:r w:rsidR="00550539" w:rsidRPr="001C280D">
              <w:rPr>
                <w:rFonts w:ascii="Times New Roman" w:eastAsia="Times New Roman" w:hAnsi="Times New Roman" w:cs="Times New Roman"/>
                <w:sz w:val="24"/>
                <w:szCs w:val="24"/>
                <w:lang w:val="sq-AL"/>
              </w:rPr>
              <w:t>vendimit për bashkim, ndarje apo shpërbërje të OJQ-së.</w:t>
            </w:r>
          </w:p>
          <w:p w:rsidR="00854029" w:rsidRPr="001C280D" w:rsidRDefault="00854029" w:rsidP="001C280D">
            <w:pPr>
              <w:ind w:left="1134" w:hanging="425"/>
              <w:jc w:val="both"/>
              <w:rPr>
                <w:rFonts w:ascii="Times New Roman" w:eastAsia="Times New Roman" w:hAnsi="Times New Roman" w:cs="Times New Roman"/>
                <w:sz w:val="24"/>
                <w:szCs w:val="24"/>
                <w:lang w:val="sq-AL"/>
              </w:rPr>
            </w:pPr>
          </w:p>
          <w:p w:rsidR="00550539" w:rsidRPr="001C280D" w:rsidRDefault="00550539" w:rsidP="00854029">
            <w:pPr>
              <w:numPr>
                <w:ilvl w:val="0"/>
                <w:numId w:val="15"/>
              </w:numPr>
              <w:tabs>
                <w:tab w:val="left" w:pos="27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Pjesëmarrja në takimin e organit më të lartë drejtues mund të realizohet edhe në distancë, përmes mjeteve elektronike, me kusht që vendimet përfundimtare të nënshkruhen nga anëtarët.</w:t>
            </w:r>
          </w:p>
          <w:p w:rsidR="00550539" w:rsidRDefault="00550539" w:rsidP="001C280D">
            <w:pPr>
              <w:jc w:val="both"/>
              <w:rPr>
                <w:rFonts w:ascii="Times New Roman" w:eastAsia="Times New Roman" w:hAnsi="Times New Roman" w:cs="Times New Roman"/>
                <w:sz w:val="24"/>
                <w:szCs w:val="24"/>
                <w:lang w:val="sq-AL"/>
              </w:rPr>
            </w:pPr>
          </w:p>
          <w:p w:rsidR="00854029" w:rsidRPr="001C280D" w:rsidRDefault="00854029" w:rsidP="001C280D">
            <w:pPr>
              <w:jc w:val="both"/>
              <w:rPr>
                <w:rFonts w:ascii="Times New Roman" w:eastAsia="Times New Roman" w:hAnsi="Times New Roman" w:cs="Times New Roman"/>
                <w:sz w:val="24"/>
                <w:szCs w:val="24"/>
                <w:lang w:val="sq-AL"/>
              </w:rPr>
            </w:pPr>
          </w:p>
          <w:p w:rsidR="00550539" w:rsidRPr="001C280D" w:rsidRDefault="00550539" w:rsidP="00854029">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34</w:t>
            </w:r>
          </w:p>
          <w:p w:rsidR="00550539" w:rsidRPr="001C280D" w:rsidRDefault="00550539" w:rsidP="00854029">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Konflikti i interesave dhe detyrimi në lojalitet</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854029" w:rsidRDefault="00550539" w:rsidP="00854029">
            <w:pPr>
              <w:numPr>
                <w:ilvl w:val="0"/>
                <w:numId w:val="12"/>
              </w:numPr>
              <w:tabs>
                <w:tab w:val="left" w:pos="27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Asnjë anëtari të organit drejtues nuk i lejohet të marr pjesë në diskutim apo në marrjen e vendimit për çështje kur ai ka interesa private të drejtpërdrejta ose të tërthorta, personale ose pasurore, te cilat ndikojnë, mund te ndikojnë ose duket sikur ndikojnë në ligjshmërinë, transparencën, objektivitetin dhe paanësinë e tij gjatë ushtrimit të funksionit.</w:t>
            </w:r>
          </w:p>
          <w:p w:rsidR="00854029" w:rsidRPr="001C280D" w:rsidRDefault="00854029" w:rsidP="00854029">
            <w:pPr>
              <w:tabs>
                <w:tab w:val="left" w:pos="270"/>
              </w:tabs>
              <w:contextualSpacing/>
              <w:jc w:val="both"/>
              <w:rPr>
                <w:rFonts w:ascii="Times New Roman" w:eastAsia="Calibri" w:hAnsi="Times New Roman" w:cs="Times New Roman"/>
                <w:sz w:val="24"/>
                <w:szCs w:val="24"/>
                <w:lang w:val="en-GB"/>
              </w:rPr>
            </w:pPr>
          </w:p>
          <w:p w:rsidR="00550539" w:rsidRPr="00854029" w:rsidRDefault="00550539" w:rsidP="00854029">
            <w:pPr>
              <w:numPr>
                <w:ilvl w:val="0"/>
                <w:numId w:val="12"/>
              </w:numPr>
              <w:tabs>
                <w:tab w:val="left" w:pos="27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lastRenderedPageBreak/>
              <w:t>Çdo transaksion ndërmjet OJQ-së dhe anëtarëve, punësuarit, anëtarëve të bordit apo të organizatave të ndërlidhura , kryhet  sipas vlerës së tregut ose në kushtet më të favorshme për OJQ-në.</w:t>
            </w:r>
          </w:p>
          <w:p w:rsidR="00F77B50" w:rsidRPr="001C280D" w:rsidRDefault="00F77B50" w:rsidP="00854029">
            <w:pPr>
              <w:tabs>
                <w:tab w:val="left" w:pos="270"/>
              </w:tabs>
              <w:contextualSpacing/>
              <w:jc w:val="both"/>
              <w:rPr>
                <w:rFonts w:ascii="Times New Roman" w:eastAsia="Calibri" w:hAnsi="Times New Roman" w:cs="Times New Roman"/>
                <w:sz w:val="24"/>
                <w:szCs w:val="24"/>
                <w:lang w:val="en-GB"/>
              </w:rPr>
            </w:pPr>
          </w:p>
          <w:p w:rsidR="00550539" w:rsidRPr="001C280D" w:rsidRDefault="00550539" w:rsidP="00854029">
            <w:pPr>
              <w:numPr>
                <w:ilvl w:val="0"/>
                <w:numId w:val="12"/>
              </w:numPr>
              <w:tabs>
                <w:tab w:val="left" w:pos="18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 xml:space="preserve">Të gjithë anëtarët dhe të punësuarit tjerë të një OJQ-je,obligohen që të tregojnë lojalitet ndaj OJQ-së, të mbrojnë fshehtësinë e informatave jo-publike  dhe interesat e OJQ-së, si dhe të ushtrojnë detyrat dhe përgjegjësitë e  tyre  me mirëbesim dhe kujdes. </w:t>
            </w:r>
          </w:p>
          <w:p w:rsidR="00550539" w:rsidRDefault="00550539" w:rsidP="001C280D">
            <w:pPr>
              <w:jc w:val="both"/>
              <w:rPr>
                <w:rFonts w:ascii="Times New Roman" w:eastAsia="Times New Roman" w:hAnsi="Times New Roman" w:cs="Times New Roman"/>
                <w:sz w:val="24"/>
                <w:szCs w:val="24"/>
                <w:lang w:val="sq-AL"/>
              </w:rPr>
            </w:pPr>
          </w:p>
          <w:p w:rsidR="00854029" w:rsidRPr="001C280D" w:rsidRDefault="00854029" w:rsidP="001C280D">
            <w:pPr>
              <w:jc w:val="both"/>
              <w:rPr>
                <w:rFonts w:ascii="Times New Roman" w:eastAsia="Times New Roman" w:hAnsi="Times New Roman" w:cs="Times New Roman"/>
                <w:sz w:val="24"/>
                <w:szCs w:val="24"/>
                <w:lang w:val="sq-AL"/>
              </w:rPr>
            </w:pPr>
          </w:p>
          <w:p w:rsidR="00550539" w:rsidRPr="001C280D" w:rsidRDefault="00550539" w:rsidP="00854029">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35</w:t>
            </w:r>
          </w:p>
          <w:p w:rsidR="00550539" w:rsidRPr="001C280D" w:rsidRDefault="00550539" w:rsidP="00854029">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Ndalimi i mbledhjes së fondeve, fushatave dhe mbështetjes së kandidatëve dhe partive politike</w:t>
            </w:r>
          </w:p>
          <w:p w:rsidR="00550539" w:rsidRPr="001C280D" w:rsidRDefault="00550539" w:rsidP="001C280D">
            <w:pPr>
              <w:jc w:val="both"/>
              <w:rPr>
                <w:rFonts w:ascii="Times New Roman" w:eastAsia="Times New Roman" w:hAnsi="Times New Roman" w:cs="Times New Roman"/>
                <w:sz w:val="24"/>
                <w:szCs w:val="24"/>
                <w:lang w:val="sq-AL"/>
              </w:rPr>
            </w:pPr>
          </w:p>
          <w:p w:rsidR="00550539" w:rsidRDefault="00550539"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OJQ nuk mund të angazhohen në mbledhje fondesh ose në fushata për të mbështetur partitë politike ose kandidatët për funksione politike dhe as nuk mund të propozojnë, regjistrojnë ose në ndonjë mënyrë të mbështesin</w:t>
            </w:r>
            <w:r w:rsidR="00F77B50">
              <w:rPr>
                <w:rFonts w:ascii="Times New Roman" w:eastAsia="Times New Roman" w:hAnsi="Times New Roman" w:cs="Times New Roman"/>
                <w:sz w:val="24"/>
                <w:szCs w:val="24"/>
                <w:lang w:val="sq-AL"/>
              </w:rPr>
              <w:t xml:space="preserve"> kandidatët për poste politike.</w:t>
            </w:r>
          </w:p>
          <w:p w:rsidR="00854029" w:rsidRDefault="00854029" w:rsidP="001C280D">
            <w:pPr>
              <w:jc w:val="both"/>
              <w:rPr>
                <w:rFonts w:ascii="Times New Roman" w:eastAsia="Times New Roman" w:hAnsi="Times New Roman" w:cs="Times New Roman"/>
                <w:sz w:val="24"/>
                <w:szCs w:val="24"/>
                <w:lang w:val="sq-AL"/>
              </w:rPr>
            </w:pPr>
          </w:p>
          <w:p w:rsidR="00A57A26" w:rsidRPr="001C280D" w:rsidRDefault="00A57A26" w:rsidP="001C280D">
            <w:pPr>
              <w:jc w:val="both"/>
              <w:rPr>
                <w:rFonts w:ascii="Times New Roman" w:eastAsia="Times New Roman" w:hAnsi="Times New Roman" w:cs="Times New Roman"/>
                <w:sz w:val="24"/>
                <w:szCs w:val="24"/>
                <w:lang w:val="sq-AL"/>
              </w:rPr>
            </w:pPr>
          </w:p>
          <w:p w:rsidR="00550539" w:rsidRPr="001C280D" w:rsidRDefault="00550539" w:rsidP="00854029">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36</w:t>
            </w:r>
          </w:p>
          <w:p w:rsidR="00550539" w:rsidRPr="001C280D" w:rsidRDefault="00550539" w:rsidP="00854029">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Pasuria dhe mjetet</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854029" w:rsidRDefault="00550539" w:rsidP="00854029">
            <w:pPr>
              <w:numPr>
                <w:ilvl w:val="0"/>
                <w:numId w:val="11"/>
              </w:numPr>
              <w:tabs>
                <w:tab w:val="left" w:pos="27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lastRenderedPageBreak/>
              <w:t>Të ardhurat e OJQ-së përfshijnë: donacionet, të ardhurat nga sigurimet, letrat me vlerë, trashëgimitë, anëtarësia, dhuratat, grantet, pasuria e tundshme dhe e patundshme, të ardhurat nga fondet e investuara, si dhe të ardhurat e fituara përmes çfarëdo aktivitetesh të ligjshme të OJQ-së me pasurinë dhe mjetet e saja.</w:t>
            </w:r>
          </w:p>
          <w:p w:rsidR="00854029" w:rsidRPr="001C280D" w:rsidRDefault="00854029" w:rsidP="00854029">
            <w:pPr>
              <w:tabs>
                <w:tab w:val="left" w:pos="270"/>
              </w:tabs>
              <w:contextualSpacing/>
              <w:jc w:val="both"/>
              <w:rPr>
                <w:rFonts w:ascii="Times New Roman" w:eastAsia="Calibri" w:hAnsi="Times New Roman" w:cs="Times New Roman"/>
                <w:sz w:val="24"/>
                <w:szCs w:val="24"/>
                <w:lang w:val="en-GB"/>
              </w:rPr>
            </w:pPr>
          </w:p>
          <w:p w:rsidR="00854029" w:rsidRDefault="00550539" w:rsidP="00854029">
            <w:pPr>
              <w:numPr>
                <w:ilvl w:val="0"/>
                <w:numId w:val="11"/>
              </w:numPr>
              <w:tabs>
                <w:tab w:val="left" w:pos="27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 xml:space="preserve">OJQ-ja mund të angazhohet në aktivitete ekonomike me qëllim të mbështetjes së aktiviteteve të saja jofitimprurëse në përputhje me nenin 11 të këtij Ligji (parimi për jo përfitim),  me kusht që të ardhurat e realizuara nëpërmjet të aktiviteteve ekonomike shfrytëzohen ekskluzivisht për të përmbushur misionin e saj. </w:t>
            </w:r>
          </w:p>
          <w:p w:rsidR="00854029" w:rsidRPr="00854029" w:rsidRDefault="00854029" w:rsidP="00854029">
            <w:pPr>
              <w:tabs>
                <w:tab w:val="left" w:pos="270"/>
              </w:tabs>
              <w:contextualSpacing/>
              <w:jc w:val="both"/>
              <w:rPr>
                <w:rFonts w:ascii="Times New Roman" w:eastAsia="Calibri" w:hAnsi="Times New Roman" w:cs="Times New Roman"/>
                <w:sz w:val="24"/>
                <w:szCs w:val="24"/>
                <w:lang w:val="en-GB"/>
              </w:rPr>
            </w:pPr>
          </w:p>
          <w:p w:rsidR="00550539" w:rsidRPr="00854029" w:rsidRDefault="00550539" w:rsidP="00E34FE6">
            <w:pPr>
              <w:numPr>
                <w:ilvl w:val="0"/>
                <w:numId w:val="11"/>
              </w:numPr>
              <w:tabs>
                <w:tab w:val="left" w:pos="18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OJQ-ja mund të ketë dhe të menaxhojë pronë dhe pasuri për të realizuar qëllimet e veta jofitimprurëse.</w:t>
            </w:r>
          </w:p>
          <w:p w:rsidR="00854029" w:rsidRPr="001C280D" w:rsidRDefault="00854029" w:rsidP="00854029">
            <w:pPr>
              <w:contextualSpacing/>
              <w:jc w:val="both"/>
              <w:rPr>
                <w:rFonts w:ascii="Times New Roman" w:eastAsia="Calibri" w:hAnsi="Times New Roman" w:cs="Times New Roman"/>
                <w:sz w:val="24"/>
                <w:szCs w:val="24"/>
                <w:lang w:val="en-GB"/>
              </w:rPr>
            </w:pPr>
          </w:p>
          <w:p w:rsidR="00550539" w:rsidRPr="001C280D" w:rsidRDefault="00550539" w:rsidP="00E34FE6">
            <w:pPr>
              <w:numPr>
                <w:ilvl w:val="0"/>
                <w:numId w:val="11"/>
              </w:numPr>
              <w:tabs>
                <w:tab w:val="left" w:pos="180"/>
              </w:tabs>
              <w:ind w:left="0"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Me ligj ndalohet financimi i organizatave, veprimtaria e të cilave nuk përkon me rendin juridik dhe kushtetues në Republikën e Kosovës dhe të drejtën pozitive ndërkombëtare.</w:t>
            </w:r>
          </w:p>
          <w:p w:rsidR="00550539" w:rsidRDefault="00550539" w:rsidP="001C280D">
            <w:pPr>
              <w:jc w:val="both"/>
              <w:rPr>
                <w:rFonts w:ascii="Times New Roman" w:eastAsia="Times New Roman" w:hAnsi="Times New Roman" w:cs="Times New Roman"/>
                <w:b/>
                <w:sz w:val="24"/>
                <w:szCs w:val="24"/>
                <w:lang w:val="sq-AL"/>
              </w:rPr>
            </w:pPr>
          </w:p>
          <w:p w:rsidR="00A57A26" w:rsidRPr="001C280D" w:rsidRDefault="00A57A26" w:rsidP="001C280D">
            <w:pPr>
              <w:jc w:val="both"/>
              <w:rPr>
                <w:rFonts w:ascii="Times New Roman" w:eastAsia="Times New Roman" w:hAnsi="Times New Roman" w:cs="Times New Roman"/>
                <w:b/>
                <w:sz w:val="24"/>
                <w:szCs w:val="24"/>
                <w:lang w:val="sq-AL"/>
              </w:rPr>
            </w:pPr>
          </w:p>
          <w:p w:rsidR="00550539" w:rsidRPr="001C280D" w:rsidRDefault="00550539" w:rsidP="00E34FE6">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w:t>
            </w:r>
            <w:r w:rsidR="00E34FE6">
              <w:rPr>
                <w:rFonts w:ascii="Times New Roman" w:eastAsia="Times New Roman" w:hAnsi="Times New Roman" w:cs="Times New Roman"/>
                <w:b/>
                <w:sz w:val="24"/>
                <w:szCs w:val="24"/>
                <w:lang w:val="sq-AL"/>
              </w:rPr>
              <w:t>i</w:t>
            </w:r>
            <w:r w:rsidRPr="001C280D">
              <w:rPr>
                <w:rFonts w:ascii="Times New Roman" w:eastAsia="Times New Roman" w:hAnsi="Times New Roman" w:cs="Times New Roman"/>
                <w:b/>
                <w:sz w:val="24"/>
                <w:szCs w:val="24"/>
                <w:lang w:val="sq-AL"/>
              </w:rPr>
              <w:t xml:space="preserve"> 37</w:t>
            </w:r>
          </w:p>
          <w:p w:rsidR="00550539" w:rsidRPr="001C280D" w:rsidRDefault="00550539" w:rsidP="00E34FE6">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Transaksionet financiare të OJQ-së</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1C280D" w:rsidRDefault="00550539"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Të gjitha të ardhurat dhe shpenzimet e OJQ-së, kryhen nëpërmjet institucioneve financiare të licencuara nga BQK në llogaritë bankare të hapura në emër të OJQ-së, përveç përjashtimeve të lejuara me legjislacionin në fuqi.</w:t>
            </w:r>
          </w:p>
          <w:p w:rsidR="00550539" w:rsidRDefault="00550539" w:rsidP="001C280D">
            <w:pPr>
              <w:jc w:val="both"/>
              <w:rPr>
                <w:rFonts w:ascii="Times New Roman" w:eastAsia="Times New Roman" w:hAnsi="Times New Roman" w:cs="Times New Roman"/>
                <w:sz w:val="24"/>
                <w:szCs w:val="24"/>
                <w:lang w:val="sq-AL"/>
              </w:rPr>
            </w:pPr>
          </w:p>
          <w:p w:rsidR="00A57A26" w:rsidRPr="000B5BC9" w:rsidRDefault="00A57A26" w:rsidP="000B5BC9">
            <w:pPr>
              <w:rPr>
                <w:rFonts w:ascii="Times New Roman" w:eastAsia="Times New Roman" w:hAnsi="Times New Roman" w:cs="Times New Roman"/>
                <w:sz w:val="28"/>
                <w:szCs w:val="28"/>
                <w:lang w:val="sq-AL"/>
              </w:rPr>
            </w:pPr>
          </w:p>
          <w:p w:rsidR="003069E0" w:rsidRPr="000B5BC9" w:rsidRDefault="003069E0" w:rsidP="000B5BC9">
            <w:pPr>
              <w:rPr>
                <w:rFonts w:ascii="Times New Roman" w:eastAsia="Times New Roman" w:hAnsi="Times New Roman" w:cs="Times New Roman"/>
                <w:b/>
                <w:sz w:val="28"/>
                <w:szCs w:val="28"/>
                <w:lang w:val="sq-AL"/>
              </w:rPr>
            </w:pPr>
            <w:r w:rsidRPr="000B5BC9">
              <w:rPr>
                <w:rFonts w:ascii="Times New Roman" w:eastAsia="Times New Roman" w:hAnsi="Times New Roman" w:cs="Times New Roman"/>
                <w:b/>
                <w:sz w:val="28"/>
                <w:szCs w:val="28"/>
                <w:lang w:val="sq-AL"/>
              </w:rPr>
              <w:t>KAPITULLI   VII</w:t>
            </w:r>
          </w:p>
          <w:p w:rsidR="00550539" w:rsidRPr="000B5BC9" w:rsidRDefault="00550539" w:rsidP="000B5BC9">
            <w:pPr>
              <w:rPr>
                <w:rFonts w:ascii="Times New Roman" w:eastAsia="Times New Roman" w:hAnsi="Times New Roman" w:cs="Times New Roman"/>
                <w:b/>
                <w:sz w:val="28"/>
                <w:szCs w:val="28"/>
                <w:lang w:val="sq-AL"/>
              </w:rPr>
            </w:pPr>
            <w:r w:rsidRPr="000B5BC9">
              <w:rPr>
                <w:rFonts w:ascii="Times New Roman" w:eastAsia="Times New Roman" w:hAnsi="Times New Roman" w:cs="Times New Roman"/>
                <w:b/>
                <w:sz w:val="28"/>
                <w:szCs w:val="28"/>
                <w:lang w:val="sq-AL"/>
              </w:rPr>
              <w:t>STATUSI I PËRFITIM PUBLIK I OJQ-SË, RAPORTIMI FINANCIARDHE PEZULLIMI I TIJ</w:t>
            </w:r>
          </w:p>
          <w:p w:rsidR="00550539" w:rsidRDefault="00460F20" w:rsidP="00460F20">
            <w:pPr>
              <w:tabs>
                <w:tab w:val="left" w:pos="3232"/>
              </w:tabs>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b/>
            </w:r>
          </w:p>
          <w:p w:rsidR="003069E0" w:rsidRPr="001C280D" w:rsidRDefault="003069E0" w:rsidP="00460F20">
            <w:pPr>
              <w:tabs>
                <w:tab w:val="left" w:pos="3232"/>
              </w:tabs>
              <w:rPr>
                <w:rFonts w:ascii="Times New Roman" w:eastAsia="Times New Roman" w:hAnsi="Times New Roman" w:cs="Times New Roman"/>
                <w:b/>
                <w:sz w:val="24"/>
                <w:szCs w:val="24"/>
                <w:lang w:val="sq-AL"/>
              </w:rPr>
            </w:pPr>
          </w:p>
          <w:p w:rsidR="00550539" w:rsidRPr="001C280D" w:rsidRDefault="00550539" w:rsidP="00460F2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38</w:t>
            </w:r>
          </w:p>
          <w:p w:rsidR="00550539" w:rsidRPr="001C280D" w:rsidRDefault="00550539" w:rsidP="00460F2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Statusi për Përfitim Publik</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1C280D" w:rsidRDefault="00460F20" w:rsidP="00460F20">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1. </w:t>
            </w:r>
            <w:r w:rsidR="00550539" w:rsidRPr="001C280D">
              <w:rPr>
                <w:rFonts w:ascii="Times New Roman" w:eastAsia="Calibri" w:hAnsi="Times New Roman" w:cs="Times New Roman"/>
                <w:sz w:val="24"/>
                <w:szCs w:val="24"/>
                <w:lang w:val="en-GB"/>
              </w:rPr>
              <w:t xml:space="preserve">OJQ-ja e regjistruar sipas këtij ligji mund të paraqesë kërkesë për status të përfitim publik nëse OJQ-ja është e organizuar dhe vepron për të ndërmarrë një apo më shumë aktivitete si aktivitete parësore si: ndihmë dhe përkrahje humanitare, përkrahje personave me aftësi të kufizuara, aktivitete bamirëse, arsim, shëndetësi, kulturë, ruajtje dhe përparim të mjedisit, rindërtim dhe zhvillim ekonomik, mbrojtje dhe përparim të të drejtave të njeriut, mbështetje të </w:t>
            </w:r>
            <w:r w:rsidR="00550539" w:rsidRPr="001C280D">
              <w:rPr>
                <w:rFonts w:ascii="Times New Roman" w:eastAsia="Calibri" w:hAnsi="Times New Roman" w:cs="Times New Roman"/>
                <w:sz w:val="24"/>
                <w:szCs w:val="24"/>
                <w:lang w:val="en-GB"/>
              </w:rPr>
              <w:lastRenderedPageBreak/>
              <w:t xml:space="preserve">praktikave demokratike dhe shoqërisë civile, mbrojtjen e konsumatorit, ndihmën dhe përkrahjen për refugjatë, zhdukjen e varfërisë, mbrojtjen apo kujdesin për shtazët e lënduara dhe të cenueshme, mirëqenien sociale, mbrojtjen nga diskriminimi, mbrojtja e trashëgimisë kulturore apo çfarëdo veprimtarie tjetër që është në funksion të së mirës së publikut. </w:t>
            </w:r>
          </w:p>
          <w:p w:rsidR="007C5C87" w:rsidRDefault="007C5C87" w:rsidP="00460F20">
            <w:pPr>
              <w:contextualSpacing/>
              <w:jc w:val="both"/>
              <w:rPr>
                <w:rFonts w:ascii="Times New Roman" w:eastAsia="Calibri" w:hAnsi="Times New Roman" w:cs="Times New Roman"/>
                <w:sz w:val="24"/>
                <w:szCs w:val="24"/>
                <w:lang w:val="en-GB"/>
              </w:rPr>
            </w:pPr>
          </w:p>
          <w:p w:rsidR="00550539" w:rsidRPr="001C280D" w:rsidRDefault="00460F20" w:rsidP="00460F20">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en-GB"/>
              </w:rPr>
              <w:t xml:space="preserve">2. </w:t>
            </w:r>
            <w:r w:rsidR="00550539" w:rsidRPr="001C280D">
              <w:rPr>
                <w:rFonts w:ascii="Times New Roman" w:eastAsia="Calibri" w:hAnsi="Times New Roman" w:cs="Times New Roman"/>
                <w:sz w:val="24"/>
                <w:szCs w:val="24"/>
                <w:lang w:val="en-GB"/>
              </w:rPr>
              <w:t>Veprimtaria e OJQ-së arsimore dhe shëndetësore përfshinë veprimtari për të mirën e publikut vetëm në rast se përfitimet e konsiderueshme sigurohen falas ose më lirë se vlera e tregut për grupe ose individë në kushte të pavolitshme. Veprimtaria e OJQ-së për zhvillim ekonomik përfshinë veprimtari për të mirën e publikut vetëm nëse ndërmerret në radhë të parë për të mirën e individëve dhe grupeve në kushte të pavolitshme.</w:t>
            </w:r>
          </w:p>
          <w:p w:rsidR="00550539" w:rsidRPr="001C280D" w:rsidRDefault="00550539" w:rsidP="001C280D">
            <w:pPr>
              <w:ind w:left="360"/>
              <w:contextualSpacing/>
              <w:jc w:val="both"/>
              <w:rPr>
                <w:rFonts w:ascii="Times New Roman" w:eastAsia="Calibri" w:hAnsi="Times New Roman" w:cs="Times New Roman"/>
                <w:sz w:val="24"/>
                <w:szCs w:val="24"/>
                <w:lang w:val="en-GB"/>
              </w:rPr>
            </w:pPr>
          </w:p>
          <w:p w:rsidR="00550539" w:rsidRDefault="00460F20" w:rsidP="00460F20">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3. </w:t>
            </w:r>
            <w:r w:rsidR="00550539" w:rsidRPr="001C280D">
              <w:rPr>
                <w:rFonts w:ascii="Times New Roman" w:eastAsia="Calibri" w:hAnsi="Times New Roman" w:cs="Times New Roman"/>
                <w:sz w:val="24"/>
                <w:szCs w:val="24"/>
                <w:lang w:val="en-GB"/>
              </w:rPr>
              <w:t xml:space="preserve">OJQ-ja mund të </w:t>
            </w:r>
            <w:r w:rsidR="00F36F5E">
              <w:rPr>
                <w:rFonts w:ascii="Times New Roman" w:eastAsia="Calibri" w:hAnsi="Times New Roman" w:cs="Times New Roman"/>
                <w:sz w:val="24"/>
                <w:szCs w:val="24"/>
                <w:lang w:val="en-GB"/>
              </w:rPr>
              <w:t xml:space="preserve">paraqes kërkesë për status për </w:t>
            </w:r>
            <w:r w:rsidR="00550539" w:rsidRPr="001C280D">
              <w:rPr>
                <w:rFonts w:ascii="Times New Roman" w:eastAsia="Calibri" w:hAnsi="Times New Roman" w:cs="Times New Roman"/>
                <w:sz w:val="24"/>
                <w:szCs w:val="24"/>
                <w:lang w:val="en-GB"/>
              </w:rPr>
              <w:t xml:space="preserve">përfitim publik me rastin e regjistrimit fillestar të OJQ-së ose më vonë. Departamenti i lejon statusin e përfitim publik OJQ-së, nëse dokumentet e regjistrimit dëshmojnë se qëllimet dhe veprimtaria e OJQ-së i plotëson kërkesat e   këtij neni. </w:t>
            </w:r>
          </w:p>
          <w:p w:rsidR="00460F20" w:rsidRPr="001C280D" w:rsidRDefault="00460F20" w:rsidP="00460F20">
            <w:pPr>
              <w:contextualSpacing/>
              <w:jc w:val="both"/>
              <w:rPr>
                <w:rFonts w:ascii="Times New Roman" w:eastAsia="Calibri" w:hAnsi="Times New Roman" w:cs="Times New Roman"/>
                <w:sz w:val="24"/>
                <w:szCs w:val="24"/>
                <w:lang w:val="en-GB"/>
              </w:rPr>
            </w:pPr>
          </w:p>
          <w:p w:rsidR="00550539" w:rsidRPr="00F36F5E" w:rsidRDefault="00F36F5E" w:rsidP="00F36F5E">
            <w:pPr>
              <w:jc w:val="both"/>
              <w:rPr>
                <w:rFonts w:ascii="Times New Roman" w:eastAsia="Calibri" w:hAnsi="Times New Roman" w:cs="Times New Roman"/>
                <w:sz w:val="24"/>
                <w:szCs w:val="24"/>
                <w:lang w:val="sq-AL"/>
              </w:rPr>
            </w:pPr>
            <w:r w:rsidRPr="00F36F5E">
              <w:rPr>
                <w:rFonts w:ascii="Times New Roman" w:eastAsia="Calibri" w:hAnsi="Times New Roman" w:cs="Times New Roman"/>
                <w:sz w:val="24"/>
                <w:szCs w:val="24"/>
                <w:lang w:val="sq-AL"/>
              </w:rPr>
              <w:lastRenderedPageBreak/>
              <w:t>4.</w:t>
            </w:r>
            <w:r>
              <w:rPr>
                <w:rFonts w:ascii="Times New Roman" w:eastAsia="Calibri" w:hAnsi="Times New Roman" w:cs="Times New Roman"/>
                <w:sz w:val="24"/>
                <w:szCs w:val="24"/>
                <w:lang w:val="sq-AL"/>
              </w:rPr>
              <w:t xml:space="preserve"> </w:t>
            </w:r>
            <w:r w:rsidR="00550539" w:rsidRPr="00F36F5E">
              <w:rPr>
                <w:rFonts w:ascii="Times New Roman" w:eastAsia="Calibri" w:hAnsi="Times New Roman" w:cs="Times New Roman"/>
                <w:sz w:val="24"/>
                <w:szCs w:val="24"/>
                <w:lang w:val="sq-AL"/>
              </w:rPr>
              <w:t xml:space="preserve">Shqyrtimi i kërkesës së OJQ-së për njohje të statusit për përfitim publik, bëhet Brenda afateve dhe sipas procedurave të përcaktuara me nenin 27 dhe 28 të këtij ligji. </w:t>
            </w:r>
          </w:p>
          <w:p w:rsidR="00F36F5E" w:rsidRPr="00F36F5E" w:rsidRDefault="00F36F5E" w:rsidP="00F36F5E">
            <w:pPr>
              <w:rPr>
                <w:lang w:val="en-GB"/>
              </w:rPr>
            </w:pPr>
          </w:p>
          <w:p w:rsidR="00550539" w:rsidRPr="001C280D" w:rsidRDefault="00E2701D" w:rsidP="00E2701D">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 xml:space="preserve">5. </w:t>
            </w:r>
            <w:r w:rsidR="00550539" w:rsidRPr="001C280D">
              <w:rPr>
                <w:rFonts w:ascii="Times New Roman" w:eastAsia="Calibri" w:hAnsi="Times New Roman" w:cs="Times New Roman"/>
                <w:sz w:val="24"/>
                <w:szCs w:val="24"/>
                <w:lang w:val="sq-AL"/>
              </w:rPr>
              <w:t>Në pajtim me kushtet dhe procedurat e përcaktuara me legjislacionin në fuqi, OJQ-të me status për përfitim publik gëzojnë të drejtën për lirim nga tatimi dhe lehtësira tatimore dhe fiskale.</w:t>
            </w:r>
          </w:p>
          <w:p w:rsidR="00550539" w:rsidRDefault="00550539" w:rsidP="001C280D">
            <w:pPr>
              <w:jc w:val="both"/>
              <w:rPr>
                <w:rFonts w:ascii="Times New Roman" w:eastAsia="Times New Roman" w:hAnsi="Times New Roman" w:cs="Times New Roman"/>
                <w:b/>
                <w:sz w:val="24"/>
                <w:szCs w:val="24"/>
                <w:lang w:val="sq-AL"/>
              </w:rPr>
            </w:pPr>
          </w:p>
          <w:p w:rsidR="008E4114" w:rsidRPr="001C280D" w:rsidRDefault="008E4114" w:rsidP="001C280D">
            <w:pPr>
              <w:jc w:val="both"/>
              <w:rPr>
                <w:rFonts w:ascii="Times New Roman" w:eastAsia="Times New Roman" w:hAnsi="Times New Roman" w:cs="Times New Roman"/>
                <w:b/>
                <w:sz w:val="24"/>
                <w:szCs w:val="24"/>
                <w:lang w:val="sq-AL"/>
              </w:rPr>
            </w:pPr>
          </w:p>
          <w:p w:rsidR="00550539" w:rsidRPr="001C280D" w:rsidRDefault="00550539" w:rsidP="00E2701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39</w:t>
            </w:r>
          </w:p>
          <w:p w:rsidR="00550539" w:rsidRPr="001C280D" w:rsidRDefault="00550539" w:rsidP="00E2701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Obligimet për raportim financiar dhe të veprimtarisë për OJQ-nëme status për përfitim publik</w:t>
            </w:r>
          </w:p>
          <w:p w:rsidR="00550539" w:rsidRPr="001C280D" w:rsidRDefault="00550539" w:rsidP="001C280D">
            <w:pPr>
              <w:jc w:val="both"/>
              <w:rPr>
                <w:rFonts w:ascii="Times New Roman" w:eastAsia="Times New Roman" w:hAnsi="Times New Roman" w:cs="Times New Roman"/>
                <w:sz w:val="24"/>
                <w:szCs w:val="24"/>
                <w:lang w:val="sq-AL"/>
              </w:rPr>
            </w:pPr>
          </w:p>
          <w:p w:rsidR="00E2701D" w:rsidRDefault="00E2701D" w:rsidP="00E2701D">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 xml:space="preserve">1. </w:t>
            </w:r>
            <w:r w:rsidR="00550539" w:rsidRPr="001C280D">
              <w:rPr>
                <w:rFonts w:ascii="Times New Roman" w:eastAsia="Calibri" w:hAnsi="Times New Roman" w:cs="Times New Roman"/>
                <w:sz w:val="24"/>
                <w:szCs w:val="24"/>
                <w:lang w:val="sq-AL"/>
              </w:rPr>
              <w:t>OJQ me status për përfitim publik, dorëzon raport vjetor për veprimet dhe aktivitetet e saj në Kosovë. Raporti vjetor për vitin paraprak kalendarik i dorëzohet Departamentit, jo më vonë se 31 mars të vitit vijues.</w:t>
            </w:r>
          </w:p>
          <w:p w:rsidR="00E2701D" w:rsidRDefault="00E2701D" w:rsidP="00E2701D">
            <w:pPr>
              <w:jc w:val="both"/>
              <w:rPr>
                <w:rFonts w:ascii="Times New Roman" w:eastAsia="Calibri" w:hAnsi="Times New Roman" w:cs="Times New Roman"/>
                <w:sz w:val="24"/>
                <w:szCs w:val="24"/>
                <w:lang w:val="en-GB"/>
              </w:rPr>
            </w:pPr>
          </w:p>
          <w:p w:rsidR="00550539" w:rsidRPr="008E4114" w:rsidRDefault="008E4114" w:rsidP="008E4114">
            <w:pPr>
              <w:jc w:val="both"/>
              <w:rPr>
                <w:rFonts w:ascii="Times New Roman" w:eastAsia="Calibri" w:hAnsi="Times New Roman" w:cs="Times New Roman"/>
                <w:sz w:val="24"/>
                <w:szCs w:val="24"/>
                <w:lang w:val="en-GB"/>
              </w:rPr>
            </w:pPr>
            <w:r w:rsidRPr="008E4114">
              <w:rPr>
                <w:rFonts w:ascii="Times New Roman" w:eastAsia="Calibri" w:hAnsi="Times New Roman" w:cs="Times New Roman"/>
                <w:sz w:val="24"/>
                <w:szCs w:val="24"/>
                <w:lang w:val="en-GB"/>
              </w:rPr>
              <w:t>2.</w:t>
            </w:r>
            <w:r>
              <w:rPr>
                <w:rFonts w:ascii="Times New Roman" w:eastAsia="Calibri" w:hAnsi="Times New Roman" w:cs="Times New Roman"/>
                <w:sz w:val="24"/>
                <w:szCs w:val="24"/>
                <w:lang w:val="en-GB"/>
              </w:rPr>
              <w:t xml:space="preserve"> </w:t>
            </w:r>
            <w:r w:rsidR="00550539" w:rsidRPr="008E4114">
              <w:rPr>
                <w:rFonts w:ascii="Times New Roman" w:eastAsia="Calibri" w:hAnsi="Times New Roman" w:cs="Times New Roman"/>
                <w:sz w:val="24"/>
                <w:szCs w:val="24"/>
                <w:lang w:val="en-GB"/>
              </w:rPr>
              <w:t>Raporti vjetor nënshkruhet nga përfaqësuesi i autorizuar i OJQ-së me status për përfitim publik. Përfaqësuesi i autorizuar është përgjegjës për saktësinë dhe vërtetësinë e të dhënave që i përmban raporti.</w:t>
            </w:r>
          </w:p>
          <w:p w:rsidR="008E4114" w:rsidRPr="008E4114" w:rsidRDefault="008E4114" w:rsidP="008E4114">
            <w:pPr>
              <w:rPr>
                <w:lang w:val="en-GB"/>
              </w:rPr>
            </w:pPr>
          </w:p>
          <w:p w:rsidR="00E2701D" w:rsidRDefault="00E2701D" w:rsidP="00E2701D">
            <w:pPr>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lastRenderedPageBreak/>
              <w:t xml:space="preserve">3. </w:t>
            </w:r>
            <w:r w:rsidR="00550539" w:rsidRPr="001C280D">
              <w:rPr>
                <w:rFonts w:ascii="Times New Roman" w:eastAsia="Calibri" w:hAnsi="Times New Roman" w:cs="Times New Roman"/>
                <w:sz w:val="24"/>
                <w:szCs w:val="24"/>
                <w:lang w:val="sq-AL"/>
              </w:rPr>
              <w:t>Raporti vjetor përbëhet nga:</w:t>
            </w:r>
          </w:p>
          <w:p w:rsidR="00550539" w:rsidRPr="001C280D" w:rsidRDefault="00550539" w:rsidP="00E2701D">
            <w:pPr>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 xml:space="preserve"> </w:t>
            </w:r>
          </w:p>
          <w:p w:rsidR="00550539" w:rsidRPr="00D82B9B" w:rsidRDefault="00D82B9B" w:rsidP="00460DF3">
            <w:pPr>
              <w:ind w:left="517"/>
              <w:jc w:val="both"/>
              <w:rPr>
                <w:rFonts w:ascii="Times New Roman" w:eastAsia="Times New Roman" w:hAnsi="Times New Roman" w:cs="Times New Roman"/>
                <w:sz w:val="24"/>
                <w:szCs w:val="24"/>
                <w:lang w:val="sq-AL"/>
              </w:rPr>
            </w:pPr>
            <w:r w:rsidRPr="00D82B9B">
              <w:rPr>
                <w:rFonts w:ascii="Times New Roman" w:eastAsia="Times New Roman" w:hAnsi="Times New Roman" w:cs="Times New Roman"/>
                <w:sz w:val="24"/>
                <w:szCs w:val="24"/>
                <w:lang w:val="sq-AL"/>
              </w:rPr>
              <w:t>3.</w:t>
            </w:r>
            <w:r>
              <w:rPr>
                <w:rFonts w:ascii="Times New Roman" w:eastAsia="Times New Roman" w:hAnsi="Times New Roman" w:cs="Times New Roman"/>
                <w:sz w:val="24"/>
                <w:szCs w:val="24"/>
                <w:lang w:val="sq-AL"/>
              </w:rPr>
              <w:t xml:space="preserve">1. </w:t>
            </w:r>
            <w:r w:rsidR="00550539" w:rsidRPr="00D82B9B">
              <w:rPr>
                <w:rFonts w:ascii="Times New Roman" w:eastAsia="Times New Roman" w:hAnsi="Times New Roman" w:cs="Times New Roman"/>
                <w:sz w:val="24"/>
                <w:szCs w:val="24"/>
                <w:lang w:val="sq-AL"/>
              </w:rPr>
              <w:t xml:space="preserve">pjesa për menaxhment dhe administratë; </w:t>
            </w:r>
          </w:p>
          <w:p w:rsidR="00D82B9B" w:rsidRPr="00D82B9B" w:rsidRDefault="00D82B9B" w:rsidP="00D82B9B">
            <w:pPr>
              <w:ind w:left="1134" w:hanging="425"/>
              <w:rPr>
                <w:lang w:val="sq-AL"/>
              </w:rPr>
            </w:pPr>
          </w:p>
          <w:p w:rsidR="00550539" w:rsidRDefault="00967A44" w:rsidP="00D82B9B">
            <w:pPr>
              <w:ind w:left="1134" w:hanging="617"/>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3.2. </w:t>
            </w:r>
            <w:r w:rsidR="00550539" w:rsidRPr="001C280D">
              <w:rPr>
                <w:rFonts w:ascii="Times New Roman" w:eastAsia="Times New Roman" w:hAnsi="Times New Roman" w:cs="Times New Roman"/>
                <w:sz w:val="24"/>
                <w:szCs w:val="24"/>
                <w:lang w:val="sq-AL"/>
              </w:rPr>
              <w:t>pjesa për aktivitete dhe të arritura;</w:t>
            </w:r>
          </w:p>
          <w:p w:rsidR="00D82B9B" w:rsidRPr="001C280D" w:rsidRDefault="00D82B9B" w:rsidP="001C280D">
            <w:pPr>
              <w:ind w:left="1134" w:hanging="425"/>
              <w:jc w:val="both"/>
              <w:rPr>
                <w:rFonts w:ascii="Times New Roman" w:eastAsia="Times New Roman" w:hAnsi="Times New Roman" w:cs="Times New Roman"/>
                <w:sz w:val="24"/>
                <w:szCs w:val="24"/>
                <w:lang w:val="sq-AL"/>
              </w:rPr>
            </w:pPr>
          </w:p>
          <w:p w:rsidR="00550539" w:rsidRDefault="00550539" w:rsidP="00D82B9B">
            <w:pPr>
              <w:ind w:left="1134" w:hanging="617"/>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3.3.  pjesa për pasqyrat financiare. </w:t>
            </w:r>
          </w:p>
          <w:p w:rsidR="00E2701D" w:rsidRPr="001C280D" w:rsidRDefault="00E2701D" w:rsidP="001C280D">
            <w:pPr>
              <w:ind w:left="1134" w:hanging="425"/>
              <w:jc w:val="both"/>
              <w:rPr>
                <w:rFonts w:ascii="Times New Roman" w:eastAsia="Times New Roman" w:hAnsi="Times New Roman" w:cs="Times New Roman"/>
                <w:sz w:val="24"/>
                <w:szCs w:val="24"/>
                <w:lang w:val="sq-AL"/>
              </w:rPr>
            </w:pPr>
          </w:p>
          <w:p w:rsidR="00550539" w:rsidRPr="001C280D" w:rsidRDefault="00E2701D" w:rsidP="00E2701D">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 xml:space="preserve">4. </w:t>
            </w:r>
            <w:r w:rsidR="00550539" w:rsidRPr="001C280D">
              <w:rPr>
                <w:rFonts w:ascii="Times New Roman" w:eastAsia="Calibri" w:hAnsi="Times New Roman" w:cs="Times New Roman"/>
                <w:sz w:val="24"/>
                <w:szCs w:val="24"/>
                <w:lang w:val="sq-AL"/>
              </w:rPr>
              <w:t>Pjesa për menaxhment dhe administratë përmban:</w:t>
            </w:r>
          </w:p>
          <w:p w:rsidR="00967A44" w:rsidRDefault="00967A44" w:rsidP="00D82B9B">
            <w:pPr>
              <w:jc w:val="both"/>
              <w:rPr>
                <w:rFonts w:ascii="Times New Roman" w:eastAsia="Times New Roman" w:hAnsi="Times New Roman" w:cs="Times New Roman"/>
                <w:sz w:val="24"/>
                <w:szCs w:val="24"/>
                <w:lang w:val="sq-AL"/>
              </w:rPr>
            </w:pPr>
          </w:p>
          <w:p w:rsidR="00550539" w:rsidRDefault="00C247DA" w:rsidP="00C247DA">
            <w:pPr>
              <w:tabs>
                <w:tab w:val="left" w:pos="877"/>
                <w:tab w:val="left" w:pos="1057"/>
              </w:tabs>
              <w:ind w:left="517"/>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4.1.</w:t>
            </w:r>
            <w:r w:rsidR="00550539" w:rsidRPr="001C280D">
              <w:rPr>
                <w:rFonts w:ascii="Times New Roman" w:eastAsia="Times New Roman" w:hAnsi="Times New Roman" w:cs="Times New Roman"/>
                <w:sz w:val="24"/>
                <w:szCs w:val="24"/>
                <w:lang w:val="sq-AL"/>
              </w:rPr>
              <w:t>emrin, shkurtesën, adresën dhe informatat kontaktuese të OJQ-së me status të p[r përfitim publik.</w:t>
            </w:r>
          </w:p>
          <w:p w:rsidR="00D82B9B" w:rsidRPr="001C280D" w:rsidRDefault="00D82B9B" w:rsidP="00D82B9B">
            <w:pPr>
              <w:ind w:left="1057" w:hanging="540"/>
              <w:jc w:val="both"/>
              <w:rPr>
                <w:rFonts w:ascii="Times New Roman" w:eastAsia="Times New Roman" w:hAnsi="Times New Roman" w:cs="Times New Roman"/>
                <w:sz w:val="24"/>
                <w:szCs w:val="24"/>
                <w:lang w:val="sq-AL"/>
              </w:rPr>
            </w:pPr>
          </w:p>
          <w:p w:rsidR="00C247DA" w:rsidRDefault="00D82B9B" w:rsidP="00D82B9B">
            <w:pPr>
              <w:ind w:left="1237" w:hanging="72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4.2. </w:t>
            </w:r>
            <w:r w:rsidR="00550539" w:rsidRPr="001C280D">
              <w:rPr>
                <w:rFonts w:ascii="Times New Roman" w:eastAsia="Times New Roman" w:hAnsi="Times New Roman" w:cs="Times New Roman"/>
                <w:sz w:val="24"/>
                <w:szCs w:val="24"/>
                <w:lang w:val="sq-AL"/>
              </w:rPr>
              <w:t>emrin e zyrtarit kryesor ekzekutiv;</w:t>
            </w:r>
          </w:p>
          <w:p w:rsidR="00550539" w:rsidRPr="001C280D" w:rsidRDefault="00550539" w:rsidP="00D82B9B">
            <w:pPr>
              <w:ind w:left="1237" w:hanging="720"/>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 </w:t>
            </w:r>
          </w:p>
          <w:p w:rsidR="00550539" w:rsidRDefault="00B203B6" w:rsidP="00C247DA">
            <w:pPr>
              <w:ind w:left="517"/>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4.3.</w:t>
            </w:r>
            <w:r w:rsidR="00D82B9B">
              <w:rPr>
                <w:rFonts w:ascii="Times New Roman" w:eastAsia="Times New Roman" w:hAnsi="Times New Roman" w:cs="Times New Roman"/>
                <w:sz w:val="24"/>
                <w:szCs w:val="24"/>
                <w:lang w:val="sq-AL"/>
              </w:rPr>
              <w:t xml:space="preserve"> </w:t>
            </w:r>
            <w:r w:rsidR="00550539" w:rsidRPr="001C280D">
              <w:rPr>
                <w:rFonts w:ascii="Times New Roman" w:eastAsia="Times New Roman" w:hAnsi="Times New Roman" w:cs="Times New Roman"/>
                <w:sz w:val="24"/>
                <w:szCs w:val="24"/>
                <w:lang w:val="sq-AL"/>
              </w:rPr>
              <w:t>emrin e Kryesuesit të Kuvendit të Anëtarëve te shoqatat emrat e anëtarëve të organit të ndërmjetëm, kur ky ekziston, si dhe emrat e anëtarëve të Bordit Drejtues te fondacioni dhe instituti.</w:t>
            </w:r>
          </w:p>
          <w:p w:rsidR="00D82B9B" w:rsidRPr="001C280D" w:rsidRDefault="00D82B9B" w:rsidP="001C280D">
            <w:pPr>
              <w:ind w:left="1440" w:hanging="731"/>
              <w:jc w:val="both"/>
              <w:rPr>
                <w:rFonts w:ascii="Times New Roman" w:eastAsia="Times New Roman" w:hAnsi="Times New Roman" w:cs="Times New Roman"/>
                <w:sz w:val="24"/>
                <w:szCs w:val="24"/>
                <w:lang w:val="sq-AL"/>
              </w:rPr>
            </w:pPr>
          </w:p>
          <w:p w:rsidR="00550539" w:rsidRDefault="00967A44" w:rsidP="00967A44">
            <w:pPr>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5. </w:t>
            </w:r>
            <w:r w:rsidR="00550539" w:rsidRPr="001C280D">
              <w:rPr>
                <w:rFonts w:ascii="Times New Roman" w:eastAsia="Calibri" w:hAnsi="Times New Roman" w:cs="Times New Roman"/>
                <w:sz w:val="24"/>
                <w:szCs w:val="24"/>
                <w:lang w:val="sq-AL"/>
              </w:rPr>
              <w:t xml:space="preserve">Pjesa për aktivitetet dhe të arriturat përmban:  </w:t>
            </w:r>
          </w:p>
          <w:p w:rsidR="00967A44" w:rsidRPr="001C280D" w:rsidRDefault="00967A44" w:rsidP="00967A44">
            <w:pPr>
              <w:jc w:val="both"/>
              <w:rPr>
                <w:rFonts w:ascii="Times New Roman" w:eastAsia="Calibri" w:hAnsi="Times New Roman" w:cs="Times New Roman"/>
                <w:sz w:val="24"/>
                <w:szCs w:val="24"/>
                <w:lang w:val="en-GB"/>
              </w:rPr>
            </w:pPr>
          </w:p>
          <w:p w:rsidR="00550539" w:rsidRPr="00A65EEA" w:rsidRDefault="00A65EEA" w:rsidP="00B203B6">
            <w:pPr>
              <w:tabs>
                <w:tab w:val="left" w:pos="877"/>
              </w:tabs>
              <w:ind w:left="517"/>
              <w:jc w:val="both"/>
              <w:rPr>
                <w:rFonts w:ascii="Times New Roman" w:eastAsia="Times New Roman" w:hAnsi="Times New Roman" w:cs="Times New Roman"/>
                <w:sz w:val="24"/>
                <w:szCs w:val="24"/>
                <w:lang w:val="sq-AL"/>
              </w:rPr>
            </w:pPr>
            <w:r w:rsidRPr="00A65EEA">
              <w:rPr>
                <w:rFonts w:ascii="Times New Roman" w:eastAsia="Times New Roman" w:hAnsi="Times New Roman" w:cs="Times New Roman"/>
                <w:sz w:val="24"/>
                <w:szCs w:val="24"/>
                <w:lang w:val="sq-AL"/>
              </w:rPr>
              <w:t>5.</w:t>
            </w:r>
            <w:r w:rsidR="00B203B6">
              <w:rPr>
                <w:rFonts w:ascii="Times New Roman" w:eastAsia="Times New Roman" w:hAnsi="Times New Roman" w:cs="Times New Roman"/>
                <w:sz w:val="24"/>
                <w:szCs w:val="24"/>
                <w:lang w:val="sq-AL"/>
              </w:rPr>
              <w:t xml:space="preserve">1.  </w:t>
            </w:r>
            <w:r w:rsidR="00550539" w:rsidRPr="00A65EEA">
              <w:rPr>
                <w:rFonts w:ascii="Times New Roman" w:eastAsia="Times New Roman" w:hAnsi="Times New Roman" w:cs="Times New Roman"/>
                <w:sz w:val="24"/>
                <w:szCs w:val="24"/>
                <w:lang w:val="sq-AL"/>
              </w:rPr>
              <w:t>përshkrimin e  qëllimit të OJQ-së me status për përfitim publik;</w:t>
            </w:r>
          </w:p>
          <w:p w:rsidR="00A65EEA" w:rsidRPr="00A65EEA" w:rsidRDefault="00A65EEA" w:rsidP="00A65EEA">
            <w:pPr>
              <w:ind w:left="1057" w:hanging="540"/>
              <w:rPr>
                <w:lang w:val="sq-AL"/>
              </w:rPr>
            </w:pPr>
          </w:p>
          <w:p w:rsidR="00550539" w:rsidRDefault="00550539" w:rsidP="00A65EEA">
            <w:pPr>
              <w:ind w:left="1057" w:hanging="540"/>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lastRenderedPageBreak/>
              <w:t xml:space="preserve">5.2.  </w:t>
            </w:r>
            <w:r w:rsidRPr="001C280D">
              <w:rPr>
                <w:rFonts w:ascii="Times New Roman" w:eastAsia="Times New Roman" w:hAnsi="Times New Roman" w:cs="Times New Roman"/>
                <w:sz w:val="24"/>
                <w:szCs w:val="24"/>
                <w:lang w:val="sq-AL"/>
              </w:rPr>
              <w:tab/>
              <w:t>programet dhe aktivitet kryesore;</w:t>
            </w:r>
          </w:p>
          <w:p w:rsidR="00A65EEA" w:rsidRPr="001C280D" w:rsidRDefault="00A65EEA" w:rsidP="00A65EEA">
            <w:pPr>
              <w:ind w:left="1440" w:hanging="923"/>
              <w:jc w:val="both"/>
              <w:rPr>
                <w:rFonts w:ascii="Times New Roman" w:eastAsia="Times New Roman" w:hAnsi="Times New Roman" w:cs="Times New Roman"/>
                <w:sz w:val="24"/>
                <w:szCs w:val="24"/>
                <w:lang w:val="sq-AL"/>
              </w:rPr>
            </w:pPr>
          </w:p>
          <w:p w:rsidR="00550539" w:rsidRDefault="00DB5E4A" w:rsidP="00DB5E4A">
            <w:pPr>
              <w:tabs>
                <w:tab w:val="left" w:pos="697"/>
              </w:tabs>
              <w:ind w:left="517"/>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5.3. </w:t>
            </w:r>
            <w:r w:rsidR="00550539" w:rsidRPr="001C280D">
              <w:rPr>
                <w:rFonts w:ascii="Times New Roman" w:eastAsia="Times New Roman" w:hAnsi="Times New Roman" w:cs="Times New Roman"/>
                <w:sz w:val="24"/>
                <w:szCs w:val="24"/>
                <w:lang w:val="sq-AL"/>
              </w:rPr>
              <w:t>përshkrimin e arritjeve kryesore të OJQ-së me status për përfitim publik;</w:t>
            </w:r>
          </w:p>
          <w:p w:rsidR="00A65EEA" w:rsidRPr="001C280D" w:rsidRDefault="00A65EEA" w:rsidP="00A65EEA">
            <w:pPr>
              <w:ind w:left="1440" w:hanging="923"/>
              <w:jc w:val="both"/>
              <w:rPr>
                <w:rFonts w:ascii="Times New Roman" w:eastAsia="Times New Roman" w:hAnsi="Times New Roman" w:cs="Times New Roman"/>
                <w:sz w:val="24"/>
                <w:szCs w:val="24"/>
                <w:lang w:val="sq-AL"/>
              </w:rPr>
            </w:pPr>
          </w:p>
          <w:p w:rsidR="00550539" w:rsidRDefault="00550539" w:rsidP="00B203B6">
            <w:pPr>
              <w:ind w:left="517"/>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5.4. OJQ arsimore dhe shëndetësore dorëzon edhe informata shtesë për:</w:t>
            </w:r>
          </w:p>
          <w:p w:rsidR="00A65EEA" w:rsidRPr="001C280D" w:rsidRDefault="00A65EEA" w:rsidP="00A65EEA">
            <w:pPr>
              <w:ind w:left="1440" w:hanging="923"/>
              <w:jc w:val="both"/>
              <w:rPr>
                <w:rFonts w:ascii="Times New Roman" w:eastAsia="Times New Roman" w:hAnsi="Times New Roman" w:cs="Times New Roman"/>
                <w:sz w:val="24"/>
                <w:szCs w:val="24"/>
                <w:lang w:val="sq-AL"/>
              </w:rPr>
            </w:pPr>
          </w:p>
          <w:p w:rsidR="00550539" w:rsidRDefault="00550539" w:rsidP="00B203B6">
            <w:pPr>
              <w:ind w:left="1057"/>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5.4.1.  personat dhe grupet me kushte të pavolitshme dhe përfitimet e tyre nga OJQ me status për përfitim publik;</w:t>
            </w:r>
          </w:p>
          <w:p w:rsidR="00A65EEA" w:rsidRPr="001C280D" w:rsidRDefault="00A65EEA" w:rsidP="00A65EEA">
            <w:pPr>
              <w:ind w:left="1777" w:hanging="720"/>
              <w:jc w:val="both"/>
              <w:rPr>
                <w:rFonts w:ascii="Times New Roman" w:eastAsia="Times New Roman" w:hAnsi="Times New Roman" w:cs="Times New Roman"/>
                <w:sz w:val="24"/>
                <w:szCs w:val="24"/>
                <w:lang w:val="sq-AL"/>
              </w:rPr>
            </w:pPr>
          </w:p>
          <w:p w:rsidR="00550539" w:rsidRDefault="00550539" w:rsidP="00B203B6">
            <w:pPr>
              <w:ind w:left="1057"/>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5.4.2. ofrimin e shërbimeve falas apo nën vlerën e tregut;</w:t>
            </w:r>
          </w:p>
          <w:p w:rsidR="001958B0" w:rsidRPr="001C280D" w:rsidRDefault="001958B0" w:rsidP="001C280D">
            <w:pPr>
              <w:ind w:left="2160" w:hanging="720"/>
              <w:jc w:val="both"/>
              <w:rPr>
                <w:rFonts w:ascii="Times New Roman" w:eastAsia="Times New Roman" w:hAnsi="Times New Roman" w:cs="Times New Roman"/>
                <w:sz w:val="24"/>
                <w:szCs w:val="24"/>
                <w:lang w:val="sq-AL"/>
              </w:rPr>
            </w:pPr>
          </w:p>
          <w:p w:rsidR="00550539" w:rsidRPr="001C280D" w:rsidRDefault="00550539" w:rsidP="00B203B6">
            <w:pPr>
              <w:ind w:left="517"/>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5.5. OJQ me status për përfitim publik për zhvillim e ekonomik dorëzon edhe informata shtesë për:</w:t>
            </w:r>
          </w:p>
          <w:p w:rsidR="001958B0" w:rsidRDefault="001958B0" w:rsidP="001C280D">
            <w:pPr>
              <w:ind w:left="2160" w:hanging="720"/>
              <w:jc w:val="both"/>
              <w:rPr>
                <w:rFonts w:ascii="Times New Roman" w:eastAsia="Times New Roman" w:hAnsi="Times New Roman" w:cs="Times New Roman"/>
                <w:sz w:val="24"/>
                <w:szCs w:val="24"/>
                <w:lang w:val="sq-AL"/>
              </w:rPr>
            </w:pPr>
          </w:p>
          <w:p w:rsidR="00550539" w:rsidRPr="001C280D" w:rsidRDefault="00550539" w:rsidP="00B203B6">
            <w:pPr>
              <w:ind w:left="1057"/>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5.5.1.  personat dhe grupet me kushte te pavolitshme dhe përfitimet e tyre nga OJQ me status për përfitim publik;</w:t>
            </w:r>
          </w:p>
          <w:p w:rsidR="004065F9" w:rsidRDefault="004065F9" w:rsidP="001958B0">
            <w:pPr>
              <w:jc w:val="both"/>
              <w:rPr>
                <w:rFonts w:ascii="Times New Roman" w:eastAsia="Calibri" w:hAnsi="Times New Roman" w:cs="Times New Roman"/>
                <w:sz w:val="24"/>
                <w:szCs w:val="24"/>
                <w:lang w:val="sq-AL"/>
              </w:rPr>
            </w:pPr>
          </w:p>
          <w:p w:rsidR="00550539" w:rsidRPr="001C280D" w:rsidRDefault="001958B0" w:rsidP="001958B0">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 xml:space="preserve">6. </w:t>
            </w:r>
            <w:r w:rsidR="00550539" w:rsidRPr="001C280D">
              <w:rPr>
                <w:rFonts w:ascii="Times New Roman" w:eastAsia="Calibri" w:hAnsi="Times New Roman" w:cs="Times New Roman"/>
                <w:sz w:val="24"/>
                <w:szCs w:val="24"/>
                <w:lang w:val="sq-AL"/>
              </w:rPr>
              <w:t xml:space="preserve">Pjesa për pasqyrat financiare përmban: </w:t>
            </w:r>
          </w:p>
          <w:p w:rsidR="001958B0" w:rsidRDefault="001958B0" w:rsidP="001C280D">
            <w:pPr>
              <w:ind w:left="1134" w:hanging="425"/>
              <w:jc w:val="both"/>
              <w:rPr>
                <w:rFonts w:ascii="Times New Roman" w:eastAsia="Times New Roman" w:hAnsi="Times New Roman" w:cs="Times New Roman"/>
                <w:sz w:val="24"/>
                <w:szCs w:val="24"/>
                <w:lang w:val="sq-AL"/>
              </w:rPr>
            </w:pPr>
          </w:p>
          <w:p w:rsidR="00550539" w:rsidRDefault="00550539" w:rsidP="00A65EEA">
            <w:pPr>
              <w:ind w:left="1134" w:hanging="617"/>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6.1.  bilancin e gjendjes;</w:t>
            </w:r>
          </w:p>
          <w:p w:rsidR="00A65EEA" w:rsidRPr="001C280D" w:rsidRDefault="00A65EEA" w:rsidP="001C280D">
            <w:pPr>
              <w:ind w:left="1134" w:hanging="425"/>
              <w:jc w:val="both"/>
              <w:rPr>
                <w:rFonts w:ascii="Times New Roman" w:eastAsia="Times New Roman" w:hAnsi="Times New Roman" w:cs="Times New Roman"/>
                <w:sz w:val="24"/>
                <w:szCs w:val="24"/>
                <w:lang w:val="sq-AL"/>
              </w:rPr>
            </w:pPr>
          </w:p>
          <w:p w:rsidR="00550539" w:rsidRDefault="00A65EEA" w:rsidP="00B203B6">
            <w:pPr>
              <w:ind w:left="517"/>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6.2. </w:t>
            </w:r>
            <w:r w:rsidR="00550539" w:rsidRPr="001C280D">
              <w:rPr>
                <w:rFonts w:ascii="Times New Roman" w:eastAsia="Times New Roman" w:hAnsi="Times New Roman" w:cs="Times New Roman"/>
                <w:sz w:val="24"/>
                <w:szCs w:val="24"/>
                <w:lang w:val="sq-AL"/>
              </w:rPr>
              <w:t>pasqyrat e të ardhurave dhe shpenzimeve</w:t>
            </w:r>
            <w:r>
              <w:rPr>
                <w:rFonts w:ascii="Times New Roman" w:eastAsia="Times New Roman" w:hAnsi="Times New Roman" w:cs="Times New Roman"/>
                <w:sz w:val="24"/>
                <w:szCs w:val="24"/>
                <w:lang w:val="sq-AL"/>
              </w:rPr>
              <w:t>.</w:t>
            </w:r>
          </w:p>
          <w:p w:rsidR="00A65EEA" w:rsidRPr="001C280D" w:rsidRDefault="00A65EEA" w:rsidP="001C280D">
            <w:pPr>
              <w:ind w:left="1134" w:hanging="425"/>
              <w:jc w:val="both"/>
              <w:rPr>
                <w:rFonts w:ascii="Times New Roman" w:eastAsia="Times New Roman" w:hAnsi="Times New Roman" w:cs="Times New Roman"/>
                <w:sz w:val="24"/>
                <w:szCs w:val="24"/>
                <w:lang w:val="sq-AL"/>
              </w:rPr>
            </w:pPr>
          </w:p>
          <w:p w:rsidR="00550539" w:rsidRPr="001C280D" w:rsidRDefault="001958B0" w:rsidP="001958B0">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 xml:space="preserve">7. </w:t>
            </w:r>
            <w:r w:rsidR="00550539" w:rsidRPr="001C280D">
              <w:rPr>
                <w:rFonts w:ascii="Times New Roman" w:eastAsia="Calibri" w:hAnsi="Times New Roman" w:cs="Times New Roman"/>
                <w:sz w:val="24"/>
                <w:szCs w:val="24"/>
                <w:lang w:val="sq-AL"/>
              </w:rPr>
              <w:t>Me kërkesën e OJQ-së me status për përfitim publik, Departamenti mund të caktojë afat shtesë për dorëzimin e raportit vjetor, nëse këtë e ka imponuar një situatë e jashtëzakonshme, por jo më vonë se tridhjetë (30) ditë nga dita e kalimit të kësaj situate.</w:t>
            </w:r>
          </w:p>
          <w:p w:rsidR="00550539" w:rsidRDefault="00697DDB" w:rsidP="00697DDB">
            <w:pPr>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8. </w:t>
            </w:r>
            <w:r w:rsidR="00550539" w:rsidRPr="001C280D">
              <w:rPr>
                <w:rFonts w:ascii="Times New Roman" w:eastAsia="Calibri" w:hAnsi="Times New Roman" w:cs="Times New Roman"/>
                <w:sz w:val="24"/>
                <w:szCs w:val="24"/>
                <w:lang w:val="sq-AL"/>
              </w:rPr>
              <w:t>Pasqyrat financiare duhet të jenë të audituara nga një auditor i pavarur i licencuar në Republikën e Kosovës, për rastet në vijim:</w:t>
            </w:r>
          </w:p>
          <w:p w:rsidR="00697DDB" w:rsidRPr="001C280D" w:rsidRDefault="00697DDB" w:rsidP="00697DDB">
            <w:pPr>
              <w:jc w:val="both"/>
              <w:rPr>
                <w:rFonts w:ascii="Times New Roman" w:eastAsia="Calibri" w:hAnsi="Times New Roman" w:cs="Times New Roman"/>
                <w:sz w:val="24"/>
                <w:szCs w:val="24"/>
                <w:lang w:val="en-GB"/>
              </w:rPr>
            </w:pPr>
          </w:p>
          <w:p w:rsidR="00697DDB" w:rsidRDefault="00550539" w:rsidP="00B203B6">
            <w:pPr>
              <w:ind w:left="517"/>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8.1. për OJQ-në vendore me status për përfitim publik, me të hyra ose me shpenzime vjetore mbi njëqindmijë (100.000) Euro.</w:t>
            </w:r>
          </w:p>
          <w:p w:rsidR="00697DDB" w:rsidRDefault="00697DDB" w:rsidP="001C280D">
            <w:pPr>
              <w:ind w:left="720"/>
              <w:jc w:val="both"/>
              <w:rPr>
                <w:rFonts w:ascii="Times New Roman" w:eastAsia="Times New Roman" w:hAnsi="Times New Roman" w:cs="Times New Roman"/>
                <w:sz w:val="24"/>
                <w:szCs w:val="24"/>
                <w:lang w:val="sq-AL"/>
              </w:rPr>
            </w:pPr>
          </w:p>
          <w:p w:rsidR="00550539" w:rsidRPr="001C280D" w:rsidRDefault="00550539" w:rsidP="00B203B6">
            <w:pPr>
              <w:ind w:left="517"/>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8.2. për OJQ-në e vendit të huaj apo ndërkombëtare me status për përfitim publik me të hyra ose shpenzime vjetore mbi njëqindmijë (100.000) Euro, për veprimtarinë e saj brenda Kosovës.</w:t>
            </w:r>
          </w:p>
          <w:p w:rsidR="00697DDB" w:rsidRDefault="00697DDB" w:rsidP="00697DDB">
            <w:pPr>
              <w:jc w:val="both"/>
              <w:rPr>
                <w:rFonts w:ascii="Times New Roman" w:eastAsia="Calibri" w:hAnsi="Times New Roman" w:cs="Times New Roman"/>
                <w:sz w:val="24"/>
                <w:szCs w:val="24"/>
                <w:lang w:val="sq-AL"/>
              </w:rPr>
            </w:pPr>
          </w:p>
          <w:p w:rsidR="00550539" w:rsidRPr="001C280D" w:rsidRDefault="00697DDB" w:rsidP="00697DDB">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 xml:space="preserve">9. </w:t>
            </w:r>
            <w:r w:rsidR="00550539" w:rsidRPr="001C280D">
              <w:rPr>
                <w:rFonts w:ascii="Times New Roman" w:eastAsia="Calibri" w:hAnsi="Times New Roman" w:cs="Times New Roman"/>
                <w:sz w:val="24"/>
                <w:szCs w:val="24"/>
                <w:lang w:val="sq-AL"/>
              </w:rPr>
              <w:t>Raporti vjetor gjithashtu përmban deklaratën e cila dëshmon se të gjithë transaksionet e kryera nga OJQ-ja me status për përfitim publik janë në përpu</w:t>
            </w:r>
            <w:r>
              <w:rPr>
                <w:rFonts w:ascii="Times New Roman" w:eastAsia="Calibri" w:hAnsi="Times New Roman" w:cs="Times New Roman"/>
                <w:sz w:val="24"/>
                <w:szCs w:val="24"/>
                <w:lang w:val="sq-AL"/>
              </w:rPr>
              <w:t>thje me nenin 34 të këtij ligji.</w:t>
            </w:r>
          </w:p>
          <w:p w:rsidR="00697DDB" w:rsidRDefault="00697DDB" w:rsidP="00697DDB">
            <w:pPr>
              <w:jc w:val="both"/>
              <w:rPr>
                <w:rFonts w:ascii="Times New Roman" w:eastAsia="Calibri" w:hAnsi="Times New Roman" w:cs="Times New Roman"/>
                <w:sz w:val="24"/>
                <w:szCs w:val="24"/>
                <w:lang w:val="sq-AL"/>
              </w:rPr>
            </w:pPr>
          </w:p>
          <w:p w:rsidR="00550539" w:rsidRPr="001C280D" w:rsidRDefault="00697DDB" w:rsidP="00697DDB">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lastRenderedPageBreak/>
              <w:t>10.</w:t>
            </w:r>
            <w:r w:rsidR="00550539" w:rsidRPr="001C280D">
              <w:rPr>
                <w:rFonts w:ascii="Times New Roman" w:eastAsia="Calibri" w:hAnsi="Times New Roman" w:cs="Times New Roman"/>
                <w:sz w:val="24"/>
                <w:szCs w:val="24"/>
                <w:lang w:val="sq-AL"/>
              </w:rPr>
              <w:t>Raportet e dorëzuara sipas këtij neni, vihen në dispozicion të publikut nga Departamenti, në përputhje me legjislacionin në fuqi për mbrojtjen e të dhënave personale.</w:t>
            </w:r>
          </w:p>
          <w:p w:rsidR="00550539" w:rsidRPr="001C280D" w:rsidRDefault="00550539" w:rsidP="001C280D">
            <w:pPr>
              <w:tabs>
                <w:tab w:val="left" w:pos="7590"/>
              </w:tabs>
              <w:jc w:val="both"/>
              <w:rPr>
                <w:rFonts w:ascii="Times New Roman" w:eastAsia="Times New Roman" w:hAnsi="Times New Roman" w:cs="Times New Roman"/>
                <w:b/>
                <w:sz w:val="24"/>
                <w:szCs w:val="24"/>
                <w:lang w:val="sq-AL"/>
              </w:rPr>
            </w:pPr>
          </w:p>
          <w:p w:rsidR="00550539" w:rsidRPr="001C280D" w:rsidRDefault="00550539" w:rsidP="001C280D">
            <w:pPr>
              <w:tabs>
                <w:tab w:val="left" w:pos="7590"/>
              </w:tabs>
              <w:jc w:val="both"/>
              <w:rPr>
                <w:rFonts w:ascii="Times New Roman" w:eastAsia="Times New Roman" w:hAnsi="Times New Roman" w:cs="Times New Roman"/>
                <w:b/>
                <w:sz w:val="24"/>
                <w:szCs w:val="24"/>
                <w:lang w:val="sq-AL"/>
              </w:rPr>
            </w:pPr>
          </w:p>
          <w:p w:rsidR="00697DDB" w:rsidRDefault="00697DDB" w:rsidP="001C280D">
            <w:pPr>
              <w:jc w:val="both"/>
              <w:rPr>
                <w:rFonts w:ascii="Times New Roman" w:eastAsia="Times New Roman" w:hAnsi="Times New Roman" w:cs="Times New Roman"/>
                <w:b/>
                <w:sz w:val="24"/>
                <w:szCs w:val="24"/>
                <w:lang w:val="sq-AL"/>
              </w:rPr>
            </w:pPr>
          </w:p>
          <w:p w:rsidR="00550539" w:rsidRPr="001C280D" w:rsidRDefault="00550539" w:rsidP="00697DDB">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40</w:t>
            </w:r>
          </w:p>
          <w:p w:rsidR="00550539" w:rsidRPr="001C280D" w:rsidRDefault="00550539" w:rsidP="00697DDB">
            <w:pPr>
              <w:jc w:val="center"/>
              <w:rPr>
                <w:rFonts w:ascii="Times New Roman" w:hAnsi="Times New Roman" w:cs="Times New Roman"/>
                <w:b/>
                <w:sz w:val="24"/>
                <w:szCs w:val="24"/>
                <w:lang w:val="sq-AL"/>
              </w:rPr>
            </w:pPr>
            <w:r w:rsidRPr="001C280D">
              <w:rPr>
                <w:rFonts w:ascii="Times New Roman" w:hAnsi="Times New Roman" w:cs="Times New Roman"/>
                <w:b/>
                <w:sz w:val="24"/>
                <w:szCs w:val="24"/>
                <w:lang w:val="sq-AL"/>
              </w:rPr>
              <w:t>Pezullimi dhe revokimi i Statusit për Përfitim Publik</w:t>
            </w:r>
          </w:p>
          <w:p w:rsidR="00550539" w:rsidRPr="001C280D" w:rsidRDefault="00550539" w:rsidP="001C280D">
            <w:pPr>
              <w:jc w:val="both"/>
              <w:rPr>
                <w:rFonts w:ascii="Times New Roman" w:hAnsi="Times New Roman" w:cs="Times New Roman"/>
                <w:sz w:val="24"/>
                <w:szCs w:val="24"/>
                <w:lang w:val="sq-AL"/>
              </w:rPr>
            </w:pPr>
          </w:p>
          <w:p w:rsidR="00697DDB" w:rsidRDefault="00697DDB" w:rsidP="00697DDB">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 </w:t>
            </w:r>
            <w:r w:rsidR="00550539" w:rsidRPr="001C280D">
              <w:rPr>
                <w:rFonts w:ascii="Times New Roman" w:eastAsia="Calibri" w:hAnsi="Times New Roman" w:cs="Times New Roman"/>
                <w:sz w:val="24"/>
                <w:szCs w:val="24"/>
                <w:lang w:val="sq-AL"/>
              </w:rPr>
              <w:t>Pas kalimit të afatit për raportim, Departamenti njofton me shkrim OJQ-në me status për përfitim publik e cila nuk e ka dorëzuar raportin vjetor sipas nenit 39 të këtij ligji dhe nga ajo kërkon përmbushjen e këtij obligimi ligjor brenda 30 ditësh nga data e njoftimit me shkrim, dhe nëse OJQ dështon të dorëzojë raportin brenda këtij afati Departamenti do të pezullojë statusin për përfitim publik.</w:t>
            </w:r>
          </w:p>
          <w:p w:rsidR="00697DDB" w:rsidRDefault="00697DDB" w:rsidP="00697DDB">
            <w:pPr>
              <w:contextualSpacing/>
              <w:jc w:val="both"/>
              <w:rPr>
                <w:rFonts w:ascii="Times New Roman" w:eastAsia="Calibri" w:hAnsi="Times New Roman" w:cs="Times New Roman"/>
                <w:sz w:val="24"/>
                <w:szCs w:val="24"/>
                <w:lang w:val="sq-AL"/>
              </w:rPr>
            </w:pPr>
          </w:p>
          <w:p w:rsidR="00550539" w:rsidRPr="001C280D" w:rsidRDefault="00697DDB" w:rsidP="00697DDB">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2. </w:t>
            </w:r>
            <w:r w:rsidR="00550539" w:rsidRPr="001C280D">
              <w:rPr>
                <w:rFonts w:ascii="Times New Roman" w:eastAsia="Calibri" w:hAnsi="Times New Roman" w:cs="Times New Roman"/>
                <w:sz w:val="24"/>
                <w:szCs w:val="24"/>
                <w:lang w:val="sq-AL"/>
              </w:rPr>
              <w:t xml:space="preserve">OJQ-së me status për përfitim publik e cila dështon të dorëzojë raportin e plotë edhe pas kalimit të afatit nga paragrafi 1 i këtij neni, i pezullohet Statusi për Përfitim Publik. Departamenti njofton OJQ-në se statusi i saj për përfitimit publik, së bashku me të gjitha përfitimet që rrjedhin nga ai status janë pezulluar, dhe nëse OJQ-ja </w:t>
            </w:r>
            <w:r w:rsidR="00550539" w:rsidRPr="001C280D">
              <w:rPr>
                <w:rFonts w:ascii="Times New Roman" w:eastAsia="Calibri" w:hAnsi="Times New Roman" w:cs="Times New Roman"/>
                <w:sz w:val="24"/>
                <w:szCs w:val="24"/>
                <w:lang w:val="sq-AL"/>
              </w:rPr>
              <w:lastRenderedPageBreak/>
              <w:t>dështon të dorëzojë raportin brenda tridhjetë (30) ditësh pas njoftimit për pezullim, Departamenti nxjerr vendim për revokimin e statusit për përfitim publik.</w:t>
            </w:r>
          </w:p>
          <w:p w:rsidR="007F5795" w:rsidRDefault="007F5795" w:rsidP="007F5795">
            <w:pPr>
              <w:contextualSpacing/>
              <w:jc w:val="both"/>
              <w:rPr>
                <w:rFonts w:ascii="Times New Roman" w:eastAsia="Calibri" w:hAnsi="Times New Roman" w:cs="Times New Roman"/>
                <w:sz w:val="24"/>
                <w:szCs w:val="24"/>
                <w:lang w:val="sq-AL"/>
              </w:rPr>
            </w:pPr>
          </w:p>
          <w:p w:rsidR="00550539" w:rsidRDefault="007F5795" w:rsidP="007F5795">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3. </w:t>
            </w:r>
            <w:r w:rsidR="00550539" w:rsidRPr="001C280D">
              <w:rPr>
                <w:rFonts w:ascii="Times New Roman" w:eastAsia="Calibri" w:hAnsi="Times New Roman" w:cs="Times New Roman"/>
                <w:sz w:val="24"/>
                <w:szCs w:val="24"/>
                <w:lang w:val="sq-AL"/>
              </w:rPr>
              <w:t xml:space="preserve">OJQ të cilës i është revokuar Statusi për Përfitim Publik është e detyruar që në mënyrë retroaktive për periudhën për të cilën ka dështuar të raportojë t’i kryejë të gjitha detyrimet tatimore dhe doganore të papaguara që kanë rrjedhur nga lehtësirat tatimore dhe doganore sipas Statusit për Përfitim Publik. </w:t>
            </w:r>
          </w:p>
          <w:p w:rsidR="007F5795" w:rsidRPr="001C280D" w:rsidRDefault="007F5795" w:rsidP="007F5795">
            <w:pPr>
              <w:contextualSpacing/>
              <w:jc w:val="both"/>
              <w:rPr>
                <w:rFonts w:ascii="Times New Roman" w:eastAsia="Calibri" w:hAnsi="Times New Roman" w:cs="Times New Roman"/>
                <w:sz w:val="24"/>
                <w:szCs w:val="24"/>
                <w:lang w:val="sq-AL"/>
              </w:rPr>
            </w:pPr>
          </w:p>
          <w:p w:rsidR="00550539" w:rsidRDefault="007F5795" w:rsidP="007F5795">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4. </w:t>
            </w:r>
            <w:r w:rsidR="00550539" w:rsidRPr="001C280D">
              <w:rPr>
                <w:rFonts w:ascii="Times New Roman" w:eastAsia="Calibri" w:hAnsi="Times New Roman" w:cs="Times New Roman"/>
                <w:sz w:val="24"/>
                <w:szCs w:val="24"/>
                <w:lang w:val="sq-AL"/>
              </w:rPr>
              <w:t>Departamenti publikon listën e OJQ-ve të cilave u është revokuar Statusi për Përfitim Publik si dhe njofton me shkrim autoritetin tatimor dhe doganor.</w:t>
            </w:r>
          </w:p>
          <w:p w:rsidR="007F5795" w:rsidRPr="001C280D" w:rsidRDefault="007F5795" w:rsidP="007F5795">
            <w:pPr>
              <w:contextualSpacing/>
              <w:jc w:val="both"/>
              <w:rPr>
                <w:rFonts w:ascii="Times New Roman" w:eastAsia="Calibri" w:hAnsi="Times New Roman" w:cs="Times New Roman"/>
                <w:sz w:val="24"/>
                <w:szCs w:val="24"/>
                <w:lang w:val="sq-AL"/>
              </w:rPr>
            </w:pPr>
          </w:p>
          <w:p w:rsidR="00550539" w:rsidRPr="001C280D" w:rsidRDefault="007F5795" w:rsidP="007F5795">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5. </w:t>
            </w:r>
            <w:r w:rsidR="00550539" w:rsidRPr="001C280D">
              <w:rPr>
                <w:rFonts w:ascii="Times New Roman" w:eastAsia="Calibri" w:hAnsi="Times New Roman" w:cs="Times New Roman"/>
                <w:sz w:val="24"/>
                <w:szCs w:val="24"/>
                <w:lang w:val="sq-AL"/>
              </w:rPr>
              <w:t>OJQ së cilës i është revokuar statusi për përfitim publik ka të drejtë të kërkoj përsëri të njëjtin status, pas kalimit të periudhës dy (2) vjeçare nga data e revokimit.</w:t>
            </w:r>
          </w:p>
          <w:p w:rsidR="00550539" w:rsidRDefault="00550539" w:rsidP="001C280D">
            <w:pPr>
              <w:jc w:val="both"/>
              <w:rPr>
                <w:rFonts w:ascii="Times New Roman" w:eastAsia="Times New Roman" w:hAnsi="Times New Roman" w:cs="Times New Roman"/>
                <w:b/>
                <w:sz w:val="24"/>
                <w:szCs w:val="24"/>
                <w:lang w:val="sq-AL"/>
              </w:rPr>
            </w:pPr>
          </w:p>
          <w:p w:rsidR="00B7210C" w:rsidRPr="001C280D" w:rsidRDefault="00B7210C" w:rsidP="001C280D">
            <w:pPr>
              <w:jc w:val="both"/>
              <w:rPr>
                <w:rFonts w:ascii="Times New Roman" w:eastAsia="Times New Roman" w:hAnsi="Times New Roman" w:cs="Times New Roman"/>
                <w:b/>
                <w:sz w:val="24"/>
                <w:szCs w:val="24"/>
                <w:lang w:val="sq-AL"/>
              </w:rPr>
            </w:pPr>
          </w:p>
          <w:p w:rsidR="00550539" w:rsidRPr="001C280D" w:rsidRDefault="00550539" w:rsidP="001E3A4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41</w:t>
            </w:r>
          </w:p>
          <w:p w:rsidR="00550539" w:rsidRPr="001C280D" w:rsidRDefault="00550539" w:rsidP="001E3A4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Tërheqja vullnetare e Statusit për Përfitim Publik</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1C280D" w:rsidRDefault="001E3A4D" w:rsidP="001E3A4D">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1.</w:t>
            </w:r>
            <w:r w:rsidR="001616B0">
              <w:rPr>
                <w:rFonts w:ascii="Times New Roman" w:eastAsia="Calibri" w:hAnsi="Times New Roman" w:cs="Times New Roman"/>
                <w:sz w:val="24"/>
                <w:szCs w:val="24"/>
                <w:lang w:val="sq-AL"/>
              </w:rPr>
              <w:t xml:space="preserve"> </w:t>
            </w:r>
            <w:r w:rsidR="00550539" w:rsidRPr="001C280D">
              <w:rPr>
                <w:rFonts w:ascii="Times New Roman" w:eastAsia="Calibri" w:hAnsi="Times New Roman" w:cs="Times New Roman"/>
                <w:sz w:val="24"/>
                <w:szCs w:val="24"/>
                <w:lang w:val="sq-AL"/>
              </w:rPr>
              <w:t xml:space="preserve">OJQ-ja me status për përfitim publik ka të drejtë të kërkojë me shkrim nga </w:t>
            </w:r>
            <w:r w:rsidR="00550539" w:rsidRPr="001C280D">
              <w:rPr>
                <w:rFonts w:ascii="Times New Roman" w:eastAsia="Calibri" w:hAnsi="Times New Roman" w:cs="Times New Roman"/>
                <w:sz w:val="24"/>
                <w:szCs w:val="24"/>
                <w:lang w:val="sq-AL"/>
              </w:rPr>
              <w:lastRenderedPageBreak/>
              <w:t xml:space="preserve">Departamenti heqjen e statusit për përfitim publik pas përfundimit të vitit financiar për të cilin i ka gëzuar lehtësirat që i ka garantuar statusi për përfitim publik. </w:t>
            </w:r>
          </w:p>
          <w:p w:rsidR="001E3A4D" w:rsidRDefault="001E3A4D" w:rsidP="001E3A4D">
            <w:pPr>
              <w:contextualSpacing/>
              <w:jc w:val="both"/>
              <w:rPr>
                <w:rFonts w:ascii="Times New Roman" w:eastAsia="Calibri" w:hAnsi="Times New Roman" w:cs="Times New Roman"/>
                <w:sz w:val="24"/>
                <w:szCs w:val="24"/>
                <w:lang w:val="sq-AL"/>
              </w:rPr>
            </w:pPr>
          </w:p>
          <w:p w:rsidR="00550539" w:rsidRPr="001C280D" w:rsidRDefault="001E3A4D" w:rsidP="001E3A4D">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2.</w:t>
            </w:r>
            <w:r w:rsidR="001616B0">
              <w:rPr>
                <w:rFonts w:ascii="Times New Roman" w:eastAsia="Calibri" w:hAnsi="Times New Roman" w:cs="Times New Roman"/>
                <w:sz w:val="24"/>
                <w:szCs w:val="24"/>
                <w:lang w:val="sq-AL"/>
              </w:rPr>
              <w:t xml:space="preserve"> </w:t>
            </w:r>
            <w:r w:rsidR="00550539" w:rsidRPr="001C280D">
              <w:rPr>
                <w:rFonts w:ascii="Times New Roman" w:eastAsia="Calibri" w:hAnsi="Times New Roman" w:cs="Times New Roman"/>
                <w:sz w:val="24"/>
                <w:szCs w:val="24"/>
                <w:lang w:val="sq-AL"/>
              </w:rPr>
              <w:t>Kërkesa nga OJQ për tërheqje të statusit për përfitim publik për vitin e ardhshëm duhet të bëhet të paktën dyzet e pesë (45) ditë para përfundimit të vitit kalendarik. Departamenti vendosë për tërheqjen e statusit për përfitim publik të vendosë jo më vonë se tridhjetë (30) ditë pas pranimit të kërkesës.</w:t>
            </w:r>
          </w:p>
          <w:p w:rsidR="001616B0" w:rsidRDefault="001616B0" w:rsidP="001616B0">
            <w:pPr>
              <w:contextualSpacing/>
              <w:jc w:val="both"/>
              <w:rPr>
                <w:rFonts w:ascii="Times New Roman" w:eastAsia="Calibri" w:hAnsi="Times New Roman" w:cs="Times New Roman"/>
                <w:sz w:val="24"/>
                <w:szCs w:val="24"/>
                <w:lang w:val="sq-AL"/>
              </w:rPr>
            </w:pPr>
          </w:p>
          <w:p w:rsidR="00550539" w:rsidRPr="001C280D" w:rsidRDefault="001616B0" w:rsidP="001616B0">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3.</w:t>
            </w:r>
            <w:r w:rsidR="00550539" w:rsidRPr="001C280D">
              <w:rPr>
                <w:rFonts w:ascii="Times New Roman" w:eastAsia="Calibri" w:hAnsi="Times New Roman" w:cs="Times New Roman"/>
                <w:sz w:val="24"/>
                <w:szCs w:val="24"/>
                <w:lang w:val="sq-AL"/>
              </w:rPr>
              <w:t xml:space="preserve">OJQ njoftohet me shkrim nga Departamenti se statusi i saj për përfitim publik, së bashku me të gjitha përfitimet që rrjedhin nga ai status janë ndërprerë. </w:t>
            </w:r>
          </w:p>
          <w:p w:rsidR="001616B0" w:rsidRDefault="001616B0" w:rsidP="001616B0">
            <w:pPr>
              <w:contextualSpacing/>
              <w:jc w:val="both"/>
              <w:rPr>
                <w:rFonts w:ascii="Times New Roman" w:eastAsia="Calibri" w:hAnsi="Times New Roman" w:cs="Times New Roman"/>
                <w:sz w:val="24"/>
                <w:szCs w:val="24"/>
                <w:lang w:val="sq-AL"/>
              </w:rPr>
            </w:pPr>
          </w:p>
          <w:p w:rsidR="00550539" w:rsidRPr="001C280D" w:rsidRDefault="001616B0" w:rsidP="001616B0">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4. </w:t>
            </w:r>
            <w:r w:rsidR="00550539" w:rsidRPr="001C280D">
              <w:rPr>
                <w:rFonts w:ascii="Times New Roman" w:eastAsia="Calibri" w:hAnsi="Times New Roman" w:cs="Times New Roman"/>
                <w:sz w:val="24"/>
                <w:szCs w:val="24"/>
                <w:lang w:val="sq-AL"/>
              </w:rPr>
              <w:t>OJQ me status të përfitim publik bartë përgjegjësitë e përcaktuara me këtë ligj, deri në nxjerrjen e vendimit nga Departamenti.</w:t>
            </w:r>
          </w:p>
          <w:p w:rsidR="001616B0" w:rsidRDefault="001616B0" w:rsidP="001616B0">
            <w:pPr>
              <w:contextualSpacing/>
              <w:jc w:val="both"/>
              <w:rPr>
                <w:rFonts w:ascii="Times New Roman" w:eastAsia="Calibri" w:hAnsi="Times New Roman" w:cs="Times New Roman"/>
                <w:sz w:val="24"/>
                <w:szCs w:val="24"/>
                <w:lang w:val="sq-AL"/>
              </w:rPr>
            </w:pPr>
          </w:p>
          <w:p w:rsidR="00550539" w:rsidRPr="00B7210C" w:rsidRDefault="00B7210C" w:rsidP="00B7210C">
            <w:pPr>
              <w:jc w:val="both"/>
              <w:rPr>
                <w:rFonts w:ascii="Times New Roman" w:eastAsia="Calibri" w:hAnsi="Times New Roman" w:cs="Times New Roman"/>
                <w:sz w:val="24"/>
                <w:szCs w:val="24"/>
                <w:lang w:val="sq-AL"/>
              </w:rPr>
            </w:pPr>
            <w:r w:rsidRPr="00B7210C">
              <w:rPr>
                <w:rFonts w:ascii="Times New Roman" w:eastAsia="Calibri" w:hAnsi="Times New Roman" w:cs="Times New Roman"/>
                <w:sz w:val="24"/>
                <w:szCs w:val="24"/>
                <w:lang w:val="sq-AL"/>
              </w:rPr>
              <w:t>5.</w:t>
            </w:r>
            <w:r>
              <w:rPr>
                <w:rFonts w:ascii="Times New Roman" w:eastAsia="Calibri" w:hAnsi="Times New Roman" w:cs="Times New Roman"/>
                <w:sz w:val="24"/>
                <w:szCs w:val="24"/>
                <w:lang w:val="sq-AL"/>
              </w:rPr>
              <w:t xml:space="preserve"> </w:t>
            </w:r>
            <w:r w:rsidR="00550539" w:rsidRPr="00B7210C">
              <w:rPr>
                <w:rFonts w:ascii="Times New Roman" w:eastAsia="Calibri" w:hAnsi="Times New Roman" w:cs="Times New Roman"/>
                <w:sz w:val="24"/>
                <w:szCs w:val="24"/>
                <w:lang w:val="sq-AL"/>
              </w:rPr>
              <w:t>Departamenti publikon listën e OJQ-ve të cilave u është tërhequr Statusi për Përfitim Publik në mënyrë vullnetare si dhe njofton me shkrim autoritetin tatimor dhe doganor.</w:t>
            </w:r>
          </w:p>
          <w:p w:rsidR="00B7210C" w:rsidRPr="00B7210C" w:rsidRDefault="00B7210C" w:rsidP="00B7210C">
            <w:pPr>
              <w:rPr>
                <w:lang w:val="sq-AL"/>
              </w:rPr>
            </w:pPr>
          </w:p>
          <w:p w:rsidR="00550539" w:rsidRPr="001C280D" w:rsidRDefault="001616B0" w:rsidP="001616B0">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6. </w:t>
            </w:r>
            <w:r w:rsidR="00550539" w:rsidRPr="001C280D">
              <w:rPr>
                <w:rFonts w:ascii="Times New Roman" w:eastAsia="Calibri" w:hAnsi="Times New Roman" w:cs="Times New Roman"/>
                <w:sz w:val="24"/>
                <w:szCs w:val="24"/>
                <w:lang w:val="sq-AL"/>
              </w:rPr>
              <w:t xml:space="preserve">OJQ-ja që tërheq vullnetarisht statusin për përfitim publik, ka të drejtë që tëkërkojë </w:t>
            </w:r>
            <w:r w:rsidR="00550539" w:rsidRPr="001C280D">
              <w:rPr>
                <w:rFonts w:ascii="Times New Roman" w:eastAsia="Calibri" w:hAnsi="Times New Roman" w:cs="Times New Roman"/>
                <w:sz w:val="24"/>
                <w:szCs w:val="24"/>
                <w:lang w:val="sq-AL"/>
              </w:rPr>
              <w:lastRenderedPageBreak/>
              <w:t>përsëri këtë status, sipas procedurave të parapara me këtë ligj.</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1C280D" w:rsidRDefault="00550539" w:rsidP="001C280D">
            <w:pPr>
              <w:jc w:val="both"/>
              <w:rPr>
                <w:rFonts w:ascii="Times New Roman" w:eastAsia="Times New Roman" w:hAnsi="Times New Roman" w:cs="Times New Roman"/>
                <w:sz w:val="24"/>
                <w:szCs w:val="24"/>
                <w:lang w:val="sq-AL"/>
              </w:rPr>
            </w:pPr>
          </w:p>
          <w:p w:rsidR="00B7210C" w:rsidRPr="00F7178F" w:rsidRDefault="00B7210C" w:rsidP="00F7178F">
            <w:pPr>
              <w:contextualSpacing/>
              <w:rPr>
                <w:rFonts w:ascii="Times New Roman" w:eastAsia="Calibri" w:hAnsi="Times New Roman" w:cs="Times New Roman"/>
                <w:b/>
                <w:sz w:val="28"/>
                <w:szCs w:val="28"/>
                <w:lang w:val="sq-AL"/>
              </w:rPr>
            </w:pPr>
            <w:r w:rsidRPr="00F7178F">
              <w:rPr>
                <w:rFonts w:ascii="Times New Roman" w:eastAsia="Calibri" w:hAnsi="Times New Roman" w:cs="Times New Roman"/>
                <w:b/>
                <w:sz w:val="28"/>
                <w:szCs w:val="28"/>
                <w:lang w:val="sq-AL"/>
              </w:rPr>
              <w:t>KAPITULLI VIII</w:t>
            </w:r>
          </w:p>
          <w:p w:rsidR="00550539" w:rsidRPr="00F7178F" w:rsidRDefault="00550539" w:rsidP="00F7178F">
            <w:pPr>
              <w:contextualSpacing/>
              <w:rPr>
                <w:rFonts w:ascii="Times New Roman" w:eastAsia="Calibri" w:hAnsi="Times New Roman" w:cs="Times New Roman"/>
                <w:b/>
                <w:sz w:val="28"/>
                <w:szCs w:val="28"/>
                <w:lang w:val="sq-AL"/>
              </w:rPr>
            </w:pPr>
            <w:r w:rsidRPr="00F7178F">
              <w:rPr>
                <w:rFonts w:ascii="Times New Roman" w:eastAsia="Calibri" w:hAnsi="Times New Roman" w:cs="Times New Roman"/>
                <w:b/>
                <w:sz w:val="28"/>
                <w:szCs w:val="28"/>
                <w:lang w:val="sq-AL"/>
              </w:rPr>
              <w:t>SHUARJA DHE CREGJISTRIMI I OJQ-SË</w:t>
            </w:r>
          </w:p>
          <w:p w:rsidR="001616B0" w:rsidRPr="001C280D" w:rsidRDefault="001616B0" w:rsidP="001C280D">
            <w:pPr>
              <w:contextualSpacing/>
              <w:jc w:val="both"/>
              <w:rPr>
                <w:rFonts w:ascii="Times New Roman" w:eastAsia="Calibri" w:hAnsi="Times New Roman" w:cs="Times New Roman"/>
                <w:b/>
                <w:sz w:val="24"/>
                <w:szCs w:val="24"/>
                <w:lang w:val="sq-AL"/>
              </w:rPr>
            </w:pPr>
          </w:p>
          <w:p w:rsidR="00BB4273" w:rsidRDefault="00BB4273" w:rsidP="001616B0">
            <w:pPr>
              <w:jc w:val="center"/>
              <w:rPr>
                <w:rFonts w:ascii="Times New Roman" w:eastAsia="Times New Roman" w:hAnsi="Times New Roman" w:cs="Times New Roman"/>
                <w:b/>
                <w:sz w:val="24"/>
                <w:szCs w:val="24"/>
                <w:lang w:val="sq-AL"/>
              </w:rPr>
            </w:pPr>
          </w:p>
          <w:p w:rsidR="00550539" w:rsidRPr="001C280D" w:rsidRDefault="00550539" w:rsidP="001616B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42</w:t>
            </w:r>
          </w:p>
          <w:p w:rsidR="00550539" w:rsidRPr="001C280D" w:rsidRDefault="00550539" w:rsidP="001616B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Shuarja e OJQ-së</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1C280D" w:rsidRDefault="00BB4273" w:rsidP="00BB4273">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 xml:space="preserve">1. </w:t>
            </w:r>
            <w:r w:rsidR="00550539" w:rsidRPr="001C280D">
              <w:rPr>
                <w:rFonts w:ascii="Times New Roman" w:eastAsia="Calibri" w:hAnsi="Times New Roman" w:cs="Times New Roman"/>
                <w:sz w:val="24"/>
                <w:szCs w:val="24"/>
                <w:lang w:val="sq-AL"/>
              </w:rPr>
              <w:t>OJQ  shuhet:</w:t>
            </w:r>
          </w:p>
          <w:p w:rsidR="00550539" w:rsidRPr="001C280D" w:rsidRDefault="00550539" w:rsidP="001C280D">
            <w:pPr>
              <w:ind w:left="720"/>
              <w:contextualSpacing/>
              <w:jc w:val="both"/>
              <w:rPr>
                <w:rFonts w:ascii="Times New Roman" w:eastAsia="Calibri" w:hAnsi="Times New Roman" w:cs="Times New Roman"/>
                <w:sz w:val="24"/>
                <w:szCs w:val="24"/>
                <w:lang w:val="en-GB"/>
              </w:rPr>
            </w:pPr>
          </w:p>
          <w:p w:rsidR="00550539" w:rsidRPr="00B7210C" w:rsidRDefault="00550539" w:rsidP="00AC4D12">
            <w:pPr>
              <w:numPr>
                <w:ilvl w:val="1"/>
                <w:numId w:val="4"/>
              </w:numPr>
              <w:tabs>
                <w:tab w:val="left" w:pos="697"/>
                <w:tab w:val="left" w:pos="877"/>
              </w:tabs>
              <w:ind w:left="517"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me vendim vullnetar të marrë nga organi më i lartë drejtues, në pajtim me statutin e saj;</w:t>
            </w:r>
          </w:p>
          <w:p w:rsidR="00B7210C" w:rsidRPr="001C280D" w:rsidRDefault="00B7210C" w:rsidP="00B7210C">
            <w:pPr>
              <w:tabs>
                <w:tab w:val="left" w:pos="1080"/>
              </w:tabs>
              <w:ind w:left="1080"/>
              <w:contextualSpacing/>
              <w:jc w:val="both"/>
              <w:rPr>
                <w:rFonts w:ascii="Times New Roman" w:eastAsia="Calibri" w:hAnsi="Times New Roman" w:cs="Times New Roman"/>
                <w:sz w:val="24"/>
                <w:szCs w:val="24"/>
                <w:lang w:val="en-GB"/>
              </w:rPr>
            </w:pPr>
          </w:p>
          <w:p w:rsidR="00550539" w:rsidRPr="00B7210C" w:rsidRDefault="00550539" w:rsidP="00AC4D12">
            <w:pPr>
              <w:numPr>
                <w:ilvl w:val="1"/>
                <w:numId w:val="4"/>
              </w:numPr>
              <w:tabs>
                <w:tab w:val="left" w:pos="877"/>
              </w:tabs>
              <w:ind w:left="517"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kur OJQ bëhet josolvente sipas ligjit në fuqi;</w:t>
            </w:r>
          </w:p>
          <w:p w:rsidR="00B7210C" w:rsidRPr="001C280D" w:rsidRDefault="00B7210C" w:rsidP="00B7210C">
            <w:pPr>
              <w:tabs>
                <w:tab w:val="left" w:pos="1080"/>
              </w:tabs>
              <w:contextualSpacing/>
              <w:jc w:val="both"/>
              <w:rPr>
                <w:rFonts w:ascii="Times New Roman" w:eastAsia="Calibri" w:hAnsi="Times New Roman" w:cs="Times New Roman"/>
                <w:sz w:val="24"/>
                <w:szCs w:val="24"/>
                <w:lang w:val="en-GB"/>
              </w:rPr>
            </w:pPr>
          </w:p>
          <w:p w:rsidR="00550539" w:rsidRPr="00B7210C" w:rsidRDefault="00550539" w:rsidP="00AC4D12">
            <w:pPr>
              <w:numPr>
                <w:ilvl w:val="1"/>
                <w:numId w:val="4"/>
              </w:numPr>
              <w:tabs>
                <w:tab w:val="left" w:pos="877"/>
              </w:tabs>
              <w:ind w:left="517" w:firstLine="0"/>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sq-AL"/>
              </w:rPr>
              <w:t>me kalimin e afatit për të cilin është themeluar, nëse një afat i tillë është i përcaktua</w:t>
            </w:r>
            <w:r w:rsidR="00B7210C">
              <w:rPr>
                <w:rFonts w:ascii="Times New Roman" w:eastAsia="Calibri" w:hAnsi="Times New Roman" w:cs="Times New Roman"/>
                <w:sz w:val="24"/>
                <w:szCs w:val="24"/>
                <w:lang w:val="sq-AL"/>
              </w:rPr>
              <w:t>r në aktin themelues apo statut;</w:t>
            </w:r>
          </w:p>
          <w:p w:rsidR="00B7210C" w:rsidRPr="001C280D" w:rsidRDefault="00B7210C" w:rsidP="00B7210C">
            <w:pPr>
              <w:tabs>
                <w:tab w:val="left" w:pos="1080"/>
              </w:tabs>
              <w:contextualSpacing/>
              <w:jc w:val="both"/>
              <w:rPr>
                <w:rFonts w:ascii="Times New Roman" w:eastAsia="Calibri" w:hAnsi="Times New Roman" w:cs="Times New Roman"/>
                <w:sz w:val="24"/>
                <w:szCs w:val="24"/>
                <w:lang w:val="en-GB"/>
              </w:rPr>
            </w:pPr>
          </w:p>
          <w:p w:rsidR="00550539" w:rsidRPr="001C280D" w:rsidRDefault="00550539" w:rsidP="00AC4D12">
            <w:pPr>
              <w:numPr>
                <w:ilvl w:val="1"/>
                <w:numId w:val="4"/>
              </w:numPr>
              <w:tabs>
                <w:tab w:val="left" w:pos="877"/>
              </w:tabs>
              <w:ind w:left="517" w:firstLine="0"/>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në bazë të vendimit të plotfuqishëm gjyqësor.  </w:t>
            </w:r>
          </w:p>
          <w:p w:rsidR="00550539" w:rsidRDefault="00550539" w:rsidP="001D1AA5">
            <w:pPr>
              <w:jc w:val="center"/>
              <w:rPr>
                <w:rFonts w:ascii="Times New Roman" w:eastAsia="Times New Roman" w:hAnsi="Times New Roman" w:cs="Times New Roman"/>
                <w:b/>
                <w:sz w:val="24"/>
                <w:szCs w:val="24"/>
                <w:lang w:val="sq-AL"/>
              </w:rPr>
            </w:pPr>
          </w:p>
          <w:p w:rsidR="001D1AA5" w:rsidRDefault="001D1AA5" w:rsidP="001D1AA5">
            <w:pPr>
              <w:jc w:val="center"/>
              <w:rPr>
                <w:rFonts w:ascii="Times New Roman" w:eastAsia="Times New Roman" w:hAnsi="Times New Roman" w:cs="Times New Roman"/>
                <w:b/>
                <w:sz w:val="24"/>
                <w:szCs w:val="24"/>
                <w:lang w:val="sq-AL"/>
              </w:rPr>
            </w:pPr>
          </w:p>
          <w:p w:rsidR="002C74A4" w:rsidRPr="001C280D" w:rsidRDefault="002C74A4" w:rsidP="001D1AA5">
            <w:pPr>
              <w:jc w:val="center"/>
              <w:rPr>
                <w:rFonts w:ascii="Times New Roman" w:eastAsia="Times New Roman" w:hAnsi="Times New Roman" w:cs="Times New Roman"/>
                <w:b/>
                <w:sz w:val="24"/>
                <w:szCs w:val="24"/>
                <w:lang w:val="sq-AL"/>
              </w:rPr>
            </w:pPr>
          </w:p>
          <w:p w:rsidR="00550539" w:rsidRPr="001C280D" w:rsidRDefault="00550539" w:rsidP="001D1AA5">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lastRenderedPageBreak/>
              <w:t>Neni 43</w:t>
            </w:r>
          </w:p>
          <w:p w:rsidR="00550539" w:rsidRPr="001C280D" w:rsidRDefault="00550539" w:rsidP="001D1AA5">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Çregjistrimi i  OJQ-së</w:t>
            </w:r>
          </w:p>
          <w:p w:rsidR="00550539" w:rsidRPr="001C280D" w:rsidRDefault="00550539" w:rsidP="001C280D">
            <w:pPr>
              <w:tabs>
                <w:tab w:val="left" w:pos="1671"/>
              </w:tabs>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ab/>
            </w:r>
          </w:p>
          <w:p w:rsidR="00550539" w:rsidRDefault="001D1AA5" w:rsidP="001D1AA5">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 </w:t>
            </w:r>
            <w:r w:rsidR="00550539" w:rsidRPr="001C280D">
              <w:rPr>
                <w:rFonts w:ascii="Times New Roman" w:eastAsia="Calibri" w:hAnsi="Times New Roman" w:cs="Times New Roman"/>
                <w:sz w:val="24"/>
                <w:szCs w:val="24"/>
                <w:lang w:val="sq-AL"/>
              </w:rPr>
              <w:t>Departamenti çregjistron OJQ-në nga regjistri i OJQ-ve, në njërën nga rastet e përcaktuara sipas nenit 42 të këtij ligji.</w:t>
            </w:r>
          </w:p>
          <w:p w:rsidR="001D1AA5" w:rsidRPr="001C280D" w:rsidRDefault="001D1AA5" w:rsidP="001D1AA5">
            <w:pPr>
              <w:contextualSpacing/>
              <w:jc w:val="both"/>
              <w:rPr>
                <w:rFonts w:ascii="Times New Roman" w:eastAsia="Calibri" w:hAnsi="Times New Roman" w:cs="Times New Roman"/>
                <w:sz w:val="24"/>
                <w:szCs w:val="24"/>
                <w:lang w:val="sq-AL"/>
              </w:rPr>
            </w:pPr>
          </w:p>
          <w:p w:rsidR="001D1AA5" w:rsidRDefault="001D1AA5" w:rsidP="001D1AA5">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2. </w:t>
            </w:r>
            <w:r w:rsidR="00550539" w:rsidRPr="001C280D">
              <w:rPr>
                <w:rFonts w:ascii="Times New Roman" w:eastAsia="Calibri" w:hAnsi="Times New Roman" w:cs="Times New Roman"/>
                <w:sz w:val="24"/>
                <w:szCs w:val="24"/>
                <w:lang w:val="sq-AL"/>
              </w:rPr>
              <w:t>Procedura e çregjistrimit të OJQ-se rregullohet me akt nënligjor që miratohet nga Qeveria.</w:t>
            </w:r>
          </w:p>
          <w:p w:rsidR="001D1AA5" w:rsidRDefault="001D1AA5" w:rsidP="001D1AA5">
            <w:pPr>
              <w:contextualSpacing/>
              <w:jc w:val="both"/>
              <w:rPr>
                <w:rFonts w:ascii="Times New Roman" w:eastAsia="Calibri" w:hAnsi="Times New Roman" w:cs="Times New Roman"/>
                <w:sz w:val="24"/>
                <w:szCs w:val="24"/>
                <w:lang w:val="sq-AL"/>
              </w:rPr>
            </w:pPr>
          </w:p>
          <w:p w:rsidR="00550539" w:rsidRDefault="001D1AA5" w:rsidP="001D1AA5">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3. </w:t>
            </w:r>
            <w:r w:rsidR="00550539" w:rsidRPr="001C280D">
              <w:rPr>
                <w:rFonts w:ascii="Times New Roman" w:eastAsia="Calibri" w:hAnsi="Times New Roman" w:cs="Times New Roman"/>
                <w:sz w:val="24"/>
                <w:szCs w:val="24"/>
                <w:lang w:val="sq-AL"/>
              </w:rPr>
              <w:t>Në rast të shuarjes ose çregjistrimit të OJQ-së e cila ka shfrytëzuar lehtësirat tatimore ose fiskale apo donacione publike, pasuria e mbetur pas shlyerjes së obligimeve të OJQ-së i bartet OJQ-së tjetër të regjistruar në Republikën e Kosov</w:t>
            </w:r>
            <w:r w:rsidR="00550539" w:rsidRPr="001C280D">
              <w:rPr>
                <w:rFonts w:ascii="Times New Roman" w:eastAsia="MingLiU-ExtB" w:hAnsi="Times New Roman" w:cs="Times New Roman"/>
                <w:sz w:val="24"/>
                <w:szCs w:val="24"/>
                <w:lang w:val="sq-AL"/>
              </w:rPr>
              <w:t>ës,</w:t>
            </w:r>
            <w:r w:rsidR="00550539" w:rsidRPr="001C280D">
              <w:rPr>
                <w:rFonts w:ascii="Times New Roman" w:eastAsia="Calibri" w:hAnsi="Times New Roman" w:cs="Times New Roman"/>
                <w:sz w:val="24"/>
                <w:szCs w:val="24"/>
                <w:lang w:val="sq-AL"/>
              </w:rPr>
              <w:t xml:space="preserve"> me qëllime të njëjta apo të ngjashme. </w:t>
            </w:r>
          </w:p>
          <w:p w:rsidR="001D1AA5" w:rsidRPr="001C280D" w:rsidRDefault="001D1AA5" w:rsidP="001D1AA5">
            <w:pPr>
              <w:contextualSpacing/>
              <w:jc w:val="both"/>
              <w:rPr>
                <w:rFonts w:ascii="Times New Roman" w:eastAsia="Calibri" w:hAnsi="Times New Roman" w:cs="Times New Roman"/>
                <w:sz w:val="24"/>
                <w:szCs w:val="24"/>
                <w:lang w:val="sq-AL"/>
              </w:rPr>
            </w:pPr>
          </w:p>
          <w:p w:rsidR="001D1AA5" w:rsidRPr="001C280D" w:rsidRDefault="001D1AA5" w:rsidP="001D1AA5">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4. </w:t>
            </w:r>
            <w:r w:rsidR="00550539" w:rsidRPr="001C280D">
              <w:rPr>
                <w:rFonts w:ascii="Times New Roman" w:eastAsia="Calibri" w:hAnsi="Times New Roman" w:cs="Times New Roman"/>
                <w:sz w:val="24"/>
                <w:szCs w:val="24"/>
                <w:lang w:val="sq-AL"/>
              </w:rPr>
              <w:t>OJQ përfituese përcaktohet në bazë të statutit të OJQ-së së shuar, me vendim të organit më të lartë drejtues të OJQ-së së shuar, apo me vendim të gjykatës.</w:t>
            </w:r>
          </w:p>
          <w:p w:rsidR="001D1AA5" w:rsidRDefault="001D1AA5" w:rsidP="001D1AA5">
            <w:pPr>
              <w:contextualSpacing/>
              <w:jc w:val="both"/>
              <w:rPr>
                <w:rFonts w:ascii="Times New Roman" w:eastAsia="Calibri" w:hAnsi="Times New Roman" w:cs="Times New Roman"/>
                <w:sz w:val="24"/>
                <w:szCs w:val="24"/>
                <w:lang w:val="sq-AL"/>
              </w:rPr>
            </w:pPr>
          </w:p>
          <w:p w:rsidR="00550539" w:rsidRPr="001C280D" w:rsidRDefault="001D1AA5" w:rsidP="001D1AA5">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5. </w:t>
            </w:r>
            <w:r w:rsidR="00550539" w:rsidRPr="001C280D">
              <w:rPr>
                <w:rFonts w:ascii="Times New Roman" w:eastAsia="Calibri" w:hAnsi="Times New Roman" w:cs="Times New Roman"/>
                <w:sz w:val="24"/>
                <w:szCs w:val="24"/>
                <w:lang w:val="sq-AL"/>
              </w:rPr>
              <w:t xml:space="preserve">Në rast se nuk plotësohet asnjeri nga kushtet e përcaktuara në paragrafin 4 të këtij neni, Ministria themelon Komisionin  </w:t>
            </w:r>
            <w:r w:rsidR="00550539" w:rsidRPr="001C280D">
              <w:rPr>
                <w:rFonts w:ascii="Times New Roman" w:eastAsia="Calibri" w:hAnsi="Times New Roman" w:cs="Times New Roman"/>
                <w:i/>
                <w:sz w:val="24"/>
                <w:szCs w:val="24"/>
                <w:lang w:val="sq-AL"/>
              </w:rPr>
              <w:t>ad hoc</w:t>
            </w:r>
            <w:r w:rsidR="00550539" w:rsidRPr="001C280D">
              <w:rPr>
                <w:rFonts w:ascii="Times New Roman" w:eastAsia="Calibri" w:hAnsi="Times New Roman" w:cs="Times New Roman"/>
                <w:sz w:val="24"/>
                <w:szCs w:val="24"/>
                <w:lang w:val="sq-AL"/>
              </w:rPr>
              <w:t xml:space="preserve"> për shpërndarjen e pasurisë së mbetur të OJQ-së së shuar dhe të çregjistruar, me përfaqësues edhe të sektorit të OJQ-ve.</w:t>
            </w:r>
          </w:p>
          <w:p w:rsidR="001D1AA5" w:rsidRDefault="001D1AA5" w:rsidP="001D1AA5">
            <w:pPr>
              <w:contextualSpacing/>
              <w:jc w:val="both"/>
              <w:rPr>
                <w:rFonts w:ascii="Times New Roman" w:eastAsia="Calibri" w:hAnsi="Times New Roman" w:cs="Times New Roman"/>
                <w:sz w:val="24"/>
                <w:szCs w:val="24"/>
                <w:lang w:val="sq-AL"/>
              </w:rPr>
            </w:pPr>
          </w:p>
          <w:p w:rsidR="00550539" w:rsidRPr="001C280D" w:rsidRDefault="001D1AA5" w:rsidP="001D1AA5">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lastRenderedPageBreak/>
              <w:t xml:space="preserve">6. </w:t>
            </w:r>
            <w:r w:rsidR="00550539" w:rsidRPr="001C280D">
              <w:rPr>
                <w:rFonts w:ascii="Times New Roman" w:eastAsia="Calibri" w:hAnsi="Times New Roman" w:cs="Times New Roman"/>
                <w:sz w:val="24"/>
                <w:szCs w:val="24"/>
                <w:lang w:val="sq-AL"/>
              </w:rPr>
              <w:t xml:space="preserve">Në të gjitha rastet tjera, çdo pasuri e mbetur pas shlyerjes së obligimeve shpërndahet me vendim të organit më të lartë drejtues, bazuar në statutin e OJQ-së dhe në të gjitha rastet në përputhshmëri me nenin 11 të këtij ligji. </w:t>
            </w:r>
          </w:p>
          <w:p w:rsidR="001D1AA5" w:rsidRDefault="001D1AA5" w:rsidP="001D1AA5">
            <w:pPr>
              <w:contextualSpacing/>
              <w:jc w:val="both"/>
              <w:rPr>
                <w:rFonts w:ascii="Times New Roman" w:eastAsia="Calibri" w:hAnsi="Times New Roman" w:cs="Times New Roman"/>
                <w:sz w:val="24"/>
                <w:szCs w:val="24"/>
                <w:lang w:val="sq-AL"/>
              </w:rPr>
            </w:pPr>
          </w:p>
          <w:p w:rsidR="00550539" w:rsidRPr="001C280D" w:rsidRDefault="001D1AA5" w:rsidP="001D1AA5">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 xml:space="preserve">7. </w:t>
            </w:r>
            <w:r w:rsidR="00550539" w:rsidRPr="001C280D">
              <w:rPr>
                <w:rFonts w:ascii="Times New Roman" w:eastAsia="Calibri" w:hAnsi="Times New Roman" w:cs="Times New Roman"/>
                <w:sz w:val="24"/>
                <w:szCs w:val="24"/>
                <w:lang w:val="sq-AL"/>
              </w:rPr>
              <w:t>OJQ-ja me status për përfitim publik që është shuar dhe çregjistruar brenda afatit të raportimit paraqet raport për atë periudhë, në përputhshmëri me dispozitat  e këtij  ligji. Në raportin e saj, OJQ-ja thekson datën e  shuarjes, bazën ligjore për shuarjen e saj, shumën e mjeteve të mbetura pas shlyerjes së obligimeve, mënyrën e planifikuar të shpërndarjes së mjeteve, si dhe mënyrën në të cilën është marrë vendimi për shpërndarjen të mjeteve sipas paragrafit 4 dhe 5 të këtij neni.</w:t>
            </w:r>
          </w:p>
          <w:p w:rsidR="007A0FAE" w:rsidRDefault="007A0FAE" w:rsidP="001D1AA5">
            <w:pPr>
              <w:contextualSpacing/>
              <w:jc w:val="both"/>
              <w:rPr>
                <w:rFonts w:ascii="Times New Roman" w:eastAsia="Calibri" w:hAnsi="Times New Roman" w:cs="Times New Roman"/>
                <w:sz w:val="24"/>
                <w:szCs w:val="24"/>
                <w:lang w:val="sq-AL"/>
              </w:rPr>
            </w:pPr>
          </w:p>
          <w:p w:rsidR="00550539" w:rsidRDefault="001D1AA5" w:rsidP="001D1AA5">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8. </w:t>
            </w:r>
            <w:r w:rsidR="00550539" w:rsidRPr="001C280D">
              <w:rPr>
                <w:rFonts w:ascii="Times New Roman" w:eastAsia="Calibri" w:hAnsi="Times New Roman" w:cs="Times New Roman"/>
                <w:sz w:val="24"/>
                <w:szCs w:val="24"/>
                <w:lang w:val="sq-AL"/>
              </w:rPr>
              <w:t>Përfaqësuesi i autorizuar i OJQ-së ka përgjegjësi juridike ndaj Departamentit dhe organeve tjera.</w:t>
            </w:r>
            <w:r>
              <w:rPr>
                <w:rFonts w:ascii="Times New Roman" w:eastAsia="Calibri" w:hAnsi="Times New Roman" w:cs="Times New Roman"/>
                <w:sz w:val="24"/>
                <w:szCs w:val="24"/>
                <w:lang w:val="sq-AL"/>
              </w:rPr>
              <w:t xml:space="preserve"> </w:t>
            </w:r>
          </w:p>
          <w:p w:rsidR="001D1AA5" w:rsidRPr="001C280D" w:rsidRDefault="001D1AA5" w:rsidP="001D1AA5">
            <w:pPr>
              <w:contextualSpacing/>
              <w:jc w:val="both"/>
              <w:rPr>
                <w:rFonts w:ascii="Times New Roman" w:eastAsia="Calibri" w:hAnsi="Times New Roman" w:cs="Times New Roman"/>
                <w:sz w:val="24"/>
                <w:szCs w:val="24"/>
                <w:lang w:val="en-GB"/>
              </w:rPr>
            </w:pPr>
          </w:p>
          <w:p w:rsidR="001D1AA5" w:rsidRDefault="001D1AA5" w:rsidP="001D1AA5">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9. </w:t>
            </w:r>
            <w:r w:rsidR="00550539" w:rsidRPr="001C280D">
              <w:rPr>
                <w:rFonts w:ascii="Times New Roman" w:eastAsia="Calibri" w:hAnsi="Times New Roman" w:cs="Times New Roman"/>
                <w:sz w:val="24"/>
                <w:szCs w:val="24"/>
                <w:lang w:val="sq-AL"/>
              </w:rPr>
              <w:t>Pas shterjes së të gjitha të drejtave për ankesë dhe në bazë të vendimit për çregjistrim, Departamenti largon OJQ-në nga Regjistri i OJQ-ve.</w:t>
            </w:r>
          </w:p>
          <w:p w:rsidR="001D1AA5" w:rsidRDefault="001D1AA5" w:rsidP="001D1AA5">
            <w:pPr>
              <w:contextualSpacing/>
              <w:jc w:val="both"/>
              <w:rPr>
                <w:rFonts w:ascii="Times New Roman" w:eastAsia="Calibri" w:hAnsi="Times New Roman" w:cs="Times New Roman"/>
                <w:sz w:val="24"/>
                <w:szCs w:val="24"/>
                <w:lang w:val="en-GB"/>
              </w:rPr>
            </w:pPr>
          </w:p>
          <w:p w:rsidR="00550539" w:rsidRDefault="001D1AA5" w:rsidP="001D1AA5">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en-GB"/>
              </w:rPr>
              <w:lastRenderedPageBreak/>
              <w:t xml:space="preserve">10. </w:t>
            </w:r>
            <w:r w:rsidR="00B7210C">
              <w:rPr>
                <w:rFonts w:ascii="Times New Roman" w:eastAsia="Calibri" w:hAnsi="Times New Roman" w:cs="Times New Roman"/>
                <w:sz w:val="24"/>
                <w:szCs w:val="24"/>
                <w:lang w:val="sq-AL"/>
              </w:rPr>
              <w:t xml:space="preserve">Departamenti </w:t>
            </w:r>
            <w:r w:rsidR="00550539" w:rsidRPr="001C280D">
              <w:rPr>
                <w:rFonts w:ascii="Times New Roman" w:eastAsia="Calibri" w:hAnsi="Times New Roman" w:cs="Times New Roman"/>
                <w:sz w:val="24"/>
                <w:szCs w:val="24"/>
                <w:lang w:val="sq-AL"/>
              </w:rPr>
              <w:t>njofton me shkrim përfaqësuesin e autorizuar të OJQ-në për çregjistrimin e OJQ-së.</w:t>
            </w:r>
          </w:p>
          <w:p w:rsidR="001D1AA5" w:rsidRPr="001C280D" w:rsidRDefault="001D1AA5" w:rsidP="001D1AA5">
            <w:pPr>
              <w:contextualSpacing/>
              <w:jc w:val="both"/>
              <w:rPr>
                <w:rFonts w:ascii="Times New Roman" w:eastAsia="Calibri" w:hAnsi="Times New Roman" w:cs="Times New Roman"/>
                <w:sz w:val="24"/>
                <w:szCs w:val="24"/>
                <w:lang w:val="en-GB"/>
              </w:rPr>
            </w:pPr>
          </w:p>
          <w:p w:rsidR="00550539" w:rsidRPr="001C280D" w:rsidRDefault="001D1AA5" w:rsidP="001D1AA5">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11. </w:t>
            </w:r>
            <w:r w:rsidR="00550539" w:rsidRPr="001C280D">
              <w:rPr>
                <w:rFonts w:ascii="Times New Roman" w:eastAsia="Calibri" w:hAnsi="Times New Roman" w:cs="Times New Roman"/>
                <w:sz w:val="24"/>
                <w:szCs w:val="24"/>
                <w:lang w:val="sq-AL"/>
              </w:rPr>
              <w:t xml:space="preserve">Departamenti publikon emrin OJQ-së në listën e OJQ-ve të çregjistruara. </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1C280D" w:rsidRDefault="00550539" w:rsidP="001C280D">
            <w:pPr>
              <w:jc w:val="both"/>
              <w:rPr>
                <w:rFonts w:ascii="Times New Roman" w:eastAsia="Times New Roman" w:hAnsi="Times New Roman" w:cs="Times New Roman"/>
                <w:b/>
                <w:sz w:val="24"/>
                <w:szCs w:val="24"/>
                <w:lang w:val="sq-AL"/>
              </w:rPr>
            </w:pPr>
          </w:p>
          <w:p w:rsidR="00550539" w:rsidRPr="001C280D" w:rsidRDefault="00550539" w:rsidP="007A0FAE">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44</w:t>
            </w:r>
          </w:p>
          <w:p w:rsidR="00550539" w:rsidRPr="001C280D" w:rsidRDefault="00550539" w:rsidP="007A0FAE">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Ankesat</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1C280D" w:rsidRDefault="007A0FAE" w:rsidP="007A0FAE">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 xml:space="preserve">1. </w:t>
            </w:r>
            <w:r w:rsidR="00550539" w:rsidRPr="001C280D">
              <w:rPr>
                <w:rFonts w:ascii="Times New Roman" w:eastAsia="Calibri" w:hAnsi="Times New Roman" w:cs="Times New Roman"/>
                <w:sz w:val="24"/>
                <w:szCs w:val="24"/>
                <w:lang w:val="sq-AL"/>
              </w:rPr>
              <w:t>OJQ e cila nuk pajtohet me vendimin e shkallës së parë,ka të drejtë të paraqes ankesë sipas dispozitave të ligjit për procedurën administrative.</w:t>
            </w:r>
          </w:p>
          <w:p w:rsidR="007A0FAE" w:rsidRDefault="007A0FAE" w:rsidP="007A0FAE">
            <w:pPr>
              <w:contextualSpacing/>
              <w:jc w:val="both"/>
              <w:rPr>
                <w:rFonts w:ascii="Times New Roman" w:eastAsia="Calibri" w:hAnsi="Times New Roman" w:cs="Times New Roman"/>
                <w:sz w:val="24"/>
                <w:szCs w:val="24"/>
                <w:lang w:val="sq-AL"/>
              </w:rPr>
            </w:pPr>
          </w:p>
          <w:p w:rsidR="00550539" w:rsidRPr="001C280D" w:rsidRDefault="007A0FAE" w:rsidP="007A0FAE">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 xml:space="preserve">2. </w:t>
            </w:r>
            <w:r w:rsidR="00550539" w:rsidRPr="001C280D">
              <w:rPr>
                <w:rFonts w:ascii="Times New Roman" w:eastAsia="Calibri" w:hAnsi="Times New Roman" w:cs="Times New Roman"/>
                <w:sz w:val="24"/>
                <w:szCs w:val="24"/>
                <w:lang w:val="sq-AL"/>
              </w:rPr>
              <w:t>Shqyrtimi i ankesave bëhet nga organi i shkallës së dytë, në përputhje me dispozitat e ligjit për procedurën administrative.</w:t>
            </w:r>
          </w:p>
          <w:p w:rsidR="00550539" w:rsidRDefault="00550539" w:rsidP="001C280D">
            <w:pPr>
              <w:jc w:val="both"/>
              <w:rPr>
                <w:rFonts w:ascii="Times New Roman" w:eastAsia="Times New Roman" w:hAnsi="Times New Roman" w:cs="Times New Roman"/>
                <w:b/>
                <w:sz w:val="24"/>
                <w:szCs w:val="24"/>
                <w:lang w:val="sq-AL"/>
              </w:rPr>
            </w:pPr>
          </w:p>
          <w:p w:rsidR="007A0FAE" w:rsidRPr="001C280D" w:rsidRDefault="007A0FAE" w:rsidP="001C280D">
            <w:pPr>
              <w:jc w:val="both"/>
              <w:rPr>
                <w:rFonts w:ascii="Times New Roman" w:eastAsia="Times New Roman" w:hAnsi="Times New Roman" w:cs="Times New Roman"/>
                <w:b/>
                <w:sz w:val="24"/>
                <w:szCs w:val="24"/>
                <w:lang w:val="sq-AL"/>
              </w:rPr>
            </w:pPr>
          </w:p>
          <w:p w:rsidR="00550539" w:rsidRPr="001C280D" w:rsidRDefault="00550539" w:rsidP="007A0FAE">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45</w:t>
            </w:r>
          </w:p>
          <w:p w:rsidR="00550539" w:rsidRPr="001C280D" w:rsidRDefault="00550539" w:rsidP="007A0FAE">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Ndalimi i veprimtarisë së OJQ-ve</w:t>
            </w:r>
          </w:p>
          <w:p w:rsidR="00550539" w:rsidRPr="001C280D" w:rsidRDefault="00550539" w:rsidP="001C280D">
            <w:pPr>
              <w:jc w:val="both"/>
              <w:rPr>
                <w:rFonts w:ascii="Times New Roman" w:eastAsia="Times New Roman" w:hAnsi="Times New Roman" w:cs="Times New Roman"/>
                <w:b/>
                <w:sz w:val="24"/>
                <w:szCs w:val="24"/>
                <w:lang w:val="sq-AL"/>
              </w:rPr>
            </w:pPr>
          </w:p>
          <w:p w:rsidR="00550539" w:rsidRPr="001C280D" w:rsidRDefault="00AE1155" w:rsidP="007A0FAE">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 xml:space="preserve">1. </w:t>
            </w:r>
            <w:r w:rsidR="00550539" w:rsidRPr="001C280D">
              <w:rPr>
                <w:rFonts w:ascii="Times New Roman" w:eastAsia="Calibri" w:hAnsi="Times New Roman" w:cs="Times New Roman"/>
                <w:sz w:val="24"/>
                <w:szCs w:val="24"/>
                <w:lang w:val="sq-AL"/>
              </w:rPr>
              <w:t>Me vendim të gjykatës kompetente mund t’i ndalohet veprimtaria OJQ-së, aktivitetet e së cilës cenojnë rendin kushtetues, shkelin liritë dhe të drejtat e njeriut, ose nxisin urrejtje racore, kombëtare, etnike a fetare.</w:t>
            </w:r>
          </w:p>
          <w:p w:rsidR="00AE1155" w:rsidRDefault="00AE1155" w:rsidP="00AE1155">
            <w:pPr>
              <w:contextualSpacing/>
              <w:jc w:val="both"/>
              <w:rPr>
                <w:rFonts w:ascii="Times New Roman" w:eastAsia="Calibri" w:hAnsi="Times New Roman" w:cs="Times New Roman"/>
                <w:sz w:val="24"/>
                <w:szCs w:val="24"/>
                <w:lang w:val="sq-AL"/>
              </w:rPr>
            </w:pPr>
          </w:p>
          <w:p w:rsidR="00550539" w:rsidRPr="001C280D" w:rsidRDefault="00AE1155" w:rsidP="00AE1155">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lastRenderedPageBreak/>
              <w:t xml:space="preserve">2. </w:t>
            </w:r>
            <w:r w:rsidR="00550539" w:rsidRPr="001C280D">
              <w:rPr>
                <w:rFonts w:ascii="Times New Roman" w:eastAsia="Calibri" w:hAnsi="Times New Roman" w:cs="Times New Roman"/>
                <w:sz w:val="24"/>
                <w:szCs w:val="24"/>
                <w:lang w:val="sq-AL"/>
              </w:rPr>
              <w:t xml:space="preserve">Me kërkesën e institucioneve të autorizuara të sigurisë, gjykata mund të vendosë masë të përkohshme në procedurë paraprake, deri në </w:t>
            </w:r>
            <w:r w:rsidR="00550539" w:rsidRPr="001C280D">
              <w:rPr>
                <w:rFonts w:ascii="Times New Roman" w:eastAsia="Calibri" w:hAnsi="Times New Roman" w:cs="Times New Roman"/>
                <w:sz w:val="24"/>
                <w:szCs w:val="24"/>
                <w:lang w:val="en-GB"/>
              </w:rPr>
              <w:t>nxjerrjen</w:t>
            </w:r>
            <w:r w:rsidR="00550539" w:rsidRPr="001C280D">
              <w:rPr>
                <w:rFonts w:ascii="Times New Roman" w:eastAsia="Calibri" w:hAnsi="Times New Roman" w:cs="Times New Roman"/>
                <w:sz w:val="24"/>
                <w:szCs w:val="24"/>
                <w:lang w:val="sq-AL"/>
              </w:rPr>
              <w:t xml:space="preserve"> e një vendimi përfundimtar. Me rastin e vendosjes së masës së </w:t>
            </w:r>
            <w:r w:rsidR="00550539" w:rsidRPr="001C280D">
              <w:rPr>
                <w:rFonts w:ascii="Times New Roman" w:eastAsia="Calibri" w:hAnsi="Times New Roman" w:cs="Times New Roman"/>
                <w:sz w:val="24"/>
                <w:szCs w:val="24"/>
                <w:lang w:val="en-GB"/>
              </w:rPr>
              <w:t>përkohshme</w:t>
            </w:r>
            <w:r w:rsidR="00550539" w:rsidRPr="001C280D">
              <w:rPr>
                <w:rFonts w:ascii="Times New Roman" w:eastAsia="Calibri" w:hAnsi="Times New Roman" w:cs="Times New Roman"/>
                <w:sz w:val="24"/>
                <w:szCs w:val="24"/>
                <w:lang w:val="sq-AL"/>
              </w:rPr>
              <w:t>, gjykata njofton me shkrim për vendimin e marrë institucionet e sigurisë, organet tatimore, doganore dhe Departamentin.</w:t>
            </w:r>
          </w:p>
          <w:p w:rsidR="00AE1155" w:rsidRDefault="00AE1155" w:rsidP="00AE1155">
            <w:pPr>
              <w:contextualSpacing/>
              <w:jc w:val="both"/>
              <w:rPr>
                <w:rFonts w:ascii="Times New Roman" w:eastAsia="Calibri" w:hAnsi="Times New Roman" w:cs="Times New Roman"/>
                <w:sz w:val="24"/>
                <w:szCs w:val="24"/>
                <w:lang w:val="sq-AL"/>
              </w:rPr>
            </w:pPr>
          </w:p>
          <w:p w:rsidR="00550539" w:rsidRPr="001C280D" w:rsidRDefault="00AE1155" w:rsidP="00AE1155">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3. </w:t>
            </w:r>
            <w:r w:rsidR="00550539" w:rsidRPr="001C280D">
              <w:rPr>
                <w:rFonts w:ascii="Times New Roman" w:eastAsia="Calibri" w:hAnsi="Times New Roman" w:cs="Times New Roman"/>
                <w:sz w:val="24"/>
                <w:szCs w:val="24"/>
                <w:lang w:val="sq-AL"/>
              </w:rPr>
              <w:t xml:space="preserve">Në rastet kur Gjykata ndalon veprimtarinë e OJQ-së, me vendim të veçantë vendosë për pasurinë e mbetur të OJQ-së pas shlyerjes së obligimeve. </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1C280D" w:rsidRDefault="00550539" w:rsidP="001C280D">
            <w:pPr>
              <w:jc w:val="both"/>
              <w:rPr>
                <w:rFonts w:ascii="Times New Roman" w:eastAsia="Times New Roman" w:hAnsi="Times New Roman" w:cs="Times New Roman"/>
                <w:sz w:val="24"/>
                <w:szCs w:val="24"/>
                <w:lang w:val="sq-AL"/>
              </w:rPr>
            </w:pPr>
          </w:p>
          <w:p w:rsidR="00B7210C" w:rsidRPr="00D8000F" w:rsidRDefault="00B7210C" w:rsidP="00D8000F">
            <w:pPr>
              <w:rPr>
                <w:rFonts w:ascii="Times New Roman" w:eastAsia="Times New Roman" w:hAnsi="Times New Roman" w:cs="Times New Roman"/>
                <w:b/>
                <w:sz w:val="28"/>
                <w:szCs w:val="28"/>
                <w:lang w:val="sq-AL"/>
              </w:rPr>
            </w:pPr>
            <w:r w:rsidRPr="00D8000F">
              <w:rPr>
                <w:rFonts w:ascii="Times New Roman" w:eastAsia="Times New Roman" w:hAnsi="Times New Roman" w:cs="Times New Roman"/>
                <w:b/>
                <w:sz w:val="28"/>
                <w:szCs w:val="28"/>
                <w:lang w:val="sq-AL"/>
              </w:rPr>
              <w:t>KAPITULLI   X</w:t>
            </w:r>
          </w:p>
          <w:p w:rsidR="00550539" w:rsidRPr="00D8000F" w:rsidRDefault="00550539" w:rsidP="00D8000F">
            <w:pPr>
              <w:rPr>
                <w:rFonts w:ascii="Times New Roman" w:eastAsia="Times New Roman" w:hAnsi="Times New Roman" w:cs="Times New Roman"/>
                <w:b/>
                <w:sz w:val="28"/>
                <w:szCs w:val="28"/>
                <w:lang w:val="sq-AL"/>
              </w:rPr>
            </w:pPr>
            <w:r w:rsidRPr="00D8000F">
              <w:rPr>
                <w:rFonts w:ascii="Times New Roman" w:eastAsia="Times New Roman" w:hAnsi="Times New Roman" w:cs="Times New Roman"/>
                <w:b/>
                <w:sz w:val="28"/>
                <w:szCs w:val="28"/>
                <w:lang w:val="sq-AL"/>
              </w:rPr>
              <w:t>DISPOZITAT KALIMTARE DHE PËRFUNDIMTARE</w:t>
            </w:r>
          </w:p>
          <w:p w:rsidR="00550539" w:rsidRDefault="00550539" w:rsidP="001C280D">
            <w:pPr>
              <w:jc w:val="both"/>
              <w:rPr>
                <w:rFonts w:ascii="Times New Roman" w:eastAsia="Times New Roman" w:hAnsi="Times New Roman" w:cs="Times New Roman"/>
                <w:b/>
                <w:sz w:val="24"/>
                <w:szCs w:val="24"/>
                <w:lang w:val="sq-AL"/>
              </w:rPr>
            </w:pPr>
          </w:p>
          <w:p w:rsidR="00B7210C" w:rsidRPr="001C280D" w:rsidRDefault="00B7210C" w:rsidP="001C280D">
            <w:pPr>
              <w:jc w:val="both"/>
              <w:rPr>
                <w:rFonts w:ascii="Times New Roman" w:eastAsia="Times New Roman" w:hAnsi="Times New Roman" w:cs="Times New Roman"/>
                <w:b/>
                <w:sz w:val="24"/>
                <w:szCs w:val="24"/>
                <w:lang w:val="sq-AL"/>
              </w:rPr>
            </w:pPr>
          </w:p>
          <w:p w:rsidR="00550539" w:rsidRPr="001C280D" w:rsidRDefault="00550539" w:rsidP="00AE1155">
            <w:pPr>
              <w:jc w:val="center"/>
              <w:rPr>
                <w:rFonts w:ascii="Times New Roman" w:eastAsia="Calibri" w:hAnsi="Times New Roman" w:cs="Times New Roman"/>
                <w:b/>
                <w:bCs/>
                <w:sz w:val="24"/>
                <w:szCs w:val="24"/>
                <w:lang w:val="sq-AL"/>
              </w:rPr>
            </w:pPr>
            <w:r w:rsidRPr="001C280D">
              <w:rPr>
                <w:rFonts w:ascii="Times New Roman" w:eastAsia="Calibri" w:hAnsi="Times New Roman" w:cs="Times New Roman"/>
                <w:b/>
                <w:bCs/>
                <w:sz w:val="24"/>
                <w:szCs w:val="24"/>
                <w:lang w:val="sq-AL"/>
              </w:rPr>
              <w:t>Neni 50</w:t>
            </w:r>
          </w:p>
          <w:p w:rsidR="00550539" w:rsidRPr="001C280D" w:rsidRDefault="00550539" w:rsidP="00AE1155">
            <w:pPr>
              <w:jc w:val="center"/>
              <w:rPr>
                <w:rFonts w:ascii="Times New Roman" w:eastAsia="Calibri" w:hAnsi="Times New Roman" w:cs="Times New Roman"/>
                <w:b/>
                <w:bCs/>
                <w:sz w:val="24"/>
                <w:szCs w:val="24"/>
                <w:lang w:val="sq-AL"/>
              </w:rPr>
            </w:pPr>
            <w:r w:rsidRPr="001C280D">
              <w:rPr>
                <w:rFonts w:ascii="Times New Roman" w:eastAsia="Calibri" w:hAnsi="Times New Roman" w:cs="Times New Roman"/>
                <w:b/>
                <w:bCs/>
                <w:sz w:val="24"/>
                <w:szCs w:val="24"/>
                <w:lang w:val="sq-AL"/>
              </w:rPr>
              <w:t>Shkëmbimi i informatave dhe bashkëpunimi me institucionet publike</w:t>
            </w:r>
          </w:p>
          <w:p w:rsidR="00550539" w:rsidRPr="001C280D" w:rsidRDefault="00550539" w:rsidP="001C280D">
            <w:pPr>
              <w:jc w:val="both"/>
              <w:rPr>
                <w:rFonts w:ascii="Times New Roman" w:eastAsia="Calibri" w:hAnsi="Times New Roman" w:cs="Times New Roman"/>
                <w:sz w:val="24"/>
                <w:szCs w:val="24"/>
                <w:lang w:val="sq-AL"/>
              </w:rPr>
            </w:pPr>
          </w:p>
          <w:p w:rsidR="00550539" w:rsidRPr="001C280D" w:rsidRDefault="00550539" w:rsidP="001C280D">
            <w:pPr>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Departamenti shkëmben informata dhe bashkëpunon me institucionet përkatëse, puna dhe veprimtaria e të cilave ndërlidhet me  veprimtarinë e OJQ-ve.</w:t>
            </w:r>
          </w:p>
          <w:p w:rsidR="00550539" w:rsidRDefault="00550539" w:rsidP="001C280D">
            <w:pPr>
              <w:jc w:val="both"/>
              <w:rPr>
                <w:rFonts w:ascii="Times New Roman" w:eastAsia="Times New Roman" w:hAnsi="Times New Roman" w:cs="Times New Roman"/>
                <w:b/>
                <w:bCs/>
                <w:sz w:val="24"/>
                <w:szCs w:val="24"/>
                <w:lang w:val="sq-AL"/>
              </w:rPr>
            </w:pPr>
          </w:p>
          <w:p w:rsidR="00B7210C" w:rsidRPr="001C280D" w:rsidRDefault="00B7210C" w:rsidP="001C280D">
            <w:pPr>
              <w:jc w:val="both"/>
              <w:rPr>
                <w:rFonts w:ascii="Times New Roman" w:eastAsia="Times New Roman" w:hAnsi="Times New Roman" w:cs="Times New Roman"/>
                <w:b/>
                <w:bCs/>
                <w:sz w:val="24"/>
                <w:szCs w:val="24"/>
                <w:lang w:val="sq-AL"/>
              </w:rPr>
            </w:pPr>
          </w:p>
          <w:p w:rsidR="00550539" w:rsidRPr="001C280D" w:rsidRDefault="00550539" w:rsidP="00AE1155">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lastRenderedPageBreak/>
              <w:t>Neni 51</w:t>
            </w:r>
          </w:p>
          <w:p w:rsidR="00550539" w:rsidRPr="001C280D" w:rsidRDefault="00550539" w:rsidP="00AE1155">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Aktet nënligjore</w:t>
            </w:r>
          </w:p>
          <w:p w:rsidR="00550539" w:rsidRPr="001C280D" w:rsidRDefault="00550539" w:rsidP="001C280D">
            <w:pPr>
              <w:jc w:val="both"/>
              <w:rPr>
                <w:rFonts w:ascii="Times New Roman" w:eastAsia="Times New Roman" w:hAnsi="Times New Roman" w:cs="Times New Roman"/>
                <w:sz w:val="24"/>
                <w:szCs w:val="24"/>
                <w:lang w:val="sq-AL"/>
              </w:rPr>
            </w:pPr>
          </w:p>
          <w:p w:rsidR="00550539" w:rsidRPr="001C280D" w:rsidRDefault="00550539"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Qeveria, sipas propozimit të ministrisë, nxjerr akte nënligjore për zbatimin e këtij ligji, jo më vonë se një vit nga hyrja në fuqi e këtij ligji.</w:t>
            </w:r>
          </w:p>
          <w:p w:rsidR="00AE1155" w:rsidRDefault="00AE1155" w:rsidP="00B7210C">
            <w:pPr>
              <w:rPr>
                <w:rFonts w:ascii="Times New Roman" w:eastAsia="Times New Roman" w:hAnsi="Times New Roman" w:cs="Times New Roman"/>
                <w:sz w:val="24"/>
                <w:szCs w:val="24"/>
                <w:lang w:val="sq-AL"/>
              </w:rPr>
            </w:pPr>
          </w:p>
          <w:p w:rsidR="00AE1155" w:rsidRPr="001C280D" w:rsidRDefault="00AE1155" w:rsidP="00AE1155">
            <w:pPr>
              <w:jc w:val="center"/>
              <w:rPr>
                <w:rFonts w:ascii="Times New Roman" w:eastAsia="Times New Roman" w:hAnsi="Times New Roman" w:cs="Times New Roman"/>
                <w:sz w:val="24"/>
                <w:szCs w:val="24"/>
                <w:lang w:val="sq-AL"/>
              </w:rPr>
            </w:pPr>
          </w:p>
          <w:p w:rsidR="00550539" w:rsidRPr="001C280D" w:rsidRDefault="00550539" w:rsidP="00AE1155">
            <w:pPr>
              <w:jc w:val="center"/>
              <w:rPr>
                <w:rFonts w:ascii="Times New Roman" w:eastAsia="Times New Roman" w:hAnsi="Times New Roman" w:cs="Times New Roman"/>
                <w:sz w:val="24"/>
                <w:szCs w:val="24"/>
                <w:lang w:val="sq-AL"/>
              </w:rPr>
            </w:pPr>
            <w:r w:rsidRPr="001C280D">
              <w:rPr>
                <w:rFonts w:ascii="Times New Roman" w:eastAsia="Times New Roman" w:hAnsi="Times New Roman" w:cs="Times New Roman"/>
                <w:b/>
                <w:bCs/>
                <w:sz w:val="24"/>
                <w:szCs w:val="24"/>
                <w:lang w:val="sq-AL"/>
              </w:rPr>
              <w:t>Neni 52</w:t>
            </w:r>
          </w:p>
          <w:p w:rsidR="00550539" w:rsidRPr="001C280D" w:rsidRDefault="00550539" w:rsidP="00AE1155">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bCs/>
                <w:sz w:val="24"/>
                <w:szCs w:val="24"/>
                <w:lang w:val="sq-AL"/>
              </w:rPr>
              <w:t>OJQ-të e regjistruara në Kosovë</w:t>
            </w:r>
          </w:p>
          <w:p w:rsidR="00AE1155" w:rsidRDefault="00AE1155" w:rsidP="00AE1155">
            <w:pPr>
              <w:tabs>
                <w:tab w:val="left" w:pos="90"/>
              </w:tabs>
              <w:jc w:val="both"/>
              <w:rPr>
                <w:rFonts w:ascii="Times New Roman" w:eastAsia="Times New Roman" w:hAnsi="Times New Roman" w:cs="Times New Roman"/>
                <w:b/>
                <w:sz w:val="24"/>
                <w:szCs w:val="24"/>
                <w:lang w:val="sq-AL"/>
              </w:rPr>
            </w:pPr>
          </w:p>
          <w:p w:rsidR="00550539" w:rsidRPr="001C280D" w:rsidRDefault="00AE1155" w:rsidP="00AE1155">
            <w:pPr>
              <w:tabs>
                <w:tab w:val="left" w:pos="90"/>
              </w:tabs>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 xml:space="preserve">1. </w:t>
            </w:r>
            <w:r w:rsidR="00550539" w:rsidRPr="001C280D">
              <w:rPr>
                <w:rFonts w:ascii="Times New Roman" w:eastAsia="Times New Roman" w:hAnsi="Times New Roman" w:cs="Times New Roman"/>
                <w:sz w:val="24"/>
                <w:szCs w:val="24"/>
                <w:lang w:val="sq-AL"/>
              </w:rPr>
              <w:t>Çdo OJQ e regjistruar në Kosovë deri në ditën e hyrjes në fuqi të këtij ligji, konsiderohet e regjistruar në Kosovë sipas këtij ligji. </w:t>
            </w:r>
          </w:p>
          <w:p w:rsidR="00540189" w:rsidRDefault="00540189" w:rsidP="00540189">
            <w:pPr>
              <w:tabs>
                <w:tab w:val="left" w:pos="90"/>
              </w:tabs>
              <w:jc w:val="both"/>
              <w:rPr>
                <w:rFonts w:ascii="Times New Roman" w:eastAsia="Times New Roman" w:hAnsi="Times New Roman" w:cs="Times New Roman"/>
                <w:sz w:val="24"/>
                <w:szCs w:val="24"/>
                <w:lang w:val="sq-AL"/>
              </w:rPr>
            </w:pPr>
          </w:p>
          <w:p w:rsidR="00550539" w:rsidRPr="001C280D" w:rsidRDefault="00540189" w:rsidP="00540189">
            <w:pPr>
              <w:tabs>
                <w:tab w:val="left" w:pos="90"/>
              </w:tabs>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2. </w:t>
            </w:r>
            <w:r w:rsidR="00550539" w:rsidRPr="001C280D">
              <w:rPr>
                <w:rFonts w:ascii="Times New Roman" w:eastAsia="Times New Roman" w:hAnsi="Times New Roman" w:cs="Times New Roman"/>
                <w:sz w:val="24"/>
                <w:szCs w:val="24"/>
                <w:lang w:val="sq-AL"/>
              </w:rPr>
              <w:t>Brenda një viti nga hyrja në fuqi të këtij ligji, OJQ harmonizon statutin e saj me dispozitat e këtij ligji.</w:t>
            </w:r>
          </w:p>
          <w:p w:rsidR="00540189" w:rsidRDefault="00540189" w:rsidP="00540189">
            <w:pPr>
              <w:tabs>
                <w:tab w:val="left" w:pos="90"/>
              </w:tabs>
              <w:jc w:val="both"/>
              <w:rPr>
                <w:rFonts w:ascii="Times New Roman" w:eastAsia="Times New Roman" w:hAnsi="Times New Roman" w:cs="Times New Roman"/>
                <w:sz w:val="24"/>
                <w:szCs w:val="24"/>
                <w:lang w:val="sq-AL"/>
              </w:rPr>
            </w:pPr>
          </w:p>
          <w:p w:rsidR="00550539" w:rsidRPr="001C280D" w:rsidRDefault="00540189" w:rsidP="00540189">
            <w:pPr>
              <w:tabs>
                <w:tab w:val="left" w:pos="90"/>
              </w:tabs>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 </w:t>
            </w:r>
            <w:r w:rsidR="00550539" w:rsidRPr="001C280D">
              <w:rPr>
                <w:rFonts w:ascii="Times New Roman" w:eastAsia="Times New Roman" w:hAnsi="Times New Roman" w:cs="Times New Roman"/>
                <w:sz w:val="24"/>
                <w:szCs w:val="24"/>
                <w:lang w:val="sq-AL"/>
              </w:rPr>
              <w:t>Brenda një viti nga hyrja në fuqi e këtij ligji, OJQ e regjistruar si shoqatë apo fondacion, me vendimin e organit më të lartë drejtues, mund të kërkoj nga Departamenti ndryshimin e formës së organizimit ne institut.</w:t>
            </w:r>
          </w:p>
          <w:p w:rsidR="00550539" w:rsidRDefault="00550539" w:rsidP="001C280D">
            <w:pPr>
              <w:jc w:val="both"/>
              <w:rPr>
                <w:rFonts w:ascii="Times New Roman" w:eastAsia="Times New Roman" w:hAnsi="Times New Roman" w:cs="Times New Roman"/>
                <w:b/>
                <w:sz w:val="24"/>
                <w:szCs w:val="24"/>
                <w:lang w:val="sq-AL"/>
              </w:rPr>
            </w:pPr>
          </w:p>
          <w:p w:rsidR="00B7210C" w:rsidRPr="001C280D" w:rsidRDefault="00B7210C" w:rsidP="001C280D">
            <w:pPr>
              <w:jc w:val="both"/>
              <w:rPr>
                <w:rFonts w:ascii="Times New Roman" w:eastAsia="Times New Roman" w:hAnsi="Times New Roman" w:cs="Times New Roman"/>
                <w:b/>
                <w:sz w:val="24"/>
                <w:szCs w:val="24"/>
                <w:lang w:val="sq-AL"/>
              </w:rPr>
            </w:pPr>
          </w:p>
          <w:p w:rsidR="00550539" w:rsidRPr="001C280D" w:rsidRDefault="00550539" w:rsidP="00540189">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53</w:t>
            </w:r>
          </w:p>
          <w:p w:rsidR="00550539" w:rsidRPr="001C280D" w:rsidRDefault="00550539" w:rsidP="00540189">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Shfuqizimi</w:t>
            </w:r>
          </w:p>
          <w:p w:rsidR="00550539" w:rsidRPr="001C280D" w:rsidRDefault="00550539" w:rsidP="001C280D">
            <w:pPr>
              <w:jc w:val="both"/>
              <w:rPr>
                <w:rFonts w:ascii="Times New Roman" w:eastAsia="Times New Roman" w:hAnsi="Times New Roman" w:cs="Times New Roman"/>
                <w:b/>
                <w:bCs/>
                <w:sz w:val="24"/>
                <w:szCs w:val="24"/>
                <w:lang w:val="sq-AL"/>
              </w:rPr>
            </w:pPr>
          </w:p>
          <w:p w:rsidR="00550539" w:rsidRPr="001C280D" w:rsidRDefault="00540189" w:rsidP="00540189">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 xml:space="preserve">1. </w:t>
            </w:r>
            <w:r w:rsidR="00550539" w:rsidRPr="001C280D">
              <w:rPr>
                <w:rFonts w:ascii="Times New Roman" w:eastAsia="Calibri" w:hAnsi="Times New Roman" w:cs="Times New Roman"/>
                <w:sz w:val="24"/>
                <w:szCs w:val="24"/>
                <w:lang w:val="sq-AL"/>
              </w:rPr>
              <w:t>Me hyrjen  në fuqi të këtij  ligji shfuqizohet  Ligji  nr. 04/L-57 për Lirinë e Asociimit në Organizatat joqeveritare (Gazeta Zyrtare e Republikës së Kosovës  Nr. 14  datë 9 shtator 2011).</w:t>
            </w:r>
          </w:p>
          <w:p w:rsidR="00540189" w:rsidRDefault="00540189" w:rsidP="00540189">
            <w:pPr>
              <w:contextualSpacing/>
              <w:jc w:val="both"/>
              <w:rPr>
                <w:rFonts w:ascii="Times New Roman" w:eastAsia="Calibri" w:hAnsi="Times New Roman" w:cs="Times New Roman"/>
                <w:sz w:val="24"/>
                <w:szCs w:val="24"/>
                <w:lang w:val="sq-AL"/>
              </w:rPr>
            </w:pPr>
          </w:p>
          <w:p w:rsidR="00540189" w:rsidRDefault="00540189" w:rsidP="00540189">
            <w:pPr>
              <w:contextualSpacing/>
              <w:jc w:val="both"/>
              <w:rPr>
                <w:rFonts w:ascii="Times New Roman" w:eastAsia="Calibri" w:hAnsi="Times New Roman" w:cs="Times New Roman"/>
                <w:sz w:val="24"/>
                <w:szCs w:val="24"/>
                <w:lang w:val="sq-AL"/>
              </w:rPr>
            </w:pPr>
          </w:p>
          <w:p w:rsidR="00550539" w:rsidRPr="001C280D" w:rsidRDefault="00540189" w:rsidP="00540189">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 xml:space="preserve">2. </w:t>
            </w:r>
            <w:r w:rsidR="00550539" w:rsidRPr="001C280D">
              <w:rPr>
                <w:rFonts w:ascii="Times New Roman" w:eastAsia="Calibri" w:hAnsi="Times New Roman" w:cs="Times New Roman"/>
                <w:sz w:val="24"/>
                <w:szCs w:val="24"/>
                <w:lang w:val="sq-AL"/>
              </w:rPr>
              <w:t>Aktet nënligjore për zbatimin e Ligjit  Nr. 04/L-57  për Lirinë e Asociimit në Organizatat joqeveritare vazhdojnë të zbatohen deri në nxjerrjen e akteve nënligjore që janë të përcaktuara në këtë ligj, me kusht që të mos jenë në kundërshtim me dispozitat e këtij ligji.</w:t>
            </w:r>
          </w:p>
          <w:p w:rsidR="00550539" w:rsidRDefault="00550539" w:rsidP="001C280D">
            <w:pPr>
              <w:jc w:val="both"/>
              <w:rPr>
                <w:rFonts w:ascii="Times New Roman" w:eastAsia="Times New Roman" w:hAnsi="Times New Roman" w:cs="Times New Roman"/>
                <w:sz w:val="24"/>
                <w:szCs w:val="24"/>
                <w:lang w:val="sq-AL"/>
              </w:rPr>
            </w:pPr>
          </w:p>
          <w:p w:rsidR="00546A02" w:rsidRPr="001C280D" w:rsidRDefault="00546A02" w:rsidP="001C280D">
            <w:pPr>
              <w:jc w:val="both"/>
              <w:rPr>
                <w:rFonts w:ascii="Times New Roman" w:eastAsia="Times New Roman" w:hAnsi="Times New Roman" w:cs="Times New Roman"/>
                <w:sz w:val="24"/>
                <w:szCs w:val="24"/>
                <w:lang w:val="sq-AL"/>
              </w:rPr>
            </w:pPr>
          </w:p>
          <w:p w:rsidR="00550539" w:rsidRPr="001C280D" w:rsidRDefault="00550539" w:rsidP="00540189">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Neni 54</w:t>
            </w:r>
          </w:p>
          <w:p w:rsidR="00540189" w:rsidRDefault="00550539" w:rsidP="00540189">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Hyrja në Fuqi</w:t>
            </w:r>
          </w:p>
          <w:p w:rsidR="00540189" w:rsidRDefault="00540189" w:rsidP="00540189">
            <w:pPr>
              <w:rPr>
                <w:rFonts w:ascii="Times New Roman" w:eastAsia="Times New Roman" w:hAnsi="Times New Roman" w:cs="Times New Roman"/>
                <w:b/>
                <w:sz w:val="24"/>
                <w:szCs w:val="24"/>
                <w:lang w:val="sq-AL"/>
              </w:rPr>
            </w:pPr>
          </w:p>
          <w:p w:rsidR="00550539" w:rsidRPr="001C280D" w:rsidRDefault="00550539" w:rsidP="00540189">
            <w:pPr>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Ky ligji hyn në fuqi pesëmbëdhjetë (15) ditë pas publikimit në Gazetën Zyrtare të Republikës së Kosovës. </w:t>
            </w:r>
          </w:p>
          <w:p w:rsidR="00550539" w:rsidRDefault="00550539" w:rsidP="001C280D">
            <w:pPr>
              <w:jc w:val="both"/>
              <w:rPr>
                <w:rFonts w:ascii="Times New Roman" w:eastAsia="Times New Roman" w:hAnsi="Times New Roman" w:cs="Times New Roman"/>
                <w:sz w:val="24"/>
                <w:szCs w:val="24"/>
                <w:lang w:val="sq-AL"/>
              </w:rPr>
            </w:pPr>
          </w:p>
          <w:p w:rsidR="00540189" w:rsidRDefault="00540189" w:rsidP="001C280D">
            <w:pPr>
              <w:jc w:val="both"/>
              <w:rPr>
                <w:rFonts w:ascii="Times New Roman" w:eastAsia="Times New Roman" w:hAnsi="Times New Roman" w:cs="Times New Roman"/>
                <w:sz w:val="24"/>
                <w:szCs w:val="24"/>
                <w:lang w:val="sq-AL"/>
              </w:rPr>
            </w:pPr>
          </w:p>
          <w:p w:rsidR="00540189" w:rsidRPr="001C280D" w:rsidRDefault="00540189" w:rsidP="001C280D">
            <w:pPr>
              <w:jc w:val="both"/>
              <w:rPr>
                <w:rFonts w:ascii="Times New Roman" w:eastAsia="Times New Roman" w:hAnsi="Times New Roman" w:cs="Times New Roman"/>
                <w:sz w:val="24"/>
                <w:szCs w:val="24"/>
                <w:lang w:val="sq-AL"/>
              </w:rPr>
            </w:pPr>
          </w:p>
          <w:p w:rsidR="00550539" w:rsidRPr="001C280D" w:rsidRDefault="00550539" w:rsidP="001C280D">
            <w:pPr>
              <w:jc w:val="both"/>
              <w:rPr>
                <w:rFonts w:ascii="Times New Roman" w:eastAsia="MS Mincho" w:hAnsi="Times New Roman" w:cs="Times New Roman"/>
                <w:b/>
                <w:sz w:val="24"/>
                <w:szCs w:val="24"/>
                <w:lang w:val="sq-AL"/>
              </w:rPr>
            </w:pPr>
            <w:r w:rsidRPr="001C280D">
              <w:rPr>
                <w:rFonts w:ascii="Times New Roman" w:eastAsia="MS Mincho" w:hAnsi="Times New Roman" w:cs="Times New Roman"/>
                <w:b/>
                <w:sz w:val="24"/>
                <w:szCs w:val="24"/>
                <w:lang w:val="sq-AL"/>
              </w:rPr>
              <w:t>Kadri Veseli</w:t>
            </w:r>
          </w:p>
          <w:p w:rsidR="00550539" w:rsidRPr="001C280D" w:rsidRDefault="00550539" w:rsidP="001C280D">
            <w:pPr>
              <w:autoSpaceDE w:val="0"/>
              <w:autoSpaceDN w:val="0"/>
              <w:adjustRightInd w:val="0"/>
              <w:jc w:val="both"/>
              <w:rPr>
                <w:rFonts w:ascii="Times New Roman" w:eastAsia="Times New Roman" w:hAnsi="Times New Roman" w:cs="Times New Roman"/>
                <w:sz w:val="24"/>
                <w:szCs w:val="24"/>
                <w:lang w:val="sq-AL"/>
              </w:rPr>
            </w:pPr>
            <w:r w:rsidRPr="001C280D">
              <w:rPr>
                <w:rFonts w:ascii="Times New Roman" w:eastAsia="MS Mincho" w:hAnsi="Times New Roman" w:cs="Times New Roman"/>
                <w:sz w:val="24"/>
                <w:szCs w:val="24"/>
                <w:lang w:val="sq-AL"/>
              </w:rPr>
              <w:t>Kryetar i Kuvendit të Republikës së Kosovës</w:t>
            </w:r>
          </w:p>
          <w:p w:rsidR="006B0EA9" w:rsidRDefault="006B0EA9"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Pr="001C280D" w:rsidRDefault="0067648C" w:rsidP="001C280D">
            <w:pPr>
              <w:jc w:val="both"/>
              <w:rPr>
                <w:rFonts w:ascii="Times New Roman" w:hAnsi="Times New Roman" w:cs="Times New Roman"/>
                <w:sz w:val="24"/>
                <w:szCs w:val="24"/>
              </w:rPr>
            </w:pPr>
          </w:p>
        </w:tc>
        <w:tc>
          <w:tcPr>
            <w:tcW w:w="4500" w:type="dxa"/>
          </w:tcPr>
          <w:p w:rsidR="001C280D" w:rsidRPr="001C280D" w:rsidRDefault="001C280D"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lastRenderedPageBreak/>
              <w:t>Assembly of the Republic of Kosovo,</w:t>
            </w:r>
          </w:p>
          <w:p w:rsidR="001C280D" w:rsidRPr="001C280D" w:rsidRDefault="001C280D"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In support of article 65 (1) and article 44 (1) of the Constitution of the Republic of Kosovo,</w:t>
            </w:r>
          </w:p>
          <w:p w:rsidR="001C280D" w:rsidRPr="001C280D" w:rsidRDefault="001C280D"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Approves</w:t>
            </w:r>
            <w:r w:rsidRPr="001C280D">
              <w:rPr>
                <w:rFonts w:ascii="Times New Roman" w:eastAsia="MS Mincho" w:hAnsi="Times New Roman" w:cs="Times New Roman"/>
                <w:sz w:val="24"/>
                <w:szCs w:val="24"/>
                <w:lang w:val="sq-AL"/>
              </w:rPr>
              <w:t>:</w:t>
            </w:r>
          </w:p>
          <w:p w:rsidR="001C280D" w:rsidRPr="001C280D" w:rsidRDefault="001C280D" w:rsidP="001C280D">
            <w:pPr>
              <w:jc w:val="both"/>
              <w:rPr>
                <w:rFonts w:ascii="Times New Roman" w:eastAsia="Times New Roman" w:hAnsi="Times New Roman" w:cs="Times New Roman"/>
                <w:b/>
                <w:sz w:val="24"/>
                <w:szCs w:val="24"/>
                <w:lang w:val="sq-AL"/>
              </w:rPr>
            </w:pPr>
          </w:p>
          <w:p w:rsidR="001C280D" w:rsidRPr="001C280D" w:rsidRDefault="001C280D" w:rsidP="001D6D48">
            <w:pPr>
              <w:tabs>
                <w:tab w:val="left" w:pos="1872"/>
              </w:tabs>
              <w:jc w:val="both"/>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 xml:space="preserve">LAW ON FREEDOM OF </w:t>
            </w:r>
            <w:r w:rsidR="001D6D48">
              <w:rPr>
                <w:rFonts w:ascii="Times New Roman" w:eastAsia="Times New Roman" w:hAnsi="Times New Roman" w:cs="Times New Roman"/>
                <w:b/>
                <w:sz w:val="24"/>
                <w:szCs w:val="24"/>
                <w:lang w:val="sq-AL"/>
              </w:rPr>
              <w:t xml:space="preserve">ASSOCIATION IN NON-GOVERNMENTAL </w:t>
            </w:r>
            <w:r w:rsidRPr="001C280D">
              <w:rPr>
                <w:rFonts w:ascii="Times New Roman" w:eastAsia="Times New Roman" w:hAnsi="Times New Roman" w:cs="Times New Roman"/>
                <w:b/>
                <w:sz w:val="24"/>
                <w:szCs w:val="24"/>
                <w:lang w:val="sq-AL"/>
              </w:rPr>
              <w:t>ORGANIZATIONS</w:t>
            </w:r>
          </w:p>
          <w:p w:rsidR="001C280D" w:rsidRPr="001C280D" w:rsidRDefault="001C280D" w:rsidP="001C280D">
            <w:pPr>
              <w:jc w:val="both"/>
              <w:rPr>
                <w:rFonts w:ascii="Times New Roman" w:eastAsia="Times New Roman" w:hAnsi="Times New Roman" w:cs="Times New Roman"/>
                <w:b/>
                <w:sz w:val="24"/>
                <w:szCs w:val="24"/>
                <w:lang w:val="sq-AL"/>
              </w:rPr>
            </w:pPr>
          </w:p>
          <w:p w:rsidR="00E34FE6" w:rsidRPr="00DF05E5" w:rsidRDefault="00E34FE6" w:rsidP="00DF05E5">
            <w:pPr>
              <w:rPr>
                <w:rFonts w:ascii="Times New Roman" w:eastAsia="Times New Roman" w:hAnsi="Times New Roman" w:cs="Times New Roman"/>
                <w:b/>
                <w:sz w:val="28"/>
                <w:szCs w:val="28"/>
                <w:lang w:val="sq-AL"/>
              </w:rPr>
            </w:pPr>
            <w:r w:rsidRPr="00DF05E5">
              <w:rPr>
                <w:rFonts w:ascii="Times New Roman" w:eastAsia="Times New Roman" w:hAnsi="Times New Roman" w:cs="Times New Roman"/>
                <w:b/>
                <w:sz w:val="28"/>
                <w:szCs w:val="28"/>
                <w:lang w:val="sq-AL"/>
              </w:rPr>
              <w:t xml:space="preserve">CHAPTER I </w:t>
            </w:r>
          </w:p>
          <w:p w:rsidR="001C280D" w:rsidRPr="00DF05E5" w:rsidRDefault="001C280D" w:rsidP="00DF05E5">
            <w:pPr>
              <w:rPr>
                <w:rFonts w:ascii="Times New Roman" w:eastAsia="Times New Roman" w:hAnsi="Times New Roman" w:cs="Times New Roman"/>
                <w:b/>
                <w:sz w:val="28"/>
                <w:szCs w:val="28"/>
                <w:lang w:val="sq-AL"/>
              </w:rPr>
            </w:pPr>
            <w:r w:rsidRPr="00DF05E5">
              <w:rPr>
                <w:rFonts w:ascii="Times New Roman" w:eastAsia="Times New Roman" w:hAnsi="Times New Roman" w:cs="Times New Roman"/>
                <w:b/>
                <w:sz w:val="28"/>
                <w:szCs w:val="28"/>
                <w:lang w:val="sq-AL"/>
              </w:rPr>
              <w:t xml:space="preserve"> GENERAL PROVISIONS</w:t>
            </w:r>
          </w:p>
          <w:p w:rsidR="001D6D48" w:rsidRPr="00DF05E5" w:rsidRDefault="001D6D48" w:rsidP="001C280D">
            <w:pPr>
              <w:jc w:val="both"/>
              <w:rPr>
                <w:rFonts w:ascii="Times New Roman" w:eastAsia="Times New Roman" w:hAnsi="Times New Roman" w:cs="Times New Roman"/>
                <w:b/>
                <w:sz w:val="28"/>
                <w:szCs w:val="28"/>
                <w:lang w:val="sq-AL"/>
              </w:rPr>
            </w:pPr>
          </w:p>
          <w:p w:rsidR="002E21AB" w:rsidRPr="001C280D" w:rsidRDefault="002E21AB" w:rsidP="001C280D">
            <w:pPr>
              <w:jc w:val="both"/>
              <w:rPr>
                <w:rFonts w:ascii="Times New Roman" w:eastAsia="Times New Roman" w:hAnsi="Times New Roman" w:cs="Times New Roman"/>
                <w:b/>
                <w:sz w:val="24"/>
                <w:szCs w:val="24"/>
                <w:lang w:val="sq-AL"/>
              </w:rPr>
            </w:pPr>
          </w:p>
          <w:p w:rsidR="001C280D" w:rsidRPr="001C280D" w:rsidRDefault="001C280D" w:rsidP="001C280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1</w:t>
            </w:r>
          </w:p>
          <w:p w:rsidR="001C280D" w:rsidRPr="001C280D" w:rsidRDefault="001C280D" w:rsidP="001C280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Purpose</w:t>
            </w:r>
          </w:p>
          <w:p w:rsidR="001C280D" w:rsidRPr="001C280D" w:rsidRDefault="001C280D" w:rsidP="001C280D">
            <w:pPr>
              <w:jc w:val="both"/>
              <w:rPr>
                <w:rFonts w:ascii="Times New Roman" w:eastAsia="Times New Roman" w:hAnsi="Times New Roman" w:cs="Times New Roman"/>
                <w:sz w:val="24"/>
                <w:szCs w:val="24"/>
                <w:lang w:val="sq-AL"/>
              </w:rPr>
            </w:pPr>
          </w:p>
          <w:p w:rsidR="001C280D" w:rsidRPr="001C280D" w:rsidRDefault="001C280D" w:rsidP="001C280D">
            <w:pPr>
              <w:jc w:val="both"/>
              <w:rPr>
                <w:rFonts w:ascii="Times New Roman" w:eastAsia="MS Mincho" w:hAnsi="Times New Roman" w:cs="Times New Roman"/>
                <w:sz w:val="24"/>
                <w:szCs w:val="24"/>
                <w:lang w:val="sq-AL"/>
              </w:rPr>
            </w:pPr>
            <w:r w:rsidRPr="001C280D">
              <w:rPr>
                <w:rFonts w:ascii="Times New Roman" w:hAnsi="Times New Roman" w:cs="Times New Roman"/>
                <w:sz w:val="24"/>
                <w:szCs w:val="24"/>
                <w:lang w:val="sq-AL"/>
              </w:rPr>
              <w:t>The Law sets out the rules for the establishment, registration, operation, suspension, termination, prohibition of activities and deregistration of non-governmental organizations in the Republic of Kosovo</w:t>
            </w:r>
            <w:r w:rsidRPr="001C280D">
              <w:rPr>
                <w:rFonts w:ascii="Times New Roman" w:eastAsia="Times New Roman" w:hAnsi="Times New Roman" w:cs="Times New Roman"/>
                <w:sz w:val="24"/>
                <w:szCs w:val="24"/>
                <w:lang w:val="sq-AL"/>
              </w:rPr>
              <w:t>.</w:t>
            </w:r>
          </w:p>
          <w:p w:rsidR="002E21AB" w:rsidRPr="001C280D" w:rsidRDefault="002E21AB" w:rsidP="001C280D">
            <w:pPr>
              <w:jc w:val="both"/>
              <w:rPr>
                <w:rFonts w:ascii="Times New Roman" w:eastAsia="Times New Roman" w:hAnsi="Times New Roman" w:cs="Times New Roman"/>
                <w:b/>
                <w:sz w:val="24"/>
                <w:szCs w:val="24"/>
                <w:lang w:val="sq-AL"/>
              </w:rPr>
            </w:pPr>
          </w:p>
          <w:p w:rsidR="001C280D" w:rsidRPr="001C280D" w:rsidRDefault="001C280D" w:rsidP="001C280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2</w:t>
            </w:r>
          </w:p>
          <w:p w:rsidR="001C280D" w:rsidRPr="001C280D" w:rsidRDefault="001C280D" w:rsidP="001C280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Scope</w:t>
            </w:r>
          </w:p>
          <w:p w:rsidR="001C280D" w:rsidRPr="001C280D" w:rsidRDefault="001C280D" w:rsidP="001C280D">
            <w:pPr>
              <w:jc w:val="both"/>
              <w:rPr>
                <w:rFonts w:ascii="Times New Roman" w:eastAsia="Times New Roman" w:hAnsi="Times New Roman" w:cs="Times New Roman"/>
                <w:sz w:val="24"/>
                <w:szCs w:val="24"/>
                <w:lang w:val="sq-AL"/>
              </w:rPr>
            </w:pPr>
          </w:p>
          <w:p w:rsidR="001C280D" w:rsidRPr="00A328BD" w:rsidRDefault="00A328BD" w:rsidP="00A328BD">
            <w:pPr>
              <w:autoSpaceDE w:val="0"/>
              <w:autoSpaceDN w:val="0"/>
              <w:adjustRightInd w:val="0"/>
              <w:jc w:val="both"/>
              <w:rPr>
                <w:rFonts w:ascii="Times New Roman" w:hAnsi="Times New Roman" w:cs="Times New Roman"/>
                <w:sz w:val="24"/>
                <w:szCs w:val="24"/>
                <w:lang w:val="en-GB"/>
              </w:rPr>
            </w:pPr>
            <w:r w:rsidRPr="00A328BD">
              <w:rPr>
                <w:rFonts w:ascii="Times New Roman" w:hAnsi="Times New Roman" w:cs="Times New Roman"/>
                <w:sz w:val="24"/>
                <w:szCs w:val="24"/>
                <w:lang w:val="en-GB"/>
              </w:rPr>
              <w:t>1.</w:t>
            </w:r>
            <w:r>
              <w:rPr>
                <w:rFonts w:ascii="Times New Roman" w:hAnsi="Times New Roman" w:cs="Times New Roman"/>
                <w:sz w:val="24"/>
                <w:szCs w:val="24"/>
                <w:lang w:val="en-GB"/>
              </w:rPr>
              <w:t xml:space="preserve"> </w:t>
            </w:r>
            <w:r w:rsidR="001C280D" w:rsidRPr="00A328BD">
              <w:rPr>
                <w:rFonts w:ascii="Times New Roman" w:hAnsi="Times New Roman" w:cs="Times New Roman"/>
                <w:sz w:val="24"/>
                <w:szCs w:val="24"/>
                <w:lang w:val="en-GB"/>
              </w:rPr>
              <w:t>The provisions of this Law apply to legal persons organized and registered as non-governmental organizations in the Republic of Kosovo.</w:t>
            </w:r>
          </w:p>
          <w:p w:rsidR="00A328BD" w:rsidRPr="00A328BD" w:rsidRDefault="00A328BD" w:rsidP="00A328BD">
            <w:pPr>
              <w:rPr>
                <w:lang w:val="en-GB"/>
              </w:rPr>
            </w:pPr>
          </w:p>
          <w:p w:rsidR="001C280D" w:rsidRDefault="0018229D" w:rsidP="0018229D">
            <w:pPr>
              <w:autoSpaceDE w:val="0"/>
              <w:autoSpaceDN w:val="0"/>
              <w:adjustRightInd w:val="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6E777E">
              <w:rPr>
                <w:rFonts w:ascii="Times New Roman" w:eastAsia="Calibri" w:hAnsi="Times New Roman" w:cs="Times New Roman"/>
                <w:sz w:val="24"/>
                <w:szCs w:val="24"/>
                <w:lang w:val="en-GB"/>
              </w:rPr>
              <w:t xml:space="preserve"> </w:t>
            </w:r>
            <w:r w:rsidR="001C280D" w:rsidRPr="001C280D">
              <w:rPr>
                <w:rFonts w:ascii="Times New Roman" w:eastAsia="Calibri" w:hAnsi="Times New Roman" w:cs="Times New Roman"/>
                <w:sz w:val="24"/>
                <w:szCs w:val="24"/>
                <w:lang w:val="en-GB"/>
              </w:rPr>
              <w:t>This Law does not apply to political parties, trade unions and trade union organizations, to religious communities, religious centres, or temples and other fields regulated by special laws.</w:t>
            </w:r>
          </w:p>
          <w:p w:rsidR="0018229D" w:rsidRDefault="0018229D" w:rsidP="0018229D">
            <w:pPr>
              <w:autoSpaceDE w:val="0"/>
              <w:autoSpaceDN w:val="0"/>
              <w:adjustRightInd w:val="0"/>
              <w:contextualSpacing/>
              <w:jc w:val="both"/>
              <w:rPr>
                <w:rFonts w:ascii="Times New Roman" w:eastAsia="Calibri" w:hAnsi="Times New Roman" w:cs="Times New Roman"/>
                <w:sz w:val="24"/>
                <w:szCs w:val="24"/>
                <w:lang w:val="en-GB"/>
              </w:rPr>
            </w:pPr>
          </w:p>
          <w:p w:rsidR="00E34FE6" w:rsidRPr="001C280D" w:rsidRDefault="00E34FE6" w:rsidP="0018229D">
            <w:pPr>
              <w:autoSpaceDE w:val="0"/>
              <w:autoSpaceDN w:val="0"/>
              <w:adjustRightInd w:val="0"/>
              <w:contextualSpacing/>
              <w:jc w:val="both"/>
              <w:rPr>
                <w:rFonts w:ascii="Times New Roman" w:hAnsi="Times New Roman" w:cs="Times New Roman"/>
                <w:sz w:val="24"/>
                <w:szCs w:val="24"/>
                <w:lang w:val="en-GB"/>
              </w:rPr>
            </w:pPr>
          </w:p>
          <w:p w:rsidR="001C280D" w:rsidRPr="001C280D" w:rsidRDefault="001C280D" w:rsidP="0018229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3</w:t>
            </w:r>
          </w:p>
          <w:p w:rsidR="001C280D" w:rsidRPr="001C280D" w:rsidRDefault="001C280D" w:rsidP="0018229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Definitions</w:t>
            </w:r>
          </w:p>
          <w:p w:rsidR="001C280D" w:rsidRPr="001C280D" w:rsidRDefault="001C280D" w:rsidP="001C280D">
            <w:pPr>
              <w:jc w:val="both"/>
              <w:rPr>
                <w:rFonts w:ascii="Times New Roman" w:eastAsia="Times New Roman" w:hAnsi="Times New Roman" w:cs="Times New Roman"/>
                <w:b/>
                <w:sz w:val="24"/>
                <w:szCs w:val="24"/>
                <w:lang w:val="sq-AL"/>
              </w:rPr>
            </w:pPr>
          </w:p>
          <w:p w:rsidR="001C280D" w:rsidRPr="001C280D" w:rsidRDefault="00E34FE6" w:rsidP="00E34FE6">
            <w:pPr>
              <w:jc w:val="both"/>
              <w:rPr>
                <w:rFonts w:ascii="Times New Roman" w:eastAsia="Calibri" w:hAnsi="Times New Roman" w:cs="Times New Roman"/>
                <w:b/>
                <w:sz w:val="24"/>
                <w:szCs w:val="24"/>
                <w:lang w:val="en-GB"/>
              </w:rPr>
            </w:pPr>
            <w:r>
              <w:rPr>
                <w:rFonts w:ascii="Times New Roman" w:eastAsia="MS Mincho" w:hAnsi="Times New Roman" w:cs="Times New Roman"/>
                <w:sz w:val="24"/>
                <w:szCs w:val="24"/>
                <w:lang w:val="en-GB"/>
              </w:rPr>
              <w:t>1.</w:t>
            </w:r>
            <w:r w:rsidR="001C280D" w:rsidRPr="001C280D">
              <w:rPr>
                <w:rFonts w:ascii="Times New Roman" w:eastAsia="MS Mincho" w:hAnsi="Times New Roman" w:cs="Times New Roman"/>
                <w:sz w:val="24"/>
                <w:szCs w:val="24"/>
                <w:lang w:val="en-GB"/>
              </w:rPr>
              <w:t>The terms and expressions used in this law have the following meaning:</w:t>
            </w:r>
          </w:p>
          <w:p w:rsidR="001C280D" w:rsidRPr="001C280D" w:rsidRDefault="001C280D" w:rsidP="001C280D">
            <w:pPr>
              <w:ind w:left="360"/>
              <w:jc w:val="both"/>
              <w:rPr>
                <w:rFonts w:ascii="Times New Roman" w:eastAsia="Calibri" w:hAnsi="Times New Roman" w:cs="Times New Roman"/>
                <w:b/>
                <w:sz w:val="24"/>
                <w:szCs w:val="24"/>
                <w:lang w:val="en-GB"/>
              </w:rPr>
            </w:pPr>
          </w:p>
          <w:p w:rsidR="00E77ED4" w:rsidRPr="00675275" w:rsidRDefault="001C280D" w:rsidP="00675275">
            <w:pPr>
              <w:pStyle w:val="ListParagraph"/>
              <w:numPr>
                <w:ilvl w:val="1"/>
                <w:numId w:val="33"/>
              </w:numPr>
              <w:ind w:left="409" w:firstLine="0"/>
              <w:jc w:val="both"/>
              <w:rPr>
                <w:rFonts w:ascii="Times New Roman" w:eastAsia="Calibri" w:hAnsi="Times New Roman" w:cs="Times New Roman"/>
                <w:sz w:val="24"/>
                <w:szCs w:val="24"/>
                <w:lang w:val="en-GB"/>
              </w:rPr>
            </w:pPr>
            <w:r w:rsidRPr="00E34FE6">
              <w:rPr>
                <w:rFonts w:ascii="Times New Roman" w:eastAsia="Calibri" w:hAnsi="Times New Roman" w:cs="Times New Roman"/>
                <w:b/>
                <w:sz w:val="24"/>
                <w:szCs w:val="24"/>
                <w:lang w:val="en-GB"/>
              </w:rPr>
              <w:t>“Non-Govern</w:t>
            </w:r>
            <w:r w:rsidR="009B403E">
              <w:rPr>
                <w:rFonts w:ascii="Times New Roman" w:eastAsia="Calibri" w:hAnsi="Times New Roman" w:cs="Times New Roman"/>
                <w:b/>
                <w:sz w:val="24"/>
                <w:szCs w:val="24"/>
                <w:lang w:val="en-GB"/>
              </w:rPr>
              <w:t>mental Organization” (NGO</w:t>
            </w:r>
            <w:r w:rsidRPr="00E34FE6">
              <w:rPr>
                <w:rFonts w:ascii="Times New Roman" w:eastAsia="Calibri" w:hAnsi="Times New Roman" w:cs="Times New Roman"/>
                <w:b/>
                <w:sz w:val="24"/>
                <w:szCs w:val="24"/>
                <w:lang w:val="en-GB"/>
              </w:rPr>
              <w:t>)</w:t>
            </w:r>
            <w:r w:rsidRPr="00E34FE6">
              <w:rPr>
                <w:rFonts w:ascii="Times New Roman" w:eastAsia="Calibri" w:hAnsi="Times New Roman" w:cs="Times New Roman"/>
                <w:sz w:val="24"/>
                <w:szCs w:val="24"/>
                <w:lang w:val="en-GB"/>
              </w:rPr>
              <w:t xml:space="preserve"> is an independent, non-profit organization for the realization of a legitimate purpose to public benefit or mutual interest. NGO may be domestic, foreign or international organization.</w:t>
            </w:r>
          </w:p>
          <w:p w:rsidR="00127515" w:rsidRDefault="001C280D" w:rsidP="00CF0B86">
            <w:pPr>
              <w:pStyle w:val="ListParagraph"/>
              <w:numPr>
                <w:ilvl w:val="1"/>
                <w:numId w:val="33"/>
              </w:numPr>
              <w:ind w:left="409" w:firstLine="0"/>
              <w:jc w:val="both"/>
              <w:rPr>
                <w:rFonts w:ascii="Times New Roman" w:eastAsia="Calibri" w:hAnsi="Times New Roman" w:cs="Times New Roman"/>
                <w:sz w:val="24"/>
                <w:szCs w:val="24"/>
                <w:lang w:val="en-GB"/>
              </w:rPr>
            </w:pPr>
            <w:r w:rsidRPr="006E777E">
              <w:rPr>
                <w:rFonts w:ascii="Times New Roman" w:eastAsia="Calibri" w:hAnsi="Times New Roman" w:cs="Times New Roman"/>
                <w:b/>
                <w:sz w:val="24"/>
                <w:szCs w:val="24"/>
                <w:lang w:val="en-GB"/>
              </w:rPr>
              <w:t>“Ministry”</w:t>
            </w:r>
            <w:r w:rsidRPr="006E777E">
              <w:rPr>
                <w:rFonts w:ascii="Times New Roman" w:eastAsia="Calibri" w:hAnsi="Times New Roman" w:cs="Times New Roman"/>
                <w:sz w:val="24"/>
                <w:szCs w:val="24"/>
                <w:lang w:val="en-GB"/>
              </w:rPr>
              <w:t xml:space="preserve"> means the relevant Ministry which registers or deregisters the NGOs;</w:t>
            </w:r>
          </w:p>
          <w:p w:rsidR="002E21AB" w:rsidRPr="002E21AB" w:rsidRDefault="002E21AB" w:rsidP="002E21AB">
            <w:pPr>
              <w:jc w:val="both"/>
              <w:rPr>
                <w:rFonts w:ascii="Times New Roman" w:eastAsia="Calibri" w:hAnsi="Times New Roman" w:cs="Times New Roman"/>
                <w:sz w:val="24"/>
                <w:szCs w:val="24"/>
                <w:lang w:val="en-GB"/>
              </w:rPr>
            </w:pPr>
          </w:p>
          <w:p w:rsidR="00A328BD" w:rsidRPr="000C471B" w:rsidRDefault="001C280D" w:rsidP="00CF0B86">
            <w:pPr>
              <w:pStyle w:val="ListParagraph"/>
              <w:numPr>
                <w:ilvl w:val="1"/>
                <w:numId w:val="33"/>
              </w:numPr>
              <w:ind w:left="409" w:firstLine="0"/>
              <w:jc w:val="both"/>
              <w:rPr>
                <w:rFonts w:ascii="Times New Roman" w:eastAsia="Times New Roman" w:hAnsi="Times New Roman" w:cs="Times New Roman"/>
                <w:b/>
                <w:sz w:val="24"/>
                <w:szCs w:val="24"/>
                <w:lang w:val="sq-AL"/>
              </w:rPr>
            </w:pPr>
            <w:r w:rsidRPr="006E777E">
              <w:rPr>
                <w:rFonts w:ascii="Times New Roman" w:eastAsia="Times New Roman" w:hAnsi="Times New Roman" w:cs="Times New Roman"/>
                <w:b/>
                <w:sz w:val="24"/>
                <w:szCs w:val="24"/>
                <w:lang w:val="sq-AL"/>
              </w:rPr>
              <w:t xml:space="preserve">“Minister” </w:t>
            </w:r>
            <w:r w:rsidRPr="006E777E">
              <w:rPr>
                <w:rFonts w:ascii="Times New Roman" w:eastAsia="Times New Roman" w:hAnsi="Times New Roman" w:cs="Times New Roman"/>
                <w:sz w:val="24"/>
                <w:szCs w:val="24"/>
                <w:lang w:val="sq-AL"/>
              </w:rPr>
              <w:t>means</w:t>
            </w:r>
            <w:r w:rsidRPr="006E777E">
              <w:rPr>
                <w:rFonts w:ascii="Times New Roman" w:eastAsia="Times New Roman" w:hAnsi="Times New Roman" w:cs="Times New Roman"/>
                <w:b/>
                <w:sz w:val="24"/>
                <w:szCs w:val="24"/>
                <w:lang w:val="sq-AL"/>
              </w:rPr>
              <w:t xml:space="preserve"> </w:t>
            </w:r>
            <w:r w:rsidRPr="006E777E">
              <w:rPr>
                <w:rFonts w:ascii="Times New Roman" w:eastAsia="Calibri" w:hAnsi="Times New Roman" w:cs="Times New Roman"/>
                <w:sz w:val="24"/>
                <w:szCs w:val="24"/>
                <w:lang w:val="sq-AL"/>
              </w:rPr>
              <w:t xml:space="preserve">the relevant </w:t>
            </w:r>
            <w:r w:rsidR="001D6D48">
              <w:rPr>
                <w:rFonts w:ascii="Times New Roman" w:eastAsia="Calibri" w:hAnsi="Times New Roman" w:cs="Times New Roman"/>
                <w:sz w:val="24"/>
                <w:szCs w:val="24"/>
                <w:lang w:val="sq-AL"/>
              </w:rPr>
              <w:t xml:space="preserve"> </w:t>
            </w:r>
            <w:r w:rsidRPr="006E777E">
              <w:rPr>
                <w:rFonts w:ascii="Times New Roman" w:eastAsia="Calibri" w:hAnsi="Times New Roman" w:cs="Times New Roman"/>
                <w:sz w:val="24"/>
                <w:szCs w:val="24"/>
                <w:lang w:val="sq-AL"/>
              </w:rPr>
              <w:t>Minister of the Ministry</w:t>
            </w:r>
            <w:r w:rsidRPr="006E777E">
              <w:rPr>
                <w:rFonts w:ascii="Times New Roman" w:eastAsia="Times New Roman" w:hAnsi="Times New Roman" w:cs="Times New Roman"/>
                <w:sz w:val="24"/>
                <w:szCs w:val="24"/>
                <w:lang w:val="sq-AL"/>
              </w:rPr>
              <w:t>;</w:t>
            </w:r>
          </w:p>
          <w:p w:rsidR="000C471B" w:rsidRPr="000C471B" w:rsidRDefault="000C471B" w:rsidP="000C471B">
            <w:pPr>
              <w:jc w:val="both"/>
              <w:rPr>
                <w:rFonts w:ascii="Times New Roman" w:eastAsia="Times New Roman" w:hAnsi="Times New Roman" w:cs="Times New Roman"/>
                <w:b/>
                <w:sz w:val="24"/>
                <w:szCs w:val="24"/>
                <w:lang w:val="sq-AL"/>
              </w:rPr>
            </w:pPr>
          </w:p>
          <w:p w:rsidR="000C471B" w:rsidRDefault="001C280D" w:rsidP="00CF0B86">
            <w:pPr>
              <w:numPr>
                <w:ilvl w:val="1"/>
                <w:numId w:val="33"/>
              </w:numPr>
              <w:ind w:left="409" w:firstLine="0"/>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b/>
                <w:sz w:val="24"/>
                <w:szCs w:val="24"/>
                <w:lang w:val="sq-AL"/>
              </w:rPr>
              <w:t xml:space="preserve">“Department” </w:t>
            </w:r>
            <w:r w:rsidRPr="001C280D">
              <w:rPr>
                <w:rFonts w:ascii="Times New Roman" w:eastAsia="Times New Roman" w:hAnsi="Times New Roman" w:cs="Times New Roman"/>
                <w:sz w:val="24"/>
                <w:szCs w:val="24"/>
                <w:lang w:val="sq-AL"/>
              </w:rPr>
              <w:t>means the relevant Department, within relevant</w:t>
            </w:r>
          </w:p>
          <w:p w:rsidR="00675275" w:rsidRDefault="00675275" w:rsidP="00675275">
            <w:pPr>
              <w:jc w:val="both"/>
              <w:rPr>
                <w:rFonts w:ascii="Times New Roman" w:eastAsia="Times New Roman" w:hAnsi="Times New Roman" w:cs="Times New Roman"/>
                <w:sz w:val="24"/>
                <w:szCs w:val="24"/>
                <w:lang w:val="sq-AL"/>
              </w:rPr>
            </w:pPr>
            <w:bookmarkStart w:id="0" w:name="_GoBack"/>
            <w:bookmarkEnd w:id="0"/>
          </w:p>
          <w:p w:rsidR="001C280D" w:rsidRDefault="001C280D" w:rsidP="00CF0B86">
            <w:pPr>
              <w:ind w:left="769" w:hanging="360"/>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lastRenderedPageBreak/>
              <w:t xml:space="preserve"> Ministry, dealing with NGOs;</w:t>
            </w:r>
          </w:p>
          <w:p w:rsidR="00E34FE6" w:rsidRDefault="00E34FE6" w:rsidP="001D6D48">
            <w:pPr>
              <w:jc w:val="both"/>
              <w:rPr>
                <w:rFonts w:ascii="Times New Roman" w:eastAsia="Times New Roman" w:hAnsi="Times New Roman" w:cs="Times New Roman"/>
                <w:sz w:val="24"/>
                <w:szCs w:val="24"/>
                <w:lang w:val="sq-AL"/>
              </w:rPr>
            </w:pPr>
          </w:p>
          <w:p w:rsidR="002E21AB" w:rsidRPr="001C280D" w:rsidRDefault="002E21AB" w:rsidP="001D6D48">
            <w:pPr>
              <w:jc w:val="both"/>
              <w:rPr>
                <w:rFonts w:ascii="Times New Roman" w:eastAsia="Times New Roman" w:hAnsi="Times New Roman" w:cs="Times New Roman"/>
                <w:sz w:val="24"/>
                <w:szCs w:val="24"/>
                <w:lang w:val="sq-AL"/>
              </w:rPr>
            </w:pPr>
          </w:p>
          <w:p w:rsidR="002E21AB" w:rsidRPr="002E21AB" w:rsidRDefault="001C280D" w:rsidP="00CF0B86">
            <w:pPr>
              <w:numPr>
                <w:ilvl w:val="1"/>
                <w:numId w:val="33"/>
              </w:numPr>
              <w:ind w:left="409" w:firstLine="0"/>
              <w:contextualSpacing/>
              <w:jc w:val="both"/>
              <w:rPr>
                <w:rFonts w:ascii="Times New Roman" w:eastAsia="Calibri" w:hAnsi="Times New Roman" w:cs="Times New Roman"/>
                <w:b/>
                <w:sz w:val="24"/>
                <w:szCs w:val="24"/>
                <w:lang w:val="en-GB"/>
              </w:rPr>
            </w:pPr>
            <w:r w:rsidRPr="001C280D">
              <w:rPr>
                <w:rFonts w:ascii="Times New Roman" w:eastAsia="Times New Roman" w:hAnsi="Times New Roman" w:cs="Times New Roman"/>
                <w:b/>
                <w:sz w:val="24"/>
                <w:szCs w:val="24"/>
                <w:lang w:val="en-GB"/>
              </w:rPr>
              <w:t>“Person”</w:t>
            </w:r>
            <w:r w:rsidRPr="001C280D">
              <w:rPr>
                <w:rFonts w:ascii="Times New Roman" w:eastAsia="Calibri" w:hAnsi="Times New Roman" w:cs="Times New Roman"/>
                <w:b/>
                <w:sz w:val="24"/>
                <w:szCs w:val="24"/>
                <w:lang w:val="en-GB"/>
              </w:rPr>
              <w:t xml:space="preserve"> </w:t>
            </w:r>
            <w:r w:rsidRPr="001C280D">
              <w:rPr>
                <w:rFonts w:ascii="Times New Roman" w:eastAsia="Times New Roman" w:hAnsi="Times New Roman" w:cs="Times New Roman"/>
                <w:sz w:val="24"/>
                <w:szCs w:val="24"/>
                <w:lang w:val="en-GB"/>
              </w:rPr>
              <w:t>means any natural person, a citizen of the Republic of Kosovo or a foreign   national or a legal person, domestic or foreigner</w:t>
            </w:r>
            <w:r w:rsidRPr="001C280D">
              <w:rPr>
                <w:rFonts w:ascii="Times New Roman" w:eastAsia="Calibri" w:hAnsi="Times New Roman" w:cs="Times New Roman"/>
                <w:sz w:val="24"/>
                <w:szCs w:val="24"/>
                <w:lang w:val="en-GB"/>
              </w:rPr>
              <w:t>;</w:t>
            </w:r>
          </w:p>
          <w:p w:rsidR="002E21AB" w:rsidRPr="001C280D" w:rsidRDefault="002E21AB" w:rsidP="002E21AB">
            <w:pPr>
              <w:ind w:left="882"/>
              <w:contextualSpacing/>
              <w:jc w:val="both"/>
              <w:rPr>
                <w:rFonts w:ascii="Times New Roman" w:eastAsia="Calibri" w:hAnsi="Times New Roman" w:cs="Times New Roman"/>
                <w:b/>
                <w:sz w:val="24"/>
                <w:szCs w:val="24"/>
                <w:lang w:val="en-GB"/>
              </w:rPr>
            </w:pPr>
          </w:p>
          <w:p w:rsidR="001C280D" w:rsidRDefault="001C280D" w:rsidP="00CF0B86">
            <w:pPr>
              <w:numPr>
                <w:ilvl w:val="1"/>
                <w:numId w:val="33"/>
              </w:numPr>
              <w:ind w:left="409" w:firstLine="0"/>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b/>
                <w:sz w:val="24"/>
                <w:szCs w:val="24"/>
                <w:lang w:val="sq-AL"/>
              </w:rPr>
              <w:t xml:space="preserve">“Authorized representative” </w:t>
            </w:r>
            <w:r w:rsidRPr="001C280D">
              <w:rPr>
                <w:rFonts w:ascii="Times New Roman" w:eastAsia="Times New Roman" w:hAnsi="Times New Roman" w:cs="Times New Roman"/>
                <w:sz w:val="24"/>
                <w:szCs w:val="24"/>
                <w:lang w:val="sq-AL"/>
              </w:rPr>
              <w:t>means an individual residing in Kosovo, who is of legal age and competent, authorized to represent an NGO;</w:t>
            </w:r>
          </w:p>
          <w:p w:rsidR="002E21AB" w:rsidRDefault="002E21AB" w:rsidP="00104DA0">
            <w:pPr>
              <w:jc w:val="both"/>
              <w:rPr>
                <w:rFonts w:ascii="Times New Roman" w:eastAsia="Times New Roman" w:hAnsi="Times New Roman" w:cs="Times New Roman"/>
                <w:sz w:val="24"/>
                <w:szCs w:val="24"/>
                <w:lang w:val="sq-AL"/>
              </w:rPr>
            </w:pPr>
          </w:p>
          <w:p w:rsidR="00CF0B86" w:rsidRPr="001C280D" w:rsidRDefault="00CF0B86" w:rsidP="002E21AB">
            <w:pPr>
              <w:ind w:left="882"/>
              <w:jc w:val="both"/>
              <w:rPr>
                <w:rFonts w:ascii="Times New Roman" w:eastAsia="Times New Roman" w:hAnsi="Times New Roman" w:cs="Times New Roman"/>
                <w:sz w:val="24"/>
                <w:szCs w:val="24"/>
                <w:lang w:val="sq-AL"/>
              </w:rPr>
            </w:pPr>
          </w:p>
          <w:p w:rsidR="001C280D" w:rsidRPr="001C280D" w:rsidRDefault="001C280D" w:rsidP="00CF0B86">
            <w:pPr>
              <w:numPr>
                <w:ilvl w:val="1"/>
                <w:numId w:val="33"/>
              </w:numPr>
              <w:ind w:left="409" w:firstLine="0"/>
              <w:jc w:val="both"/>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 xml:space="preserve">“Family member” </w:t>
            </w:r>
            <w:r w:rsidRPr="001C280D">
              <w:rPr>
                <w:rFonts w:ascii="Times New Roman" w:eastAsia="Times New Roman" w:hAnsi="Times New Roman" w:cs="Times New Roman"/>
                <w:sz w:val="24"/>
                <w:szCs w:val="24"/>
                <w:lang w:val="sq-AL"/>
              </w:rPr>
              <w:t xml:space="preserve">means any family member as provided by the relevant Law on Family; </w:t>
            </w:r>
          </w:p>
          <w:p w:rsidR="001C280D" w:rsidRDefault="001C280D" w:rsidP="00CF0B86">
            <w:pPr>
              <w:ind w:left="409"/>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b/>
                <w:sz w:val="24"/>
                <w:szCs w:val="24"/>
                <w:lang w:val="sq-AL"/>
              </w:rPr>
              <w:t xml:space="preserve">“Extraordinary situations” </w:t>
            </w:r>
            <w:r w:rsidRPr="001C280D">
              <w:rPr>
                <w:rFonts w:ascii="Times New Roman" w:eastAsia="Times New Roman" w:hAnsi="Times New Roman" w:cs="Times New Roman"/>
                <w:sz w:val="24"/>
                <w:szCs w:val="24"/>
                <w:lang w:val="sq-AL"/>
              </w:rPr>
              <w:t>includes any exceptional situation envisaged by the legislation in force and all other situations, outside the control of the organization, which prevent the organization from performing its duties and responsibilities as provided by the legislation in force;</w:t>
            </w:r>
          </w:p>
          <w:p w:rsidR="002E21AB" w:rsidRDefault="002E21AB" w:rsidP="002E21AB">
            <w:pPr>
              <w:ind w:left="882"/>
              <w:jc w:val="both"/>
              <w:rPr>
                <w:rFonts w:ascii="Times New Roman" w:eastAsia="Times New Roman" w:hAnsi="Times New Roman" w:cs="Times New Roman"/>
                <w:b/>
                <w:sz w:val="24"/>
                <w:szCs w:val="24"/>
                <w:lang w:val="sq-AL"/>
              </w:rPr>
            </w:pPr>
          </w:p>
          <w:p w:rsidR="00CF0B86" w:rsidRPr="001C280D" w:rsidRDefault="00CF0B86" w:rsidP="002E21AB">
            <w:pPr>
              <w:ind w:left="882"/>
              <w:jc w:val="both"/>
              <w:rPr>
                <w:rFonts w:ascii="Times New Roman" w:eastAsia="Times New Roman" w:hAnsi="Times New Roman" w:cs="Times New Roman"/>
                <w:b/>
                <w:sz w:val="24"/>
                <w:szCs w:val="24"/>
                <w:lang w:val="sq-AL"/>
              </w:rPr>
            </w:pPr>
          </w:p>
          <w:p w:rsidR="001C280D" w:rsidRPr="009B403E" w:rsidRDefault="001C280D" w:rsidP="00CF0B86">
            <w:pPr>
              <w:numPr>
                <w:ilvl w:val="1"/>
                <w:numId w:val="33"/>
              </w:numPr>
              <w:ind w:left="409" w:firstLine="0"/>
              <w:jc w:val="both"/>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 xml:space="preserve">“Symbol” – </w:t>
            </w:r>
            <w:r w:rsidRPr="001C280D">
              <w:rPr>
                <w:rFonts w:ascii="Times New Roman" w:eastAsia="Times New Roman" w:hAnsi="Times New Roman" w:cs="Times New Roman"/>
                <w:sz w:val="24"/>
                <w:szCs w:val="24"/>
                <w:lang w:val="sq-AL"/>
              </w:rPr>
              <w:t>represents a logo by which the NGO is identified;</w:t>
            </w:r>
          </w:p>
          <w:p w:rsidR="009B403E" w:rsidRPr="001C280D" w:rsidRDefault="009B403E" w:rsidP="009B403E">
            <w:pPr>
              <w:ind w:left="882"/>
              <w:jc w:val="both"/>
              <w:rPr>
                <w:rFonts w:ascii="Times New Roman" w:eastAsia="Times New Roman" w:hAnsi="Times New Roman" w:cs="Times New Roman"/>
                <w:b/>
                <w:sz w:val="24"/>
                <w:szCs w:val="24"/>
                <w:lang w:val="sq-AL"/>
              </w:rPr>
            </w:pPr>
          </w:p>
          <w:p w:rsidR="001C280D" w:rsidRPr="001C280D" w:rsidRDefault="001C280D" w:rsidP="00CF0B86">
            <w:pPr>
              <w:numPr>
                <w:ilvl w:val="1"/>
                <w:numId w:val="33"/>
              </w:numPr>
              <w:ind w:left="409" w:firstLine="0"/>
              <w:jc w:val="both"/>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lastRenderedPageBreak/>
              <w:t>“Related organization” – to be defined</w:t>
            </w:r>
          </w:p>
          <w:p w:rsidR="001C280D" w:rsidRPr="001C280D" w:rsidRDefault="001C280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highlight w:val="yellow"/>
                <w:lang w:val="en-GB"/>
              </w:rPr>
            </w:pPr>
          </w:p>
          <w:p w:rsidR="001C280D" w:rsidRPr="00DF05E5" w:rsidRDefault="001C280D" w:rsidP="005D1331">
            <w:pPr>
              <w:rPr>
                <w:rFonts w:ascii="Times New Roman" w:eastAsia="Times New Roman" w:hAnsi="Times New Roman" w:cs="Times New Roman"/>
                <w:b/>
                <w:sz w:val="28"/>
                <w:szCs w:val="28"/>
                <w:lang w:val="sq-AL"/>
              </w:rPr>
            </w:pPr>
          </w:p>
          <w:p w:rsidR="005D1331" w:rsidRPr="00DF05E5" w:rsidRDefault="005D1331" w:rsidP="00DF05E5">
            <w:pPr>
              <w:rPr>
                <w:rFonts w:ascii="Times New Roman" w:eastAsia="Times New Roman" w:hAnsi="Times New Roman" w:cs="Times New Roman"/>
                <w:b/>
                <w:sz w:val="28"/>
                <w:szCs w:val="28"/>
                <w:lang w:val="sq-AL"/>
              </w:rPr>
            </w:pPr>
            <w:r w:rsidRPr="00DF05E5">
              <w:rPr>
                <w:rFonts w:ascii="Times New Roman" w:eastAsia="Times New Roman" w:hAnsi="Times New Roman" w:cs="Times New Roman"/>
                <w:b/>
                <w:sz w:val="28"/>
                <w:szCs w:val="28"/>
                <w:lang w:val="sq-AL"/>
              </w:rPr>
              <w:t>CHAPTER II</w:t>
            </w:r>
          </w:p>
          <w:p w:rsidR="001C280D" w:rsidRPr="00DF05E5" w:rsidRDefault="001C280D" w:rsidP="00DF05E5">
            <w:pPr>
              <w:rPr>
                <w:rFonts w:ascii="Times New Roman" w:eastAsia="Times New Roman" w:hAnsi="Times New Roman" w:cs="Times New Roman"/>
                <w:b/>
                <w:sz w:val="28"/>
                <w:szCs w:val="28"/>
                <w:lang w:val="sq-AL"/>
              </w:rPr>
            </w:pPr>
            <w:r w:rsidRPr="00DF05E5">
              <w:rPr>
                <w:rFonts w:ascii="Times New Roman" w:eastAsia="Times New Roman" w:hAnsi="Times New Roman" w:cs="Times New Roman"/>
                <w:b/>
                <w:sz w:val="28"/>
                <w:szCs w:val="28"/>
                <w:lang w:val="sq-AL"/>
              </w:rPr>
              <w:t>FUNDAMENTAL PRINCIPLE</w:t>
            </w:r>
            <w:r w:rsidR="00DF05E5">
              <w:rPr>
                <w:rFonts w:ascii="Times New Roman" w:eastAsia="Times New Roman" w:hAnsi="Times New Roman" w:cs="Times New Roman"/>
                <w:b/>
                <w:sz w:val="28"/>
                <w:szCs w:val="28"/>
                <w:lang w:val="sq-AL"/>
              </w:rPr>
              <w:t>S OF THE FREEDOM OF ASSOCIATION</w:t>
            </w:r>
          </w:p>
          <w:p w:rsidR="005D1331" w:rsidRPr="001C280D" w:rsidRDefault="005D1331" w:rsidP="001C280D">
            <w:pPr>
              <w:jc w:val="both"/>
              <w:rPr>
                <w:rFonts w:ascii="Times New Roman" w:eastAsia="Times New Roman" w:hAnsi="Times New Roman" w:cs="Times New Roman"/>
                <w:b/>
                <w:sz w:val="24"/>
                <w:szCs w:val="24"/>
                <w:lang w:val="sq-AL"/>
              </w:rPr>
            </w:pPr>
          </w:p>
          <w:p w:rsidR="001C280D" w:rsidRPr="001C280D" w:rsidRDefault="001C280D" w:rsidP="005D1331">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4</w:t>
            </w:r>
          </w:p>
          <w:p w:rsidR="001C280D" w:rsidRPr="001C280D" w:rsidRDefault="001C280D" w:rsidP="005D1331">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Freedom of Association</w:t>
            </w:r>
          </w:p>
          <w:p w:rsidR="001C280D" w:rsidRPr="001C280D" w:rsidRDefault="001C280D" w:rsidP="001C280D">
            <w:pPr>
              <w:jc w:val="both"/>
              <w:rPr>
                <w:rFonts w:ascii="Times New Roman" w:eastAsia="Times New Roman" w:hAnsi="Times New Roman" w:cs="Times New Roman"/>
                <w:sz w:val="24"/>
                <w:szCs w:val="24"/>
                <w:lang w:val="sq-AL"/>
              </w:rPr>
            </w:pPr>
          </w:p>
          <w:p w:rsidR="001C280D" w:rsidRPr="005D1331" w:rsidRDefault="001C280D" w:rsidP="005D1331">
            <w:pPr>
              <w:pStyle w:val="ListParagraph"/>
              <w:numPr>
                <w:ilvl w:val="1"/>
                <w:numId w:val="28"/>
              </w:numPr>
              <w:tabs>
                <w:tab w:val="left" w:pos="252"/>
              </w:tabs>
              <w:autoSpaceDE w:val="0"/>
              <w:autoSpaceDN w:val="0"/>
              <w:adjustRightInd w:val="0"/>
              <w:ind w:left="-18" w:firstLine="0"/>
              <w:jc w:val="both"/>
              <w:rPr>
                <w:rFonts w:ascii="Times New Roman" w:eastAsia="Times New Roman" w:hAnsi="Times New Roman" w:cs="Times New Roman"/>
                <w:sz w:val="24"/>
                <w:szCs w:val="24"/>
                <w:lang w:val="en-GB"/>
              </w:rPr>
            </w:pPr>
            <w:r w:rsidRPr="005D1331">
              <w:rPr>
                <w:rFonts w:ascii="Times New Roman" w:hAnsi="Times New Roman" w:cs="Times New Roman"/>
                <w:sz w:val="24"/>
                <w:szCs w:val="24"/>
                <w:lang w:val="en-GB"/>
              </w:rPr>
              <w:t xml:space="preserve">The freedom of association is a guaranteed right by the Constitution of the Republic of Kosovo. </w:t>
            </w:r>
          </w:p>
          <w:p w:rsidR="005D1331" w:rsidRPr="005D1331" w:rsidRDefault="005D1331" w:rsidP="005D1331">
            <w:pPr>
              <w:pStyle w:val="ListParagraph"/>
              <w:tabs>
                <w:tab w:val="left" w:pos="252"/>
              </w:tabs>
              <w:autoSpaceDE w:val="0"/>
              <w:autoSpaceDN w:val="0"/>
              <w:adjustRightInd w:val="0"/>
              <w:ind w:left="-18"/>
              <w:jc w:val="both"/>
              <w:rPr>
                <w:rFonts w:ascii="Times New Roman" w:eastAsia="Times New Roman" w:hAnsi="Times New Roman" w:cs="Times New Roman"/>
                <w:sz w:val="24"/>
                <w:szCs w:val="24"/>
                <w:lang w:val="en-GB"/>
              </w:rPr>
            </w:pPr>
          </w:p>
          <w:p w:rsidR="001C280D" w:rsidRDefault="001C280D" w:rsidP="005D1331">
            <w:pPr>
              <w:pStyle w:val="ListParagraph"/>
              <w:numPr>
                <w:ilvl w:val="1"/>
                <w:numId w:val="28"/>
              </w:numPr>
              <w:tabs>
                <w:tab w:val="left" w:pos="252"/>
              </w:tabs>
              <w:autoSpaceDE w:val="0"/>
              <w:autoSpaceDN w:val="0"/>
              <w:adjustRightInd w:val="0"/>
              <w:ind w:left="-18" w:firstLine="18"/>
              <w:jc w:val="both"/>
              <w:rPr>
                <w:rFonts w:ascii="Times New Roman" w:eastAsia="Times New Roman" w:hAnsi="Times New Roman" w:cs="Times New Roman"/>
                <w:sz w:val="24"/>
                <w:szCs w:val="24"/>
                <w:lang w:val="en-GB"/>
              </w:rPr>
            </w:pPr>
            <w:r w:rsidRPr="005D1331">
              <w:rPr>
                <w:rFonts w:ascii="Times New Roman" w:eastAsia="Times New Roman" w:hAnsi="Times New Roman" w:cs="Times New Roman"/>
                <w:sz w:val="24"/>
                <w:szCs w:val="24"/>
                <w:lang w:val="en-GB"/>
              </w:rPr>
              <w:t xml:space="preserve">The freedom of association, including the right of each individual to establish an organization without needing to obtain a permit, whether to be or not a member of an organization, and to participate in the activities of an organization. </w:t>
            </w:r>
          </w:p>
          <w:p w:rsidR="005D1331" w:rsidRPr="005D1331" w:rsidRDefault="005D1331" w:rsidP="005D1331">
            <w:pPr>
              <w:pStyle w:val="ListParagraph"/>
              <w:tabs>
                <w:tab w:val="left" w:pos="252"/>
              </w:tabs>
              <w:autoSpaceDE w:val="0"/>
              <w:autoSpaceDN w:val="0"/>
              <w:adjustRightInd w:val="0"/>
              <w:ind w:left="0"/>
              <w:jc w:val="both"/>
              <w:rPr>
                <w:rFonts w:ascii="Times New Roman" w:eastAsia="Times New Roman" w:hAnsi="Times New Roman" w:cs="Times New Roman"/>
                <w:sz w:val="24"/>
                <w:szCs w:val="24"/>
                <w:lang w:val="en-GB"/>
              </w:rPr>
            </w:pPr>
          </w:p>
          <w:p w:rsidR="001C280D" w:rsidRDefault="001C280D" w:rsidP="005D1331">
            <w:pPr>
              <w:pStyle w:val="ListParagraph"/>
              <w:numPr>
                <w:ilvl w:val="1"/>
                <w:numId w:val="28"/>
              </w:numPr>
              <w:tabs>
                <w:tab w:val="left" w:pos="252"/>
              </w:tabs>
              <w:ind w:left="0" w:hanging="18"/>
              <w:jc w:val="both"/>
              <w:rPr>
                <w:rFonts w:ascii="Times New Roman" w:hAnsi="Times New Roman" w:cs="Times New Roman"/>
                <w:sz w:val="24"/>
                <w:szCs w:val="24"/>
                <w:shd w:val="clear" w:color="auto" w:fill="FFFFFF"/>
                <w:lang w:val="en-GB"/>
              </w:rPr>
            </w:pPr>
            <w:r w:rsidRPr="005D1331">
              <w:rPr>
                <w:rFonts w:ascii="Times New Roman" w:hAnsi="Times New Roman" w:cs="Times New Roman"/>
                <w:sz w:val="24"/>
                <w:szCs w:val="24"/>
                <w:shd w:val="clear" w:color="auto" w:fill="FFFFFF"/>
                <w:lang w:val="en-GB"/>
              </w:rPr>
              <w:t>Every Person shall enjoy the right to establish an NGO, with or without legal subjectivity, in accordance with the terms and conditions set forth in this Law.</w:t>
            </w:r>
          </w:p>
          <w:p w:rsidR="005D1331" w:rsidRPr="005D1331" w:rsidRDefault="005D1331" w:rsidP="005D1331">
            <w:pPr>
              <w:pStyle w:val="ListParagraph"/>
              <w:tabs>
                <w:tab w:val="left" w:pos="252"/>
              </w:tabs>
              <w:ind w:left="0"/>
              <w:jc w:val="both"/>
              <w:rPr>
                <w:rFonts w:ascii="Times New Roman" w:hAnsi="Times New Roman" w:cs="Times New Roman"/>
                <w:sz w:val="24"/>
                <w:szCs w:val="24"/>
                <w:shd w:val="clear" w:color="auto" w:fill="FFFFFF"/>
                <w:lang w:val="en-GB"/>
              </w:rPr>
            </w:pPr>
          </w:p>
          <w:p w:rsidR="001C280D" w:rsidRDefault="001C280D" w:rsidP="005D1331">
            <w:pPr>
              <w:pStyle w:val="ListParagraph"/>
              <w:numPr>
                <w:ilvl w:val="1"/>
                <w:numId w:val="28"/>
              </w:numPr>
              <w:tabs>
                <w:tab w:val="left" w:pos="252"/>
              </w:tabs>
              <w:autoSpaceDE w:val="0"/>
              <w:autoSpaceDN w:val="0"/>
              <w:adjustRightInd w:val="0"/>
              <w:ind w:left="0" w:firstLine="0"/>
              <w:jc w:val="both"/>
              <w:rPr>
                <w:rFonts w:ascii="Times New Roman" w:eastAsia="Times New Roman" w:hAnsi="Times New Roman" w:cs="Times New Roman"/>
                <w:sz w:val="24"/>
                <w:szCs w:val="24"/>
                <w:lang w:val="en-GB"/>
              </w:rPr>
            </w:pPr>
            <w:r w:rsidRPr="005D1331">
              <w:rPr>
                <w:rFonts w:ascii="Times New Roman" w:eastAsia="Times New Roman" w:hAnsi="Times New Roman" w:cs="Times New Roman"/>
                <w:sz w:val="24"/>
                <w:szCs w:val="24"/>
                <w:lang w:val="en-GB"/>
              </w:rPr>
              <w:t>No Person shall be required to associate against his own will.</w:t>
            </w:r>
          </w:p>
          <w:p w:rsidR="005D1331" w:rsidRPr="001C280D" w:rsidRDefault="005D1331" w:rsidP="00DF05E5">
            <w:pPr>
              <w:autoSpaceDE w:val="0"/>
              <w:autoSpaceDN w:val="0"/>
              <w:adjustRightInd w:val="0"/>
              <w:jc w:val="both"/>
              <w:rPr>
                <w:rFonts w:ascii="Times New Roman" w:eastAsia="Times New Roman" w:hAnsi="Times New Roman" w:cs="Times New Roman"/>
                <w:sz w:val="24"/>
                <w:szCs w:val="24"/>
                <w:lang w:val="en-GB"/>
              </w:rPr>
            </w:pPr>
          </w:p>
          <w:p w:rsidR="001C280D" w:rsidRPr="009275C9" w:rsidRDefault="001C280D" w:rsidP="009275C9">
            <w:pPr>
              <w:pStyle w:val="ListParagraph"/>
              <w:numPr>
                <w:ilvl w:val="1"/>
                <w:numId w:val="28"/>
              </w:numPr>
              <w:tabs>
                <w:tab w:val="left" w:pos="106"/>
                <w:tab w:val="left" w:pos="252"/>
              </w:tabs>
              <w:autoSpaceDE w:val="0"/>
              <w:autoSpaceDN w:val="0"/>
              <w:adjustRightInd w:val="0"/>
              <w:ind w:left="-18" w:firstLine="18"/>
              <w:jc w:val="both"/>
              <w:rPr>
                <w:rFonts w:ascii="Times New Roman" w:hAnsi="Times New Roman" w:cs="Times New Roman"/>
                <w:sz w:val="24"/>
                <w:szCs w:val="24"/>
                <w:shd w:val="clear" w:color="auto" w:fill="FFFFFF"/>
                <w:lang w:val="en-GB"/>
              </w:rPr>
            </w:pPr>
            <w:r w:rsidRPr="009275C9">
              <w:rPr>
                <w:rFonts w:ascii="Times New Roman" w:eastAsia="Times New Roman" w:hAnsi="Times New Roman" w:cs="Times New Roman"/>
                <w:sz w:val="24"/>
                <w:szCs w:val="24"/>
                <w:lang w:val="en-GB"/>
              </w:rPr>
              <w:t>No Person shall be discriminated in any way, because of any decision to associate or not to associate</w:t>
            </w:r>
            <w:r w:rsidRPr="009275C9">
              <w:rPr>
                <w:rFonts w:ascii="Times New Roman" w:hAnsi="Times New Roman" w:cs="Times New Roman"/>
                <w:sz w:val="24"/>
                <w:szCs w:val="24"/>
                <w:shd w:val="clear" w:color="auto" w:fill="FFFFFF"/>
                <w:lang w:val="en-GB"/>
              </w:rPr>
              <w:t>.</w:t>
            </w:r>
          </w:p>
          <w:p w:rsidR="001C280D" w:rsidRDefault="001C280D" w:rsidP="001C280D">
            <w:pPr>
              <w:jc w:val="both"/>
              <w:rPr>
                <w:rFonts w:ascii="Times New Roman" w:eastAsia="Times New Roman" w:hAnsi="Times New Roman" w:cs="Times New Roman"/>
                <w:b/>
                <w:sz w:val="24"/>
                <w:szCs w:val="24"/>
                <w:lang w:val="sq-AL"/>
              </w:rPr>
            </w:pPr>
          </w:p>
          <w:p w:rsidR="009275C9" w:rsidRPr="001C280D" w:rsidRDefault="009275C9" w:rsidP="001C280D">
            <w:pPr>
              <w:jc w:val="both"/>
              <w:rPr>
                <w:rFonts w:ascii="Times New Roman" w:eastAsia="Times New Roman" w:hAnsi="Times New Roman" w:cs="Times New Roman"/>
                <w:b/>
                <w:sz w:val="24"/>
                <w:szCs w:val="24"/>
                <w:lang w:val="sq-AL"/>
              </w:rPr>
            </w:pPr>
          </w:p>
          <w:p w:rsidR="001C280D" w:rsidRPr="001C280D" w:rsidRDefault="001C280D" w:rsidP="009275C9">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5</w:t>
            </w:r>
          </w:p>
          <w:p w:rsidR="001C280D" w:rsidRPr="001C280D" w:rsidRDefault="001C280D" w:rsidP="009275C9">
            <w:pPr>
              <w:autoSpaceDE w:val="0"/>
              <w:autoSpaceDN w:val="0"/>
              <w:adjustRightInd w:val="0"/>
              <w:jc w:val="center"/>
              <w:rPr>
                <w:rFonts w:ascii="Times New Roman" w:eastAsia="Times New Roman" w:hAnsi="Times New Roman" w:cs="Times New Roman"/>
                <w:b/>
                <w:sz w:val="24"/>
                <w:szCs w:val="24"/>
                <w:lang w:val="en-GB" w:eastAsia="sq-AL"/>
              </w:rPr>
            </w:pPr>
            <w:r w:rsidRPr="001C280D">
              <w:rPr>
                <w:rFonts w:ascii="Times New Roman" w:eastAsia="Times New Roman" w:hAnsi="Times New Roman" w:cs="Times New Roman"/>
                <w:b/>
                <w:sz w:val="24"/>
                <w:szCs w:val="24"/>
                <w:lang w:val="en-GB" w:eastAsia="sq-AL"/>
              </w:rPr>
              <w:t>Equal treatment and protection against discrimination</w:t>
            </w:r>
          </w:p>
          <w:p w:rsidR="001C280D" w:rsidRPr="001C280D" w:rsidRDefault="001C280D" w:rsidP="001C280D">
            <w:pPr>
              <w:autoSpaceDE w:val="0"/>
              <w:autoSpaceDN w:val="0"/>
              <w:adjustRightInd w:val="0"/>
              <w:jc w:val="both"/>
              <w:rPr>
                <w:rFonts w:ascii="Times New Roman" w:eastAsia="Times New Roman" w:hAnsi="Times New Roman" w:cs="Times New Roman"/>
                <w:sz w:val="24"/>
                <w:szCs w:val="24"/>
                <w:lang w:val="en-GB"/>
              </w:rPr>
            </w:pPr>
          </w:p>
          <w:p w:rsidR="001C280D" w:rsidRPr="009275C9" w:rsidRDefault="001C280D" w:rsidP="009275C9">
            <w:pPr>
              <w:pStyle w:val="ListParagraph"/>
              <w:numPr>
                <w:ilvl w:val="1"/>
                <w:numId w:val="25"/>
              </w:numPr>
              <w:shd w:val="clear" w:color="auto" w:fill="FFFFFF"/>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24"/>
                <w:szCs w:val="24"/>
                <w:lang w:val="en-GB" w:eastAsia="sq-AL"/>
              </w:rPr>
            </w:pPr>
            <w:r w:rsidRPr="009275C9">
              <w:rPr>
                <w:rFonts w:ascii="Times New Roman" w:eastAsia="Calibri" w:hAnsi="Times New Roman" w:cs="Times New Roman"/>
                <w:sz w:val="24"/>
                <w:szCs w:val="24"/>
                <w:lang w:val="en-GB"/>
              </w:rPr>
              <w:t>Every Person shall exercise the Freedom to equally associate</w:t>
            </w:r>
            <w:r w:rsidRPr="009275C9">
              <w:rPr>
                <w:rFonts w:ascii="Times New Roman" w:eastAsia="Calibri" w:hAnsi="Times New Roman" w:cs="Times New Roman"/>
                <w:sz w:val="24"/>
                <w:szCs w:val="24"/>
                <w:lang w:val="en-GB" w:eastAsia="sq-AL"/>
              </w:rPr>
              <w:t>.</w:t>
            </w:r>
          </w:p>
          <w:p w:rsidR="009275C9" w:rsidRPr="001C280D" w:rsidRDefault="009275C9" w:rsidP="00927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Calibri" w:hAnsi="Times New Roman" w:cs="Times New Roman"/>
                <w:sz w:val="24"/>
                <w:szCs w:val="24"/>
                <w:lang w:val="en-GB" w:eastAsia="sq-AL"/>
              </w:rPr>
            </w:pPr>
          </w:p>
          <w:p w:rsidR="009275C9" w:rsidRDefault="001C280D" w:rsidP="009275C9">
            <w:pPr>
              <w:pStyle w:val="ListParagraph"/>
              <w:numPr>
                <w:ilvl w:val="1"/>
                <w:numId w:val="25"/>
              </w:numPr>
              <w:shd w:val="clear" w:color="auto" w:fill="FFFFFF"/>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24"/>
                <w:szCs w:val="24"/>
                <w:lang w:val="en-GB" w:eastAsia="sq-AL"/>
              </w:rPr>
            </w:pPr>
            <w:r w:rsidRPr="009275C9">
              <w:rPr>
                <w:rFonts w:ascii="Times New Roman" w:eastAsia="Calibri" w:hAnsi="Times New Roman" w:cs="Times New Roman"/>
                <w:sz w:val="24"/>
                <w:szCs w:val="24"/>
                <w:lang w:val="en-GB" w:eastAsia="sq-AL"/>
              </w:rPr>
              <w:t>The NGO exercises its activity in accordance with the principle of respecting, protection and enforcement of fundamental human rights and freedoms set forth in the Constitution, legislation and international agreements in force.</w:t>
            </w:r>
          </w:p>
          <w:p w:rsidR="009275C9" w:rsidRPr="009275C9" w:rsidRDefault="009275C9" w:rsidP="009275C9">
            <w:pPr>
              <w:pStyle w:val="ListParagraph"/>
              <w:shd w:val="clear" w:color="auto" w:fill="FFFFFF"/>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Calibri" w:hAnsi="Times New Roman" w:cs="Times New Roman"/>
                <w:sz w:val="24"/>
                <w:szCs w:val="24"/>
                <w:lang w:val="en-GB" w:eastAsia="sq-AL"/>
              </w:rPr>
            </w:pPr>
          </w:p>
          <w:p w:rsidR="001C280D" w:rsidRPr="009275C9" w:rsidRDefault="001C280D" w:rsidP="001C280D">
            <w:pPr>
              <w:pStyle w:val="ListParagraph"/>
              <w:numPr>
                <w:ilvl w:val="1"/>
                <w:numId w:val="25"/>
              </w:numPr>
              <w:shd w:val="clear" w:color="auto" w:fill="FFFFFF"/>
              <w:tabs>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jc w:val="both"/>
              <w:rPr>
                <w:rFonts w:ascii="Times New Roman" w:eastAsia="Calibri" w:hAnsi="Times New Roman" w:cs="Times New Roman"/>
                <w:sz w:val="24"/>
                <w:szCs w:val="24"/>
                <w:lang w:val="en-GB" w:eastAsia="sq-AL"/>
              </w:rPr>
            </w:pPr>
            <w:r w:rsidRPr="009275C9">
              <w:rPr>
                <w:rFonts w:ascii="Times New Roman" w:eastAsia="Calibri" w:hAnsi="Times New Roman" w:cs="Times New Roman"/>
                <w:sz w:val="24"/>
                <w:szCs w:val="24"/>
                <w:lang w:val="en-GB" w:eastAsia="sq-AL"/>
              </w:rPr>
              <w:t>Policies, legislation, and activities related to NGOs shall be implemented in accordance with the grounds set forth by the relevant Law on Protection from Discrimination</w:t>
            </w:r>
            <w:r w:rsidRPr="009275C9">
              <w:rPr>
                <w:rFonts w:ascii="Times New Roman" w:eastAsia="Calibri" w:hAnsi="Times New Roman" w:cs="Times New Roman"/>
                <w:sz w:val="24"/>
                <w:szCs w:val="24"/>
                <w:lang w:val="en-GB"/>
              </w:rPr>
              <w:t>.</w:t>
            </w:r>
          </w:p>
          <w:p w:rsidR="009275C9" w:rsidRDefault="009275C9" w:rsidP="001C280D">
            <w:pPr>
              <w:jc w:val="both"/>
              <w:rPr>
                <w:rFonts w:ascii="Times New Roman" w:eastAsia="Times New Roman" w:hAnsi="Times New Roman" w:cs="Times New Roman"/>
                <w:b/>
                <w:sz w:val="24"/>
                <w:szCs w:val="24"/>
                <w:lang w:val="sq-AL"/>
              </w:rPr>
            </w:pPr>
          </w:p>
          <w:p w:rsidR="000C471B" w:rsidRPr="001C280D" w:rsidRDefault="000C471B" w:rsidP="001C280D">
            <w:pPr>
              <w:jc w:val="both"/>
              <w:rPr>
                <w:rFonts w:ascii="Times New Roman" w:eastAsia="Times New Roman" w:hAnsi="Times New Roman" w:cs="Times New Roman"/>
                <w:b/>
                <w:sz w:val="24"/>
                <w:szCs w:val="24"/>
                <w:lang w:val="sq-AL"/>
              </w:rPr>
            </w:pPr>
          </w:p>
          <w:p w:rsidR="001C280D" w:rsidRPr="001C280D" w:rsidRDefault="001C280D" w:rsidP="009275C9">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6</w:t>
            </w:r>
          </w:p>
          <w:p w:rsidR="001C280D" w:rsidRPr="001C280D" w:rsidRDefault="001C280D" w:rsidP="009275C9">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Freedom in defining objectives and activities</w:t>
            </w:r>
          </w:p>
          <w:p w:rsidR="001C280D" w:rsidRPr="001C280D" w:rsidRDefault="001C280D" w:rsidP="001C280D">
            <w:pPr>
              <w:autoSpaceDE w:val="0"/>
              <w:autoSpaceDN w:val="0"/>
              <w:adjustRightInd w:val="0"/>
              <w:jc w:val="both"/>
              <w:rPr>
                <w:rFonts w:ascii="Times New Roman" w:eastAsia="Times New Roman" w:hAnsi="Times New Roman" w:cs="Times New Roman"/>
                <w:sz w:val="24"/>
                <w:szCs w:val="24"/>
                <w:lang w:val="sq-AL"/>
              </w:rPr>
            </w:pPr>
          </w:p>
          <w:p w:rsidR="009275C9" w:rsidRPr="009275C9" w:rsidRDefault="009275C9" w:rsidP="009275C9">
            <w:pPr>
              <w:jc w:val="both"/>
              <w:rPr>
                <w:rFonts w:ascii="Times New Roman" w:eastAsia="Calibri" w:hAnsi="Times New Roman" w:cs="Times New Roman"/>
                <w:sz w:val="24"/>
                <w:szCs w:val="24"/>
                <w:lang w:val="en-GB" w:eastAsia="sq-AL"/>
              </w:rPr>
            </w:pPr>
            <w:r w:rsidRPr="009275C9">
              <w:rPr>
                <w:rFonts w:ascii="Times New Roman" w:eastAsia="Calibri" w:hAnsi="Times New Roman" w:cs="Times New Roman"/>
                <w:sz w:val="24"/>
                <w:szCs w:val="24"/>
                <w:lang w:val="en-GB" w:eastAsia="sq-AL"/>
              </w:rPr>
              <w:lastRenderedPageBreak/>
              <w:t>1.</w:t>
            </w:r>
            <w:r>
              <w:rPr>
                <w:rFonts w:ascii="Times New Roman" w:eastAsia="Calibri" w:hAnsi="Times New Roman" w:cs="Times New Roman"/>
                <w:sz w:val="24"/>
                <w:szCs w:val="24"/>
                <w:lang w:val="en-GB" w:eastAsia="sq-AL"/>
              </w:rPr>
              <w:t xml:space="preserve"> </w:t>
            </w:r>
            <w:r w:rsidR="001C280D" w:rsidRPr="009275C9">
              <w:rPr>
                <w:rFonts w:ascii="Times New Roman" w:eastAsia="Calibri" w:hAnsi="Times New Roman" w:cs="Times New Roman"/>
                <w:sz w:val="24"/>
                <w:szCs w:val="24"/>
                <w:lang w:val="en-GB" w:eastAsia="sq-AL"/>
              </w:rPr>
              <w:t>The NGO shall be independent in defining objectives and activities, in compliance with the legislation in force.</w:t>
            </w:r>
          </w:p>
          <w:p w:rsidR="001C280D" w:rsidRPr="001C280D" w:rsidRDefault="001C280D" w:rsidP="009275C9">
            <w:pPr>
              <w:ind w:left="360"/>
              <w:contextualSpacing/>
              <w:jc w:val="both"/>
              <w:rPr>
                <w:rFonts w:ascii="Times New Roman" w:eastAsia="Calibri" w:hAnsi="Times New Roman" w:cs="Times New Roman"/>
                <w:sz w:val="24"/>
                <w:szCs w:val="24"/>
                <w:lang w:val="en-GB" w:eastAsia="sq-AL"/>
              </w:rPr>
            </w:pPr>
            <w:r w:rsidRPr="001C280D">
              <w:rPr>
                <w:rFonts w:ascii="Times New Roman" w:eastAsia="Calibri" w:hAnsi="Times New Roman" w:cs="Times New Roman"/>
                <w:sz w:val="24"/>
                <w:szCs w:val="24"/>
                <w:lang w:val="en-GB" w:eastAsia="sq-AL"/>
              </w:rPr>
              <w:t xml:space="preserve"> </w:t>
            </w:r>
          </w:p>
          <w:p w:rsidR="001C280D" w:rsidRPr="004A56A6" w:rsidRDefault="004A56A6" w:rsidP="004A56A6">
            <w:pPr>
              <w:jc w:val="both"/>
              <w:rPr>
                <w:rFonts w:ascii="Times New Roman" w:eastAsia="Calibri" w:hAnsi="Times New Roman" w:cs="Times New Roman"/>
                <w:sz w:val="24"/>
                <w:szCs w:val="24"/>
                <w:lang w:val="en-GB"/>
              </w:rPr>
            </w:pPr>
            <w:r w:rsidRPr="004A56A6">
              <w:rPr>
                <w:rFonts w:ascii="Times New Roman" w:eastAsia="Calibri" w:hAnsi="Times New Roman" w:cs="Times New Roman"/>
                <w:sz w:val="24"/>
                <w:szCs w:val="24"/>
                <w:lang w:val="en-GB"/>
              </w:rPr>
              <w:t>2.</w:t>
            </w:r>
            <w:r>
              <w:rPr>
                <w:rFonts w:ascii="Times New Roman" w:eastAsia="Calibri" w:hAnsi="Times New Roman" w:cs="Times New Roman"/>
                <w:sz w:val="24"/>
                <w:szCs w:val="24"/>
                <w:lang w:val="en-GB"/>
              </w:rPr>
              <w:t xml:space="preserve"> </w:t>
            </w:r>
            <w:r w:rsidR="001C280D" w:rsidRPr="004A56A6">
              <w:rPr>
                <w:rFonts w:ascii="Times New Roman" w:eastAsia="Calibri" w:hAnsi="Times New Roman" w:cs="Times New Roman"/>
                <w:sz w:val="24"/>
                <w:szCs w:val="24"/>
                <w:lang w:val="en-GB"/>
              </w:rPr>
              <w:t>The NGO shall be independent in its internal organization and management, to determine its activity scope, and to act locally, nationally and internationally</w:t>
            </w:r>
            <w:r w:rsidR="001C280D" w:rsidRPr="004A56A6">
              <w:rPr>
                <w:rFonts w:ascii="Times New Roman" w:hAnsi="Times New Roman" w:cs="Times New Roman"/>
                <w:sz w:val="24"/>
                <w:szCs w:val="24"/>
                <w:shd w:val="clear" w:color="auto" w:fill="FFFFFF"/>
                <w:lang w:val="en-GB"/>
              </w:rPr>
              <w:t xml:space="preserve">. </w:t>
            </w:r>
          </w:p>
          <w:p w:rsidR="001C280D" w:rsidRPr="001C280D" w:rsidRDefault="001C280D" w:rsidP="001C280D">
            <w:pPr>
              <w:ind w:left="360"/>
              <w:contextualSpacing/>
              <w:jc w:val="both"/>
              <w:rPr>
                <w:rFonts w:ascii="Times New Roman" w:eastAsia="Calibri" w:hAnsi="Times New Roman" w:cs="Times New Roman"/>
                <w:sz w:val="24"/>
                <w:szCs w:val="24"/>
                <w:lang w:val="en-GB"/>
              </w:rPr>
            </w:pPr>
          </w:p>
          <w:p w:rsidR="001C280D" w:rsidRDefault="001C280D" w:rsidP="001C280D">
            <w:pPr>
              <w:jc w:val="both"/>
              <w:rPr>
                <w:rFonts w:ascii="Times New Roman" w:eastAsia="Times New Roman" w:hAnsi="Times New Roman" w:cs="Times New Roman"/>
                <w:b/>
                <w:sz w:val="24"/>
                <w:szCs w:val="24"/>
                <w:lang w:val="sq-AL"/>
              </w:rPr>
            </w:pPr>
          </w:p>
          <w:p w:rsidR="004A56A6" w:rsidRPr="001C280D" w:rsidRDefault="004A56A6" w:rsidP="001C280D">
            <w:pPr>
              <w:jc w:val="both"/>
              <w:rPr>
                <w:rFonts w:ascii="Times New Roman" w:eastAsia="Times New Roman" w:hAnsi="Times New Roman" w:cs="Times New Roman"/>
                <w:b/>
                <w:sz w:val="24"/>
                <w:szCs w:val="24"/>
                <w:lang w:val="sq-AL"/>
              </w:rPr>
            </w:pPr>
          </w:p>
          <w:p w:rsidR="001C280D" w:rsidRPr="001C280D" w:rsidRDefault="001C280D" w:rsidP="004A56A6">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7</w:t>
            </w:r>
          </w:p>
          <w:p w:rsidR="001C280D" w:rsidRPr="001C280D" w:rsidRDefault="001C280D" w:rsidP="004A56A6">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Freedom of expression and opinion</w:t>
            </w:r>
          </w:p>
          <w:p w:rsidR="001C280D" w:rsidRPr="001C280D" w:rsidRDefault="001C280D" w:rsidP="001C280D">
            <w:pPr>
              <w:jc w:val="both"/>
              <w:rPr>
                <w:rFonts w:ascii="Times New Roman" w:eastAsia="Times New Roman" w:hAnsi="Times New Roman" w:cs="Times New Roman"/>
                <w:b/>
                <w:sz w:val="24"/>
                <w:szCs w:val="24"/>
                <w:lang w:val="sq-AL"/>
              </w:rPr>
            </w:pPr>
          </w:p>
          <w:p w:rsidR="001C280D" w:rsidRDefault="001C280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en-GB" w:eastAsia="sq-AL"/>
              </w:rPr>
            </w:pPr>
            <w:r w:rsidRPr="001C280D">
              <w:rPr>
                <w:rFonts w:ascii="Times New Roman" w:eastAsia="Calibri" w:hAnsi="Times New Roman" w:cs="Times New Roman"/>
                <w:sz w:val="24"/>
                <w:szCs w:val="24"/>
                <w:lang w:val="en-GB" w:eastAsia="sq-AL"/>
              </w:rPr>
              <w:t>The NGO, while exercising its activity, shall have the right to freedom of expression and opinion, including the individual right to freedom of expression and opinion of its members and officials.</w:t>
            </w:r>
          </w:p>
          <w:p w:rsidR="004A56A6" w:rsidRDefault="004A56A6"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en-GB" w:eastAsia="sq-AL"/>
              </w:rPr>
            </w:pPr>
          </w:p>
          <w:p w:rsidR="004A56A6" w:rsidRPr="001C280D" w:rsidRDefault="004A56A6"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en-GB" w:eastAsia="sq-AL"/>
              </w:rPr>
            </w:pPr>
          </w:p>
          <w:p w:rsidR="001C280D" w:rsidRPr="001C280D" w:rsidRDefault="001C280D"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sq-AL" w:eastAsia="sq-AL"/>
              </w:rPr>
            </w:pPr>
            <w:r w:rsidRPr="001C280D">
              <w:rPr>
                <w:rFonts w:ascii="Times New Roman" w:eastAsia="Times New Roman" w:hAnsi="Times New Roman" w:cs="Times New Roman"/>
                <w:b/>
                <w:sz w:val="24"/>
                <w:szCs w:val="24"/>
                <w:lang w:val="sq-AL" w:eastAsia="sq-AL"/>
              </w:rPr>
              <w:t>Article 8</w:t>
            </w:r>
          </w:p>
          <w:p w:rsidR="001C280D" w:rsidRPr="001C280D" w:rsidRDefault="001C280D"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sq-AL" w:eastAsia="sq-AL"/>
              </w:rPr>
            </w:pPr>
            <w:r w:rsidRPr="001C280D">
              <w:rPr>
                <w:rFonts w:ascii="Times New Roman" w:eastAsia="Times New Roman" w:hAnsi="Times New Roman" w:cs="Times New Roman"/>
                <w:b/>
                <w:sz w:val="24"/>
                <w:szCs w:val="24"/>
                <w:lang w:val="sq-AL" w:eastAsia="sq-AL"/>
              </w:rPr>
              <w:t>Freedom of assembly</w:t>
            </w:r>
          </w:p>
          <w:p w:rsidR="001C280D" w:rsidRPr="001C280D" w:rsidRDefault="001C280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both"/>
              <w:rPr>
                <w:rFonts w:ascii="Times New Roman" w:eastAsia="Times New Roman" w:hAnsi="Times New Roman" w:cs="Times New Roman"/>
                <w:b/>
                <w:sz w:val="24"/>
                <w:szCs w:val="24"/>
                <w:lang w:val="sq-AL" w:eastAsia="sq-AL"/>
              </w:rPr>
            </w:pPr>
          </w:p>
          <w:p w:rsidR="001C280D" w:rsidRPr="001C280D" w:rsidRDefault="001C280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both"/>
              <w:rPr>
                <w:rFonts w:ascii="Times New Roman" w:eastAsia="Times New Roman" w:hAnsi="Times New Roman" w:cs="Times New Roman"/>
                <w:sz w:val="24"/>
                <w:szCs w:val="24"/>
                <w:lang w:val="sq-AL" w:eastAsia="sq-AL"/>
              </w:rPr>
            </w:pPr>
            <w:r w:rsidRPr="001C280D">
              <w:rPr>
                <w:rFonts w:ascii="Times New Roman" w:eastAsia="Times New Roman" w:hAnsi="Times New Roman" w:cs="Times New Roman"/>
                <w:sz w:val="24"/>
                <w:szCs w:val="24"/>
                <w:lang w:val="sq-AL" w:eastAsia="sq-AL"/>
              </w:rPr>
              <w:t>The NGO enjoys the right to peaceful assembly pursuant to the applicable legislation in the Republic of Kosovo.</w:t>
            </w:r>
          </w:p>
          <w:p w:rsidR="001C280D" w:rsidRDefault="001C280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both"/>
              <w:rPr>
                <w:rFonts w:ascii="Times New Roman" w:eastAsia="Times New Roman" w:hAnsi="Times New Roman" w:cs="Times New Roman"/>
                <w:sz w:val="24"/>
                <w:szCs w:val="24"/>
                <w:lang w:val="sq-AL" w:eastAsia="sq-AL"/>
              </w:rPr>
            </w:pPr>
          </w:p>
          <w:p w:rsidR="004A56A6" w:rsidRPr="001C280D" w:rsidRDefault="004A56A6"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both"/>
              <w:rPr>
                <w:rFonts w:ascii="Times New Roman" w:eastAsia="Times New Roman" w:hAnsi="Times New Roman" w:cs="Times New Roman"/>
                <w:sz w:val="24"/>
                <w:szCs w:val="24"/>
                <w:lang w:val="sq-AL" w:eastAsia="sq-AL"/>
              </w:rPr>
            </w:pPr>
          </w:p>
          <w:p w:rsidR="001C280D" w:rsidRPr="001C280D" w:rsidRDefault="001C280D" w:rsidP="004A56A6">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9</w:t>
            </w:r>
          </w:p>
          <w:p w:rsidR="001C280D" w:rsidRPr="001C280D" w:rsidRDefault="001C280D" w:rsidP="004A56A6">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lastRenderedPageBreak/>
              <w:t>Freedom to seek, receive and use resources</w:t>
            </w:r>
          </w:p>
          <w:p w:rsidR="001C280D" w:rsidRPr="001C280D" w:rsidRDefault="001C280D" w:rsidP="001C280D">
            <w:pPr>
              <w:jc w:val="both"/>
              <w:rPr>
                <w:rFonts w:ascii="Times New Roman" w:eastAsia="Times New Roman" w:hAnsi="Times New Roman" w:cs="Times New Roman"/>
                <w:b/>
                <w:sz w:val="24"/>
                <w:szCs w:val="24"/>
                <w:lang w:val="sq-AL"/>
              </w:rPr>
            </w:pPr>
          </w:p>
          <w:p w:rsidR="001C280D"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en-GB" w:eastAsia="sq-AL"/>
              </w:rPr>
            </w:pPr>
            <w:r w:rsidRPr="004A56A6">
              <w:rPr>
                <w:rFonts w:ascii="Times New Roman" w:eastAsia="Calibri" w:hAnsi="Times New Roman" w:cs="Times New Roman"/>
                <w:sz w:val="24"/>
                <w:szCs w:val="24"/>
                <w:lang w:val="en-GB" w:eastAsia="sq-AL"/>
              </w:rPr>
              <w:t>1.</w:t>
            </w:r>
            <w:r>
              <w:rPr>
                <w:rFonts w:ascii="Times New Roman" w:eastAsia="Calibri" w:hAnsi="Times New Roman" w:cs="Times New Roman"/>
                <w:sz w:val="24"/>
                <w:szCs w:val="24"/>
                <w:lang w:val="en-GB" w:eastAsia="sq-AL"/>
              </w:rPr>
              <w:t xml:space="preserve"> </w:t>
            </w:r>
            <w:r w:rsidR="001C280D" w:rsidRPr="004A56A6">
              <w:rPr>
                <w:rFonts w:ascii="Times New Roman" w:eastAsia="Calibri" w:hAnsi="Times New Roman" w:cs="Times New Roman"/>
                <w:sz w:val="24"/>
                <w:szCs w:val="24"/>
                <w:lang w:val="en-GB" w:eastAsia="sq-AL"/>
              </w:rPr>
              <w:t xml:space="preserve">The NGO has the right to seek, receive and use financial, material and human resources, whether domestic, foreign or international, for the realization of its objectives and activities. </w:t>
            </w:r>
          </w:p>
          <w:p w:rsidR="004A56A6" w:rsidRPr="004A56A6"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en-GB" w:eastAsia="sq-AL"/>
              </w:rPr>
            </w:pPr>
          </w:p>
          <w:p w:rsidR="001C280D"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en-GB" w:eastAsia="sq-AL"/>
              </w:rPr>
            </w:pPr>
            <w:r w:rsidRPr="004A56A6">
              <w:rPr>
                <w:rFonts w:ascii="Times New Roman" w:eastAsia="Calibri" w:hAnsi="Times New Roman" w:cs="Times New Roman"/>
                <w:sz w:val="24"/>
                <w:szCs w:val="24"/>
                <w:lang w:val="en-GB" w:eastAsia="sq-AL"/>
              </w:rPr>
              <w:t>2.</w:t>
            </w:r>
            <w:r>
              <w:rPr>
                <w:rFonts w:ascii="Times New Roman" w:eastAsia="Calibri" w:hAnsi="Times New Roman" w:cs="Times New Roman"/>
                <w:sz w:val="24"/>
                <w:szCs w:val="24"/>
                <w:lang w:val="en-GB" w:eastAsia="sq-AL"/>
              </w:rPr>
              <w:t xml:space="preserve"> </w:t>
            </w:r>
            <w:r w:rsidR="001C280D" w:rsidRPr="004A56A6">
              <w:rPr>
                <w:rFonts w:ascii="Times New Roman" w:eastAsia="Calibri" w:hAnsi="Times New Roman" w:cs="Times New Roman"/>
                <w:sz w:val="24"/>
                <w:szCs w:val="24"/>
                <w:lang w:val="en-GB" w:eastAsia="sq-AL"/>
              </w:rPr>
              <w:t xml:space="preserve">The restriction or blocking of an NGO's access to resources on the basis of nationality or source country origin is prohibited, as well as the stigmatization of those who receive these resources. </w:t>
            </w:r>
          </w:p>
          <w:p w:rsidR="004A56A6" w:rsidRPr="004A56A6"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en-GB" w:eastAsia="sq-AL"/>
              </w:rPr>
            </w:pPr>
          </w:p>
          <w:p w:rsidR="001C280D"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en-GB" w:eastAsia="sq-AL"/>
              </w:rPr>
            </w:pPr>
            <w:r>
              <w:rPr>
                <w:rFonts w:ascii="Times New Roman" w:eastAsia="Calibri" w:hAnsi="Times New Roman" w:cs="Times New Roman"/>
                <w:sz w:val="24"/>
                <w:szCs w:val="24"/>
                <w:lang w:val="en-GB" w:eastAsia="sq-AL"/>
              </w:rPr>
              <w:t xml:space="preserve">3. </w:t>
            </w:r>
            <w:r w:rsidR="001C280D" w:rsidRPr="001C280D">
              <w:rPr>
                <w:rFonts w:ascii="Times New Roman" w:eastAsia="Calibri" w:hAnsi="Times New Roman" w:cs="Times New Roman"/>
                <w:sz w:val="24"/>
                <w:szCs w:val="24"/>
                <w:lang w:val="en-GB" w:eastAsia="sq-AL"/>
              </w:rPr>
              <w:t>The freedom to seek, receive and use resources should not be contrary to customs, tax legislation, in order to prevent money laundering and financing terrorism.</w:t>
            </w:r>
          </w:p>
          <w:p w:rsidR="004A56A6"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Calibri" w:hAnsi="Times New Roman" w:cs="Times New Roman"/>
                <w:sz w:val="24"/>
                <w:szCs w:val="24"/>
                <w:lang w:val="en-GB" w:eastAsia="sq-AL"/>
              </w:rPr>
            </w:pPr>
          </w:p>
          <w:p w:rsidR="004A56A6"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Calibri" w:hAnsi="Times New Roman" w:cs="Times New Roman"/>
                <w:sz w:val="24"/>
                <w:szCs w:val="24"/>
                <w:lang w:val="en-GB" w:eastAsia="sq-AL"/>
              </w:rPr>
            </w:pPr>
          </w:p>
          <w:p w:rsidR="004A56A6" w:rsidRPr="001C280D"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Calibri" w:hAnsi="Times New Roman" w:cs="Times New Roman"/>
                <w:sz w:val="24"/>
                <w:szCs w:val="24"/>
                <w:lang w:val="en-GB" w:eastAsia="sq-AL"/>
              </w:rPr>
            </w:pPr>
          </w:p>
          <w:p w:rsidR="001C280D" w:rsidRPr="001C280D" w:rsidRDefault="001C280D" w:rsidP="004A56A6">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10</w:t>
            </w:r>
          </w:p>
          <w:p w:rsidR="001C280D" w:rsidRPr="001C280D" w:rsidRDefault="001C280D" w:rsidP="004A56A6">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Transparency</w:t>
            </w:r>
          </w:p>
          <w:p w:rsidR="001C280D" w:rsidRPr="001C280D" w:rsidRDefault="001C280D" w:rsidP="001C280D">
            <w:pPr>
              <w:autoSpaceDE w:val="0"/>
              <w:autoSpaceDN w:val="0"/>
              <w:adjustRightInd w:val="0"/>
              <w:jc w:val="both"/>
              <w:rPr>
                <w:rFonts w:ascii="Times New Roman" w:eastAsia="Times New Roman" w:hAnsi="Times New Roman" w:cs="Times New Roman"/>
                <w:sz w:val="24"/>
                <w:szCs w:val="24"/>
                <w:lang w:val="sq-AL"/>
              </w:rPr>
            </w:pPr>
          </w:p>
          <w:p w:rsidR="001C280D" w:rsidRPr="001C280D" w:rsidRDefault="001C280D" w:rsidP="001C280D">
            <w:pPr>
              <w:autoSpaceDE w:val="0"/>
              <w:autoSpaceDN w:val="0"/>
              <w:adjustRightInd w:val="0"/>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The NGO operates in a responsible, clear, accountable and transparent way at all stages of its work. </w:t>
            </w:r>
          </w:p>
          <w:p w:rsidR="001C280D" w:rsidRDefault="001C280D" w:rsidP="001C280D">
            <w:pPr>
              <w:jc w:val="both"/>
              <w:rPr>
                <w:rFonts w:ascii="Times New Roman" w:eastAsia="Times New Roman" w:hAnsi="Times New Roman" w:cs="Times New Roman"/>
                <w:b/>
                <w:sz w:val="24"/>
                <w:szCs w:val="24"/>
                <w:lang w:val="sq-AL"/>
              </w:rPr>
            </w:pPr>
          </w:p>
          <w:p w:rsidR="004A56A6" w:rsidRPr="001C280D" w:rsidRDefault="004A56A6" w:rsidP="004A56A6">
            <w:pPr>
              <w:jc w:val="center"/>
              <w:rPr>
                <w:rFonts w:ascii="Times New Roman" w:eastAsia="Times New Roman" w:hAnsi="Times New Roman" w:cs="Times New Roman"/>
                <w:b/>
                <w:sz w:val="24"/>
                <w:szCs w:val="24"/>
                <w:lang w:val="sq-AL"/>
              </w:rPr>
            </w:pPr>
          </w:p>
          <w:p w:rsidR="001C280D" w:rsidRPr="001C280D" w:rsidRDefault="001C280D" w:rsidP="004A56A6">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11</w:t>
            </w:r>
          </w:p>
          <w:p w:rsidR="001C280D" w:rsidRDefault="001C280D" w:rsidP="004A56A6">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lastRenderedPageBreak/>
              <w:t>The non-profit principle</w:t>
            </w:r>
          </w:p>
          <w:p w:rsidR="004A56A6" w:rsidRPr="001C280D" w:rsidRDefault="004A56A6" w:rsidP="004A56A6">
            <w:pPr>
              <w:jc w:val="center"/>
              <w:rPr>
                <w:rFonts w:ascii="Times New Roman" w:eastAsia="Times New Roman" w:hAnsi="Times New Roman" w:cs="Times New Roman"/>
                <w:b/>
                <w:sz w:val="24"/>
                <w:szCs w:val="24"/>
                <w:lang w:val="sq-AL"/>
              </w:rPr>
            </w:pPr>
          </w:p>
          <w:p w:rsidR="001C280D" w:rsidRPr="001C280D" w:rsidRDefault="001C280D" w:rsidP="001C280D">
            <w:pPr>
              <w:jc w:val="both"/>
              <w:rPr>
                <w:rFonts w:ascii="Times New Roman" w:eastAsia="Times New Roman" w:hAnsi="Times New Roman" w:cs="Times New Roman"/>
                <w:sz w:val="24"/>
                <w:szCs w:val="24"/>
                <w:lang w:val="sq-AL"/>
              </w:rPr>
            </w:pPr>
          </w:p>
          <w:p w:rsidR="001C280D" w:rsidRPr="004A56A6" w:rsidRDefault="004A56A6" w:rsidP="004A56A6">
            <w:pPr>
              <w:jc w:val="both"/>
              <w:rPr>
                <w:rFonts w:ascii="Times New Roman" w:eastAsia="Calibri" w:hAnsi="Times New Roman" w:cs="Times New Roman"/>
                <w:sz w:val="24"/>
                <w:szCs w:val="24"/>
                <w:lang w:val="en-GB"/>
              </w:rPr>
            </w:pPr>
            <w:r w:rsidRPr="004A56A6">
              <w:rPr>
                <w:rFonts w:ascii="Times New Roman" w:eastAsia="Calibri" w:hAnsi="Times New Roman" w:cs="Times New Roman"/>
                <w:sz w:val="24"/>
                <w:szCs w:val="24"/>
                <w:lang w:val="en-GB"/>
              </w:rPr>
              <w:t>1.</w:t>
            </w:r>
            <w:r>
              <w:rPr>
                <w:rFonts w:ascii="Times New Roman" w:eastAsia="Calibri" w:hAnsi="Times New Roman" w:cs="Times New Roman"/>
                <w:sz w:val="24"/>
                <w:szCs w:val="24"/>
                <w:lang w:val="en-GB"/>
              </w:rPr>
              <w:t xml:space="preserve"> </w:t>
            </w:r>
            <w:r w:rsidR="001C280D" w:rsidRPr="004A56A6">
              <w:rPr>
                <w:rFonts w:ascii="Times New Roman" w:eastAsia="Calibri" w:hAnsi="Times New Roman" w:cs="Times New Roman"/>
                <w:sz w:val="24"/>
                <w:szCs w:val="24"/>
                <w:lang w:val="en-GB"/>
              </w:rPr>
              <w:t xml:space="preserve">The NGO does not distribute net income or profits to any person. </w:t>
            </w:r>
          </w:p>
          <w:p w:rsidR="004A56A6" w:rsidRPr="001C280D" w:rsidRDefault="004A56A6" w:rsidP="004A56A6">
            <w:pPr>
              <w:contextualSpacing/>
              <w:jc w:val="both"/>
              <w:rPr>
                <w:rFonts w:ascii="Times New Roman" w:eastAsia="Calibri" w:hAnsi="Times New Roman" w:cs="Times New Roman"/>
                <w:sz w:val="24"/>
                <w:szCs w:val="24"/>
                <w:lang w:val="en-GB"/>
              </w:rPr>
            </w:pPr>
          </w:p>
          <w:p w:rsidR="001C280D" w:rsidRPr="004A56A6" w:rsidRDefault="004A56A6" w:rsidP="004A56A6">
            <w:pPr>
              <w:autoSpaceDE w:val="0"/>
              <w:autoSpaceDN w:val="0"/>
              <w:adjustRightInd w:val="0"/>
              <w:jc w:val="both"/>
              <w:rPr>
                <w:rFonts w:ascii="Times New Roman" w:eastAsia="Calibri" w:hAnsi="Times New Roman" w:cs="Times New Roman"/>
                <w:sz w:val="24"/>
                <w:szCs w:val="24"/>
                <w:lang w:val="en-GB"/>
              </w:rPr>
            </w:pPr>
            <w:r w:rsidRPr="004A56A6">
              <w:rPr>
                <w:rFonts w:ascii="Times New Roman" w:eastAsia="Calibri" w:hAnsi="Times New Roman" w:cs="Times New Roman"/>
                <w:sz w:val="24"/>
                <w:szCs w:val="24"/>
                <w:lang w:val="en-GB"/>
              </w:rPr>
              <w:t>2.</w:t>
            </w:r>
            <w:r>
              <w:rPr>
                <w:rFonts w:ascii="Times New Roman" w:eastAsia="Calibri" w:hAnsi="Times New Roman" w:cs="Times New Roman"/>
                <w:sz w:val="24"/>
                <w:szCs w:val="24"/>
                <w:lang w:val="en-GB"/>
              </w:rPr>
              <w:t xml:space="preserve"> </w:t>
            </w:r>
            <w:r w:rsidR="001C280D" w:rsidRPr="004A56A6">
              <w:rPr>
                <w:rFonts w:ascii="Times New Roman" w:eastAsia="Calibri" w:hAnsi="Times New Roman" w:cs="Times New Roman"/>
                <w:sz w:val="24"/>
                <w:szCs w:val="24"/>
                <w:lang w:val="en-GB"/>
              </w:rPr>
              <w:t>The NGO's assets, incomes and earnings shall be used to support the non-profit goals set for the organization.</w:t>
            </w:r>
          </w:p>
          <w:p w:rsidR="004A56A6" w:rsidRDefault="004A56A6" w:rsidP="004A56A6">
            <w:pPr>
              <w:autoSpaceDE w:val="0"/>
              <w:autoSpaceDN w:val="0"/>
              <w:adjustRightInd w:val="0"/>
              <w:contextualSpacing/>
              <w:jc w:val="both"/>
              <w:rPr>
                <w:rFonts w:ascii="Times New Roman" w:eastAsia="Calibri" w:hAnsi="Times New Roman" w:cs="Times New Roman"/>
                <w:sz w:val="24"/>
                <w:szCs w:val="24"/>
                <w:lang w:val="en-GB"/>
              </w:rPr>
            </w:pPr>
          </w:p>
          <w:p w:rsidR="004A56A6" w:rsidRPr="001C280D" w:rsidRDefault="004A56A6" w:rsidP="004A56A6">
            <w:pPr>
              <w:autoSpaceDE w:val="0"/>
              <w:autoSpaceDN w:val="0"/>
              <w:adjustRightInd w:val="0"/>
              <w:contextualSpacing/>
              <w:jc w:val="both"/>
              <w:rPr>
                <w:rFonts w:ascii="Times New Roman" w:eastAsia="Calibri" w:hAnsi="Times New Roman" w:cs="Times New Roman"/>
                <w:sz w:val="24"/>
                <w:szCs w:val="24"/>
                <w:lang w:val="en-GB"/>
              </w:rPr>
            </w:pPr>
          </w:p>
          <w:p w:rsidR="001C280D" w:rsidRPr="004A56A6" w:rsidRDefault="004A56A6" w:rsidP="004A56A6">
            <w:pPr>
              <w:jc w:val="both"/>
              <w:rPr>
                <w:rFonts w:ascii="Times New Roman" w:eastAsia="Calibri" w:hAnsi="Times New Roman" w:cs="Times New Roman"/>
                <w:sz w:val="24"/>
                <w:szCs w:val="24"/>
                <w:lang w:val="en-GB"/>
              </w:rPr>
            </w:pPr>
            <w:r w:rsidRPr="004A56A6">
              <w:rPr>
                <w:rFonts w:ascii="Times New Roman" w:eastAsia="Calibri" w:hAnsi="Times New Roman" w:cs="Times New Roman"/>
                <w:sz w:val="24"/>
                <w:szCs w:val="24"/>
                <w:lang w:val="en-GB"/>
              </w:rPr>
              <w:t>3.</w:t>
            </w:r>
            <w:r>
              <w:rPr>
                <w:rFonts w:ascii="Times New Roman" w:eastAsia="Calibri" w:hAnsi="Times New Roman" w:cs="Times New Roman"/>
                <w:sz w:val="24"/>
                <w:szCs w:val="24"/>
                <w:lang w:val="en-GB"/>
              </w:rPr>
              <w:t xml:space="preserve"> </w:t>
            </w:r>
            <w:r w:rsidR="001C280D" w:rsidRPr="004A56A6">
              <w:rPr>
                <w:rFonts w:ascii="Times New Roman" w:eastAsia="Calibri" w:hAnsi="Times New Roman" w:cs="Times New Roman"/>
                <w:sz w:val="24"/>
                <w:szCs w:val="24"/>
                <w:lang w:val="en-GB"/>
              </w:rPr>
              <w:t xml:space="preserve">The NGO's assets, incomes and earnings shall not be used to bring profits, directly or indirectly, to any founder, director, official, member, employee or donor of the NGO, except for reasonable payment and compensation for the persons who work for the organization. </w:t>
            </w:r>
          </w:p>
          <w:p w:rsidR="001C280D" w:rsidRDefault="001C280D" w:rsidP="001C280D">
            <w:pPr>
              <w:autoSpaceDE w:val="0"/>
              <w:autoSpaceDN w:val="0"/>
              <w:adjustRightInd w:val="0"/>
              <w:jc w:val="both"/>
              <w:rPr>
                <w:rFonts w:ascii="Times New Roman" w:hAnsi="Times New Roman" w:cs="Times New Roman"/>
                <w:sz w:val="24"/>
                <w:szCs w:val="24"/>
                <w:lang w:val="sq-AL"/>
              </w:rPr>
            </w:pPr>
          </w:p>
          <w:p w:rsidR="004A56A6" w:rsidRPr="001C280D" w:rsidRDefault="004A56A6" w:rsidP="001C280D">
            <w:pPr>
              <w:autoSpaceDE w:val="0"/>
              <w:autoSpaceDN w:val="0"/>
              <w:adjustRightInd w:val="0"/>
              <w:jc w:val="both"/>
              <w:rPr>
                <w:rFonts w:ascii="Times New Roman" w:hAnsi="Times New Roman" w:cs="Times New Roman"/>
                <w:sz w:val="24"/>
                <w:szCs w:val="24"/>
                <w:lang w:val="sq-AL"/>
              </w:rPr>
            </w:pPr>
          </w:p>
          <w:p w:rsidR="001C280D" w:rsidRPr="001C280D" w:rsidRDefault="001C280D" w:rsidP="004A56A6">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12</w:t>
            </w:r>
          </w:p>
          <w:p w:rsidR="001C280D" w:rsidRPr="001C280D" w:rsidRDefault="001C280D" w:rsidP="004A56A6">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The NGO Relationships with Public Institutions</w:t>
            </w:r>
          </w:p>
          <w:p w:rsidR="001C280D" w:rsidRPr="001C280D" w:rsidRDefault="001C280D" w:rsidP="001C280D">
            <w:pPr>
              <w:jc w:val="both"/>
              <w:rPr>
                <w:rFonts w:ascii="Times New Roman" w:eastAsia="Times New Roman" w:hAnsi="Times New Roman" w:cs="Times New Roman"/>
                <w:b/>
                <w:sz w:val="24"/>
                <w:szCs w:val="24"/>
                <w:lang w:val="sq-AL"/>
              </w:rPr>
            </w:pPr>
          </w:p>
          <w:p w:rsidR="001C280D"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en-GB"/>
              </w:rPr>
            </w:pPr>
            <w:r w:rsidRPr="004A56A6">
              <w:rPr>
                <w:rFonts w:ascii="Times New Roman" w:eastAsia="Calibri" w:hAnsi="Times New Roman" w:cs="Times New Roman"/>
                <w:sz w:val="24"/>
                <w:szCs w:val="24"/>
                <w:lang w:val="en-GB"/>
              </w:rPr>
              <w:t>1.</w:t>
            </w:r>
            <w:r>
              <w:rPr>
                <w:rFonts w:ascii="Times New Roman" w:eastAsia="Calibri" w:hAnsi="Times New Roman" w:cs="Times New Roman"/>
                <w:sz w:val="24"/>
                <w:szCs w:val="24"/>
                <w:lang w:val="en-GB"/>
              </w:rPr>
              <w:t xml:space="preserve"> </w:t>
            </w:r>
            <w:r w:rsidR="001C280D" w:rsidRPr="004A56A6">
              <w:rPr>
                <w:rFonts w:ascii="Times New Roman" w:eastAsia="Calibri" w:hAnsi="Times New Roman" w:cs="Times New Roman"/>
                <w:sz w:val="24"/>
                <w:szCs w:val="24"/>
                <w:lang w:val="en-GB"/>
              </w:rPr>
              <w:t>The NGO exercises its activity independently from state institutions.</w:t>
            </w:r>
          </w:p>
          <w:p w:rsidR="004A56A6"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en-GB"/>
              </w:rPr>
            </w:pPr>
          </w:p>
          <w:p w:rsidR="004A56A6" w:rsidRPr="004A56A6"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en-GB" w:eastAsia="sq-AL"/>
              </w:rPr>
            </w:pPr>
          </w:p>
          <w:p w:rsidR="001C280D"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en-GB"/>
              </w:rPr>
            </w:pPr>
            <w:r w:rsidRPr="004A56A6">
              <w:rPr>
                <w:rFonts w:ascii="Times New Roman" w:eastAsia="Calibri" w:hAnsi="Times New Roman" w:cs="Times New Roman"/>
                <w:sz w:val="24"/>
                <w:szCs w:val="24"/>
                <w:lang w:val="en-GB" w:eastAsia="sq-AL"/>
              </w:rPr>
              <w:t>2.</w:t>
            </w:r>
            <w:r>
              <w:rPr>
                <w:rFonts w:ascii="Times New Roman" w:eastAsia="Calibri" w:hAnsi="Times New Roman" w:cs="Times New Roman"/>
                <w:sz w:val="24"/>
                <w:szCs w:val="24"/>
                <w:lang w:val="en-GB" w:eastAsia="sq-AL"/>
              </w:rPr>
              <w:t xml:space="preserve"> </w:t>
            </w:r>
            <w:r w:rsidR="001C280D" w:rsidRPr="004A56A6">
              <w:rPr>
                <w:rFonts w:ascii="Times New Roman" w:eastAsia="Calibri" w:hAnsi="Times New Roman" w:cs="Times New Roman"/>
                <w:sz w:val="24"/>
                <w:szCs w:val="24"/>
                <w:lang w:val="en-GB" w:eastAsia="sq-AL"/>
              </w:rPr>
              <w:t>Public institutions support and promote the activity of NGOs</w:t>
            </w:r>
            <w:r w:rsidR="001C280D" w:rsidRPr="004A56A6">
              <w:rPr>
                <w:rFonts w:ascii="Times New Roman" w:eastAsia="Calibri" w:hAnsi="Times New Roman" w:cs="Times New Roman"/>
                <w:sz w:val="24"/>
                <w:szCs w:val="24"/>
                <w:lang w:val="en-GB"/>
              </w:rPr>
              <w:t xml:space="preserve">. </w:t>
            </w:r>
          </w:p>
          <w:p w:rsidR="004A56A6" w:rsidRPr="004A56A6"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en-GB" w:eastAsia="sq-AL"/>
              </w:rPr>
            </w:pPr>
          </w:p>
          <w:p w:rsidR="001C280D" w:rsidRPr="004A56A6"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en-GB" w:eastAsia="sq-AL"/>
              </w:rPr>
            </w:pPr>
            <w:r w:rsidRPr="004A56A6">
              <w:rPr>
                <w:rFonts w:ascii="Times New Roman" w:eastAsia="Calibri" w:hAnsi="Times New Roman" w:cs="Times New Roman"/>
                <w:sz w:val="24"/>
                <w:szCs w:val="24"/>
                <w:lang w:val="en-GB" w:eastAsia="sq-AL"/>
              </w:rPr>
              <w:lastRenderedPageBreak/>
              <w:t>3.</w:t>
            </w:r>
            <w:r>
              <w:rPr>
                <w:rFonts w:ascii="Times New Roman" w:eastAsia="Calibri" w:hAnsi="Times New Roman" w:cs="Times New Roman"/>
                <w:sz w:val="24"/>
                <w:szCs w:val="24"/>
                <w:lang w:val="en-GB" w:eastAsia="sq-AL"/>
              </w:rPr>
              <w:t xml:space="preserve"> </w:t>
            </w:r>
            <w:r w:rsidR="001C280D" w:rsidRPr="004A56A6">
              <w:rPr>
                <w:rFonts w:ascii="Times New Roman" w:eastAsia="Calibri" w:hAnsi="Times New Roman" w:cs="Times New Roman"/>
                <w:sz w:val="24"/>
                <w:szCs w:val="24"/>
                <w:lang w:val="en-GB" w:eastAsia="sq-AL"/>
              </w:rPr>
              <w:t xml:space="preserve">Public institutions provide adequate environment and apply good practices, where NGOs can exercise its activities in accordance with its objectives and activities. </w:t>
            </w:r>
          </w:p>
          <w:p w:rsidR="001C280D" w:rsidRPr="001C280D" w:rsidRDefault="001C280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sq-AL" w:eastAsia="sq-AL"/>
              </w:rPr>
            </w:pPr>
          </w:p>
          <w:p w:rsidR="00D867B4" w:rsidRPr="00D867B4"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en-GB" w:eastAsia="sq-AL"/>
              </w:rPr>
            </w:pPr>
            <w:r w:rsidRPr="00D867B4">
              <w:rPr>
                <w:rFonts w:ascii="Times New Roman" w:eastAsia="Calibri" w:hAnsi="Times New Roman" w:cs="Times New Roman"/>
                <w:sz w:val="24"/>
                <w:szCs w:val="24"/>
                <w:lang w:val="en-GB" w:eastAsia="sq-AL"/>
              </w:rPr>
              <w:t>4.</w:t>
            </w:r>
            <w:r>
              <w:rPr>
                <w:rFonts w:ascii="Times New Roman" w:eastAsia="Calibri" w:hAnsi="Times New Roman" w:cs="Times New Roman"/>
                <w:sz w:val="24"/>
                <w:szCs w:val="24"/>
                <w:lang w:val="en-GB" w:eastAsia="sq-AL"/>
              </w:rPr>
              <w:t xml:space="preserve"> </w:t>
            </w:r>
            <w:r w:rsidR="001C280D" w:rsidRPr="00D867B4">
              <w:rPr>
                <w:rFonts w:ascii="Times New Roman" w:eastAsia="Calibri" w:hAnsi="Times New Roman" w:cs="Times New Roman"/>
                <w:sz w:val="24"/>
                <w:szCs w:val="24"/>
                <w:lang w:val="en-GB" w:eastAsia="sq-AL"/>
              </w:rPr>
              <w:t>Public institutions shall protect NGOs from third-party interventions. Public institutions shall not interfere with the NGOs rights and freedoms, and to the persons exercising their right to freedom of association.</w:t>
            </w:r>
          </w:p>
          <w:p w:rsidR="001C280D" w:rsidRPr="00D867B4"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en-GB"/>
              </w:rPr>
            </w:pPr>
            <w:r w:rsidRPr="00D867B4">
              <w:rPr>
                <w:rFonts w:ascii="Times New Roman" w:eastAsia="Calibri" w:hAnsi="Times New Roman" w:cs="Times New Roman"/>
                <w:sz w:val="24"/>
                <w:szCs w:val="24"/>
                <w:lang w:val="en-GB"/>
              </w:rPr>
              <w:t>5.</w:t>
            </w:r>
            <w:r>
              <w:rPr>
                <w:rFonts w:ascii="Times New Roman" w:eastAsia="Calibri" w:hAnsi="Times New Roman" w:cs="Times New Roman"/>
                <w:sz w:val="24"/>
                <w:szCs w:val="24"/>
                <w:lang w:val="en-GB"/>
              </w:rPr>
              <w:t xml:space="preserve"> </w:t>
            </w:r>
            <w:r w:rsidR="001C280D" w:rsidRPr="00D867B4">
              <w:rPr>
                <w:rFonts w:ascii="Times New Roman" w:eastAsia="Calibri" w:hAnsi="Times New Roman" w:cs="Times New Roman"/>
                <w:sz w:val="24"/>
                <w:szCs w:val="24"/>
                <w:lang w:val="en-GB"/>
              </w:rPr>
              <w:t>Public authorities shall make public all forms of cooperation and support of NGOs.</w:t>
            </w:r>
          </w:p>
          <w:p w:rsidR="001C280D" w:rsidRPr="001C280D" w:rsidRDefault="001C280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en-GB"/>
              </w:rPr>
            </w:pPr>
          </w:p>
          <w:p w:rsidR="001C280D" w:rsidRPr="001C280D" w:rsidRDefault="001C280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en-GB"/>
              </w:rPr>
            </w:pPr>
          </w:p>
          <w:p w:rsidR="001C280D" w:rsidRPr="001C280D" w:rsidRDefault="001C280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en-GB"/>
              </w:rPr>
            </w:pPr>
          </w:p>
          <w:p w:rsidR="001C280D" w:rsidRPr="001C280D" w:rsidRDefault="001C280D" w:rsidP="00D867B4">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13</w:t>
            </w:r>
          </w:p>
          <w:p w:rsidR="001C280D" w:rsidRPr="001C280D" w:rsidRDefault="001C280D" w:rsidP="00D867B4">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The principle of proportionality of restrictions and prohibitions</w:t>
            </w:r>
          </w:p>
          <w:p w:rsidR="001C280D" w:rsidRPr="001C280D" w:rsidRDefault="001C280D" w:rsidP="001C280D">
            <w:pPr>
              <w:jc w:val="both"/>
              <w:rPr>
                <w:rFonts w:ascii="Times New Roman" w:eastAsia="Times New Roman" w:hAnsi="Times New Roman" w:cs="Times New Roman"/>
                <w:b/>
                <w:sz w:val="24"/>
                <w:szCs w:val="24"/>
                <w:lang w:val="sq-AL"/>
              </w:rPr>
            </w:pPr>
          </w:p>
          <w:p w:rsidR="001C280D" w:rsidRPr="00D867B4"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en-GB" w:eastAsia="sq-AL"/>
              </w:rPr>
            </w:pPr>
            <w:r w:rsidRPr="00D867B4">
              <w:rPr>
                <w:rFonts w:ascii="Times New Roman" w:eastAsia="Calibri" w:hAnsi="Times New Roman" w:cs="Times New Roman"/>
                <w:sz w:val="24"/>
                <w:szCs w:val="24"/>
                <w:lang w:val="en-GB" w:eastAsia="sq-AL"/>
              </w:rPr>
              <w:t>1.</w:t>
            </w:r>
            <w:r>
              <w:rPr>
                <w:rFonts w:ascii="Times New Roman" w:eastAsia="Calibri" w:hAnsi="Times New Roman" w:cs="Times New Roman"/>
                <w:sz w:val="24"/>
                <w:szCs w:val="24"/>
                <w:lang w:val="en-GB" w:eastAsia="sq-AL"/>
              </w:rPr>
              <w:t xml:space="preserve"> </w:t>
            </w:r>
            <w:r w:rsidR="001C280D" w:rsidRPr="00D867B4">
              <w:rPr>
                <w:rFonts w:ascii="Times New Roman" w:eastAsia="Calibri" w:hAnsi="Times New Roman" w:cs="Times New Roman"/>
                <w:sz w:val="24"/>
                <w:szCs w:val="24"/>
                <w:lang w:val="en-GB" w:eastAsia="sq-AL"/>
              </w:rPr>
              <w:t>Proportionality of restrictions and prohibitions requires the purpose of restriction to be conducted by the least restrictive measures for the NGO, while maintaining a fair balance between the interests of the persons exercising the right of association, the organization itself and the public interest.</w:t>
            </w:r>
          </w:p>
          <w:p w:rsidR="001C280D" w:rsidRPr="00D867B4"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en-GB" w:eastAsia="sq-AL"/>
              </w:rPr>
            </w:pPr>
            <w:r w:rsidRPr="00D867B4">
              <w:rPr>
                <w:rFonts w:ascii="Times New Roman" w:eastAsia="Calibri" w:hAnsi="Times New Roman" w:cs="Times New Roman"/>
                <w:sz w:val="24"/>
                <w:szCs w:val="24"/>
                <w:lang w:val="en-GB" w:eastAsia="sq-AL"/>
              </w:rPr>
              <w:t>2.</w:t>
            </w:r>
            <w:r>
              <w:rPr>
                <w:rFonts w:ascii="Times New Roman" w:eastAsia="Calibri" w:hAnsi="Times New Roman" w:cs="Times New Roman"/>
                <w:sz w:val="24"/>
                <w:szCs w:val="24"/>
                <w:lang w:val="en-GB" w:eastAsia="sq-AL"/>
              </w:rPr>
              <w:t xml:space="preserve"> </w:t>
            </w:r>
            <w:r w:rsidR="001C280D" w:rsidRPr="00D867B4">
              <w:rPr>
                <w:rFonts w:ascii="Times New Roman" w:eastAsia="Calibri" w:hAnsi="Times New Roman" w:cs="Times New Roman"/>
                <w:sz w:val="24"/>
                <w:szCs w:val="24"/>
                <w:lang w:val="en-GB" w:eastAsia="sq-AL"/>
              </w:rPr>
              <w:t xml:space="preserve">Restrictions and prohibitions in exercising the freedom of association are made by the court decision of the competent court, only </w:t>
            </w:r>
            <w:r w:rsidR="001C280D" w:rsidRPr="00D867B4">
              <w:rPr>
                <w:rFonts w:ascii="Times New Roman" w:eastAsia="Calibri" w:hAnsi="Times New Roman" w:cs="Times New Roman"/>
                <w:sz w:val="24"/>
                <w:szCs w:val="24"/>
                <w:lang w:val="en-GB" w:eastAsia="sq-AL"/>
              </w:rPr>
              <w:lastRenderedPageBreak/>
              <w:t>for organizations or activities that violate the constitutional order, violate the freedom and the human right, and incite racial, national, ethnic or religious hatred</w:t>
            </w:r>
            <w:r w:rsidR="001C280D" w:rsidRPr="00D867B4">
              <w:rPr>
                <w:rFonts w:ascii="Times New Roman" w:eastAsia="Calibri" w:hAnsi="Times New Roman" w:cs="Times New Roman"/>
                <w:sz w:val="24"/>
                <w:szCs w:val="24"/>
                <w:lang w:val="en-GB"/>
              </w:rPr>
              <w:t>.</w:t>
            </w:r>
          </w:p>
          <w:p w:rsidR="00D867B4" w:rsidRPr="001C280D"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en-GB" w:eastAsia="sq-AL"/>
              </w:rPr>
            </w:pPr>
          </w:p>
          <w:p w:rsidR="001C280D" w:rsidRPr="00D867B4"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en-GB" w:eastAsia="sq-AL"/>
              </w:rPr>
            </w:pPr>
            <w:r w:rsidRPr="00D867B4">
              <w:rPr>
                <w:rFonts w:ascii="Times New Roman" w:eastAsia="Calibri" w:hAnsi="Times New Roman" w:cs="Times New Roman"/>
                <w:sz w:val="24"/>
                <w:szCs w:val="24"/>
                <w:lang w:val="en-GB" w:eastAsia="sq-AL"/>
              </w:rPr>
              <w:t>3.</w:t>
            </w:r>
            <w:r>
              <w:rPr>
                <w:rFonts w:ascii="Times New Roman" w:eastAsia="Calibri" w:hAnsi="Times New Roman" w:cs="Times New Roman"/>
                <w:sz w:val="24"/>
                <w:szCs w:val="24"/>
                <w:lang w:val="en-GB" w:eastAsia="sq-AL"/>
              </w:rPr>
              <w:t xml:space="preserve"> </w:t>
            </w:r>
            <w:r w:rsidR="001C280D" w:rsidRPr="00D867B4">
              <w:rPr>
                <w:rFonts w:ascii="Times New Roman" w:eastAsia="Calibri" w:hAnsi="Times New Roman" w:cs="Times New Roman"/>
                <w:sz w:val="24"/>
                <w:szCs w:val="24"/>
                <w:lang w:val="en-GB" w:eastAsia="sq-AL"/>
              </w:rPr>
              <w:t>Restrictions and prohibitions in exercising the freedom of association may not be subject to any restrictions other than those provided for by law and which are necessary in a democratic society, in the interests of national security or public security, for the protection of order and prevention of crime, for the protection of public health, or for the protection of the rights and freedoms of others</w:t>
            </w:r>
            <w:r w:rsidR="001C280D" w:rsidRPr="00D867B4">
              <w:rPr>
                <w:rFonts w:ascii="Times New Roman" w:hAnsi="Times New Roman" w:cs="Times New Roman"/>
                <w:sz w:val="24"/>
                <w:szCs w:val="24"/>
                <w:lang w:val="en-GB"/>
              </w:rPr>
              <w:t xml:space="preserve">. </w:t>
            </w:r>
          </w:p>
          <w:p w:rsidR="00D867B4" w:rsidRPr="001C280D"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en-GB" w:eastAsia="sq-AL"/>
              </w:rPr>
            </w:pPr>
          </w:p>
          <w:p w:rsidR="001C280D" w:rsidRPr="00D867B4"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en-GB"/>
              </w:rPr>
            </w:pPr>
            <w:r w:rsidRPr="00D867B4">
              <w:rPr>
                <w:rFonts w:ascii="Times New Roman" w:eastAsia="Calibri" w:hAnsi="Times New Roman" w:cs="Times New Roman"/>
                <w:sz w:val="24"/>
                <w:szCs w:val="24"/>
                <w:lang w:val="en-GB"/>
              </w:rPr>
              <w:t>4.</w:t>
            </w:r>
            <w:r>
              <w:rPr>
                <w:rFonts w:ascii="Times New Roman" w:eastAsia="Calibri" w:hAnsi="Times New Roman" w:cs="Times New Roman"/>
                <w:sz w:val="24"/>
                <w:szCs w:val="24"/>
                <w:lang w:val="en-GB"/>
              </w:rPr>
              <w:t xml:space="preserve"> </w:t>
            </w:r>
            <w:r w:rsidR="001C280D" w:rsidRPr="00D867B4">
              <w:rPr>
                <w:rFonts w:ascii="Times New Roman" w:eastAsia="Calibri" w:hAnsi="Times New Roman" w:cs="Times New Roman"/>
                <w:sz w:val="24"/>
                <w:szCs w:val="24"/>
                <w:lang w:val="en-GB"/>
              </w:rPr>
              <w:t>The actions of an individual member of an organization are not attributed to the organization as a whole, and such actions do not adversely affect the existence of the NGO on the legitimacy of its founding act, objectives and activities.</w:t>
            </w:r>
          </w:p>
          <w:p w:rsidR="00D867B4" w:rsidRPr="001C280D"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en-GB"/>
              </w:rPr>
            </w:pPr>
          </w:p>
          <w:p w:rsidR="001C280D" w:rsidRPr="00D867B4"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en-GB"/>
              </w:rPr>
            </w:pPr>
            <w:r w:rsidRPr="00D867B4">
              <w:rPr>
                <w:rFonts w:ascii="Times New Roman" w:hAnsi="Times New Roman" w:cs="Times New Roman"/>
                <w:sz w:val="24"/>
                <w:szCs w:val="24"/>
                <w:lang w:val="en-GB"/>
              </w:rPr>
              <w:t>5.</w:t>
            </w:r>
            <w:r>
              <w:rPr>
                <w:rFonts w:ascii="Times New Roman" w:hAnsi="Times New Roman" w:cs="Times New Roman"/>
                <w:sz w:val="24"/>
                <w:szCs w:val="24"/>
                <w:lang w:val="en-GB"/>
              </w:rPr>
              <w:t xml:space="preserve"> </w:t>
            </w:r>
            <w:r w:rsidR="001C280D" w:rsidRPr="00D867B4">
              <w:rPr>
                <w:rFonts w:ascii="Times New Roman" w:hAnsi="Times New Roman" w:cs="Times New Roman"/>
                <w:sz w:val="24"/>
                <w:szCs w:val="24"/>
                <w:lang w:val="en-GB"/>
              </w:rPr>
              <w:t>The provisions of this Article shall not prohibit any legitimate restrictions on the exercise of such rights by members of the armed forces, the police or the state administration.</w:t>
            </w:r>
          </w:p>
          <w:p w:rsidR="001C280D" w:rsidRDefault="001C280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Calibri" w:hAnsi="Times New Roman" w:cs="Times New Roman"/>
                <w:sz w:val="24"/>
                <w:szCs w:val="24"/>
                <w:lang w:val="en-GB"/>
              </w:rPr>
            </w:pPr>
          </w:p>
          <w:p w:rsidR="00D867B4" w:rsidRPr="001C280D" w:rsidRDefault="00D867B4"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Calibri" w:hAnsi="Times New Roman" w:cs="Times New Roman"/>
                <w:sz w:val="24"/>
                <w:szCs w:val="24"/>
                <w:lang w:val="en-GB"/>
              </w:rPr>
            </w:pPr>
          </w:p>
          <w:p w:rsidR="001C280D" w:rsidRPr="001C280D" w:rsidRDefault="001C280D" w:rsidP="001F1C0B">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14</w:t>
            </w:r>
          </w:p>
          <w:p w:rsidR="001C280D" w:rsidRPr="001C280D" w:rsidRDefault="001C280D" w:rsidP="001F1C0B">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lastRenderedPageBreak/>
              <w:t>The right to appeal</w:t>
            </w:r>
          </w:p>
          <w:p w:rsidR="001C280D" w:rsidRPr="001C280D" w:rsidRDefault="001C280D" w:rsidP="001C280D">
            <w:pPr>
              <w:jc w:val="both"/>
              <w:rPr>
                <w:rFonts w:ascii="Times New Roman" w:eastAsia="Times New Roman" w:hAnsi="Times New Roman" w:cs="Times New Roman"/>
                <w:b/>
                <w:sz w:val="24"/>
                <w:szCs w:val="24"/>
                <w:lang w:val="sq-AL"/>
              </w:rPr>
            </w:pPr>
          </w:p>
          <w:p w:rsidR="001C280D" w:rsidRPr="001C280D" w:rsidRDefault="001C280D" w:rsidP="001C280D">
            <w:pPr>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en-GB"/>
              </w:rPr>
              <w:t>The NGO and persons seeking to exercise the freedom of association have the right to access to effective legal remedies in order to challenge or request reviewing of the decisions, actions or omissions of public authorities which affect the exercise of their rights, including the right to lawsuit and judicial review.</w:t>
            </w:r>
          </w:p>
          <w:p w:rsidR="001F1C0B" w:rsidRDefault="001F1C0B" w:rsidP="001C280D">
            <w:pPr>
              <w:contextualSpacing/>
              <w:jc w:val="both"/>
              <w:rPr>
                <w:rFonts w:ascii="Times New Roman" w:eastAsia="Calibri" w:hAnsi="Times New Roman" w:cs="Times New Roman"/>
                <w:sz w:val="24"/>
                <w:szCs w:val="24"/>
                <w:lang w:val="en-GB"/>
              </w:rPr>
            </w:pPr>
          </w:p>
          <w:p w:rsidR="001F1C0B" w:rsidRPr="001C280D" w:rsidRDefault="001F1C0B" w:rsidP="001C280D">
            <w:pPr>
              <w:contextualSpacing/>
              <w:jc w:val="both"/>
              <w:rPr>
                <w:rFonts w:ascii="Times New Roman" w:eastAsia="Calibri" w:hAnsi="Times New Roman" w:cs="Times New Roman"/>
                <w:sz w:val="24"/>
                <w:szCs w:val="24"/>
                <w:lang w:val="en-GB"/>
              </w:rPr>
            </w:pPr>
          </w:p>
          <w:p w:rsidR="001F1C0B" w:rsidRPr="00DA3D96" w:rsidRDefault="001F1C0B" w:rsidP="00DA3D96">
            <w:pPr>
              <w:rPr>
                <w:rFonts w:ascii="Times New Roman" w:eastAsia="Times New Roman" w:hAnsi="Times New Roman" w:cs="Times New Roman"/>
                <w:b/>
                <w:sz w:val="28"/>
                <w:szCs w:val="28"/>
                <w:lang w:val="sq-AL"/>
              </w:rPr>
            </w:pPr>
            <w:r w:rsidRPr="00DA3D96">
              <w:rPr>
                <w:rFonts w:ascii="Times New Roman" w:eastAsia="Times New Roman" w:hAnsi="Times New Roman" w:cs="Times New Roman"/>
                <w:b/>
                <w:sz w:val="28"/>
                <w:szCs w:val="28"/>
                <w:lang w:val="sq-AL"/>
              </w:rPr>
              <w:t>CHAPTER III</w:t>
            </w:r>
          </w:p>
          <w:p w:rsidR="001C280D" w:rsidRPr="00DA3D96" w:rsidRDefault="001C280D" w:rsidP="00DA3D96">
            <w:pPr>
              <w:rPr>
                <w:rFonts w:ascii="Times New Roman" w:eastAsia="Times New Roman" w:hAnsi="Times New Roman" w:cs="Times New Roman"/>
                <w:b/>
                <w:sz w:val="28"/>
                <w:szCs w:val="28"/>
                <w:lang w:val="sq-AL"/>
              </w:rPr>
            </w:pPr>
            <w:r w:rsidRPr="00DA3D96">
              <w:rPr>
                <w:rFonts w:ascii="Times New Roman" w:eastAsia="Times New Roman" w:hAnsi="Times New Roman" w:cs="Times New Roman"/>
                <w:b/>
                <w:sz w:val="28"/>
                <w:szCs w:val="28"/>
                <w:lang w:val="sq-AL"/>
              </w:rPr>
              <w:t>FORMS OF ORGANIZATION OF THE NGO</w:t>
            </w:r>
          </w:p>
          <w:p w:rsidR="001C280D" w:rsidRDefault="001C280D" w:rsidP="001C280D">
            <w:pPr>
              <w:jc w:val="both"/>
              <w:rPr>
                <w:rFonts w:ascii="Times New Roman" w:eastAsia="Times New Roman" w:hAnsi="Times New Roman" w:cs="Times New Roman"/>
                <w:b/>
                <w:sz w:val="24"/>
                <w:szCs w:val="24"/>
                <w:lang w:val="sq-AL"/>
              </w:rPr>
            </w:pPr>
          </w:p>
          <w:p w:rsidR="001F1C0B" w:rsidRPr="001C280D" w:rsidRDefault="001F1C0B" w:rsidP="001C280D">
            <w:pPr>
              <w:jc w:val="both"/>
              <w:rPr>
                <w:rFonts w:ascii="Times New Roman" w:eastAsia="Times New Roman" w:hAnsi="Times New Roman" w:cs="Times New Roman"/>
                <w:b/>
                <w:sz w:val="24"/>
                <w:szCs w:val="24"/>
                <w:lang w:val="sq-AL"/>
              </w:rPr>
            </w:pPr>
          </w:p>
          <w:p w:rsidR="001C280D" w:rsidRPr="001C280D" w:rsidRDefault="001C280D" w:rsidP="001F1C0B">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15</w:t>
            </w:r>
          </w:p>
          <w:p w:rsidR="001C280D" w:rsidRPr="001C280D" w:rsidRDefault="001C280D" w:rsidP="001F1C0B">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Forms of organization of the NGO</w:t>
            </w:r>
          </w:p>
          <w:p w:rsidR="001C280D" w:rsidRPr="001C280D" w:rsidRDefault="001C280D" w:rsidP="001C280D">
            <w:pPr>
              <w:jc w:val="both"/>
              <w:rPr>
                <w:rFonts w:ascii="Times New Roman" w:eastAsia="Times New Roman" w:hAnsi="Times New Roman" w:cs="Times New Roman"/>
                <w:b/>
                <w:sz w:val="24"/>
                <w:szCs w:val="24"/>
                <w:lang w:val="sq-AL"/>
              </w:rPr>
            </w:pPr>
          </w:p>
          <w:p w:rsidR="001C280D" w:rsidRPr="001F1C0B" w:rsidRDefault="001F1C0B" w:rsidP="001F1C0B">
            <w:pPr>
              <w:jc w:val="both"/>
              <w:rPr>
                <w:rFonts w:ascii="Times New Roman" w:eastAsia="Calibri" w:hAnsi="Times New Roman" w:cs="Times New Roman"/>
                <w:sz w:val="24"/>
                <w:szCs w:val="24"/>
                <w:lang w:val="en-GB"/>
              </w:rPr>
            </w:pPr>
            <w:r w:rsidRPr="001F1C0B">
              <w:rPr>
                <w:rFonts w:ascii="Times New Roman" w:eastAsia="Calibri" w:hAnsi="Times New Roman" w:cs="Times New Roman"/>
                <w:sz w:val="24"/>
                <w:szCs w:val="24"/>
                <w:lang w:val="en-GB"/>
              </w:rPr>
              <w:t>1.</w:t>
            </w:r>
            <w:r>
              <w:rPr>
                <w:rFonts w:ascii="Times New Roman" w:eastAsia="Calibri" w:hAnsi="Times New Roman" w:cs="Times New Roman"/>
                <w:sz w:val="24"/>
                <w:szCs w:val="24"/>
                <w:lang w:val="en-GB"/>
              </w:rPr>
              <w:t xml:space="preserve"> </w:t>
            </w:r>
            <w:r w:rsidR="001C280D" w:rsidRPr="001F1C0B">
              <w:rPr>
                <w:rFonts w:ascii="Times New Roman" w:eastAsia="Calibri" w:hAnsi="Times New Roman" w:cs="Times New Roman"/>
                <w:sz w:val="24"/>
                <w:szCs w:val="24"/>
                <w:lang w:val="en-GB"/>
              </w:rPr>
              <w:t xml:space="preserve">An NGO may be organized as: </w:t>
            </w:r>
          </w:p>
          <w:p w:rsidR="001F1C0B" w:rsidRPr="001F1C0B" w:rsidRDefault="001F1C0B" w:rsidP="001F1C0B">
            <w:pPr>
              <w:pStyle w:val="ListParagraph"/>
              <w:ind w:left="342"/>
              <w:jc w:val="both"/>
              <w:rPr>
                <w:rFonts w:ascii="Times New Roman" w:eastAsia="Calibri" w:hAnsi="Times New Roman" w:cs="Times New Roman"/>
                <w:sz w:val="24"/>
                <w:szCs w:val="24"/>
                <w:lang w:val="en-GB"/>
              </w:rPr>
            </w:pPr>
          </w:p>
          <w:p w:rsidR="001C280D" w:rsidRDefault="001F1C0B" w:rsidP="001F1C0B">
            <w:pPr>
              <w:pStyle w:val="ListParagraph"/>
              <w:numPr>
                <w:ilvl w:val="1"/>
                <w:numId w:val="37"/>
              </w:numPr>
              <w:tabs>
                <w:tab w:val="left" w:pos="792"/>
              </w:tabs>
              <w:ind w:firstLine="7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1C280D" w:rsidRPr="001F1C0B">
              <w:rPr>
                <w:rFonts w:ascii="Times New Roman" w:eastAsia="Calibri" w:hAnsi="Times New Roman" w:cs="Times New Roman"/>
                <w:sz w:val="24"/>
                <w:szCs w:val="24"/>
                <w:lang w:val="en-GB"/>
              </w:rPr>
              <w:t>Association;</w:t>
            </w:r>
          </w:p>
          <w:p w:rsidR="001F1C0B" w:rsidRPr="001F1C0B" w:rsidRDefault="001F1C0B" w:rsidP="001F1C0B">
            <w:pPr>
              <w:pStyle w:val="ListParagraph"/>
              <w:ind w:left="360"/>
              <w:jc w:val="both"/>
              <w:rPr>
                <w:rFonts w:ascii="Times New Roman" w:eastAsia="Calibri" w:hAnsi="Times New Roman" w:cs="Times New Roman"/>
                <w:sz w:val="24"/>
                <w:szCs w:val="24"/>
                <w:lang w:val="en-GB"/>
              </w:rPr>
            </w:pPr>
          </w:p>
          <w:p w:rsidR="001F1C0B" w:rsidRDefault="001F1C0B" w:rsidP="001F1C0B">
            <w:pPr>
              <w:pStyle w:val="ListParagraph"/>
              <w:numPr>
                <w:ilvl w:val="1"/>
                <w:numId w:val="37"/>
              </w:numPr>
              <w:tabs>
                <w:tab w:val="left" w:pos="792"/>
              </w:tabs>
              <w:ind w:firstLine="7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Pr="001F1C0B">
              <w:rPr>
                <w:rFonts w:ascii="Times New Roman" w:eastAsia="Calibri" w:hAnsi="Times New Roman" w:cs="Times New Roman"/>
                <w:sz w:val="24"/>
                <w:szCs w:val="24"/>
                <w:lang w:val="en-GB"/>
              </w:rPr>
              <w:t>Foundation;</w:t>
            </w:r>
          </w:p>
          <w:p w:rsidR="001F1C0B" w:rsidRPr="001F1C0B" w:rsidRDefault="001F1C0B" w:rsidP="001F1C0B">
            <w:pPr>
              <w:pStyle w:val="ListParagraph"/>
              <w:rPr>
                <w:rFonts w:ascii="Times New Roman" w:eastAsia="Calibri" w:hAnsi="Times New Roman" w:cs="Times New Roman"/>
                <w:sz w:val="24"/>
                <w:szCs w:val="24"/>
                <w:lang w:val="en-GB"/>
              </w:rPr>
            </w:pPr>
          </w:p>
          <w:p w:rsidR="001F1C0B" w:rsidRPr="001F1C0B" w:rsidRDefault="001F1C0B" w:rsidP="001F1C0B">
            <w:pPr>
              <w:pStyle w:val="ListParagraph"/>
              <w:numPr>
                <w:ilvl w:val="1"/>
                <w:numId w:val="37"/>
              </w:numPr>
              <w:tabs>
                <w:tab w:val="left" w:pos="872"/>
              </w:tabs>
              <w:ind w:firstLine="72"/>
              <w:jc w:val="both"/>
              <w:rPr>
                <w:rFonts w:ascii="Times New Roman" w:eastAsia="Calibri" w:hAnsi="Times New Roman" w:cs="Times New Roman"/>
                <w:sz w:val="24"/>
                <w:szCs w:val="24"/>
                <w:lang w:val="en-GB"/>
              </w:rPr>
            </w:pPr>
            <w:r w:rsidRPr="001F1C0B">
              <w:rPr>
                <w:rFonts w:ascii="Times New Roman" w:eastAsia="Calibri" w:hAnsi="Times New Roman" w:cs="Times New Roman"/>
                <w:sz w:val="24"/>
                <w:szCs w:val="24"/>
                <w:lang w:val="en-GB"/>
              </w:rPr>
              <w:t>Institute.</w:t>
            </w:r>
          </w:p>
          <w:p w:rsidR="001C280D" w:rsidRDefault="001C280D" w:rsidP="001C280D">
            <w:pPr>
              <w:jc w:val="both"/>
              <w:rPr>
                <w:rFonts w:ascii="Times New Roman" w:eastAsia="Times New Roman" w:hAnsi="Times New Roman" w:cs="Times New Roman"/>
                <w:b/>
                <w:sz w:val="24"/>
                <w:szCs w:val="24"/>
                <w:lang w:val="sq-AL"/>
              </w:rPr>
            </w:pPr>
          </w:p>
          <w:p w:rsidR="001F1C0B" w:rsidRPr="001C280D" w:rsidRDefault="001F1C0B" w:rsidP="001C280D">
            <w:pPr>
              <w:jc w:val="both"/>
              <w:rPr>
                <w:rFonts w:ascii="Times New Roman" w:eastAsia="Times New Roman" w:hAnsi="Times New Roman" w:cs="Times New Roman"/>
                <w:b/>
                <w:sz w:val="24"/>
                <w:szCs w:val="24"/>
                <w:lang w:val="sq-AL"/>
              </w:rPr>
            </w:pPr>
          </w:p>
          <w:p w:rsidR="001C280D" w:rsidRPr="001C280D" w:rsidRDefault="001C280D" w:rsidP="001F1C0B">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16</w:t>
            </w:r>
          </w:p>
          <w:p w:rsidR="001C280D" w:rsidRPr="001C280D" w:rsidRDefault="001C280D" w:rsidP="001F1C0B">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Association</w:t>
            </w:r>
          </w:p>
          <w:p w:rsidR="001C280D" w:rsidRPr="001C280D" w:rsidRDefault="001C280D" w:rsidP="001C280D">
            <w:pPr>
              <w:jc w:val="both"/>
              <w:rPr>
                <w:rFonts w:ascii="Times New Roman" w:eastAsia="Times New Roman" w:hAnsi="Times New Roman" w:cs="Times New Roman"/>
                <w:sz w:val="24"/>
                <w:szCs w:val="24"/>
                <w:lang w:val="sq-AL"/>
              </w:rPr>
            </w:pPr>
          </w:p>
          <w:p w:rsidR="001C280D" w:rsidRPr="00055EFE" w:rsidRDefault="00055EFE" w:rsidP="00055EFE">
            <w:pPr>
              <w:tabs>
                <w:tab w:val="left" w:pos="252"/>
              </w:tabs>
              <w:jc w:val="both"/>
              <w:rPr>
                <w:rFonts w:ascii="Times New Roman" w:hAnsi="Times New Roman" w:cs="Times New Roman"/>
                <w:sz w:val="24"/>
                <w:szCs w:val="24"/>
                <w:lang w:val="en-GB"/>
              </w:rPr>
            </w:pPr>
            <w:r w:rsidRPr="00055EFE">
              <w:rPr>
                <w:rFonts w:ascii="Times New Roman" w:hAnsi="Times New Roman" w:cs="Times New Roman"/>
                <w:sz w:val="24"/>
                <w:szCs w:val="24"/>
                <w:lang w:val="en-GB"/>
              </w:rPr>
              <w:t>1.</w:t>
            </w:r>
            <w:r>
              <w:rPr>
                <w:rFonts w:ascii="Times New Roman" w:hAnsi="Times New Roman" w:cs="Times New Roman"/>
                <w:sz w:val="24"/>
                <w:szCs w:val="24"/>
                <w:lang w:val="en-GB"/>
              </w:rPr>
              <w:t xml:space="preserve"> </w:t>
            </w:r>
            <w:r w:rsidR="001C280D" w:rsidRPr="00055EFE">
              <w:rPr>
                <w:rFonts w:ascii="Times New Roman" w:hAnsi="Times New Roman" w:cs="Times New Roman"/>
                <w:sz w:val="24"/>
                <w:szCs w:val="24"/>
                <w:lang w:val="en-GB"/>
              </w:rPr>
              <w:t>The Association is a membership organization, grouped on the basis of the free will of persons of common interest, for the realization of legitimate goals for public benefit or mutual interest.</w:t>
            </w:r>
          </w:p>
          <w:p w:rsidR="00055EFE" w:rsidRPr="001C280D" w:rsidRDefault="00055EFE" w:rsidP="00055EFE">
            <w:pPr>
              <w:contextualSpacing/>
              <w:jc w:val="both"/>
              <w:rPr>
                <w:rFonts w:ascii="Times New Roman" w:hAnsi="Times New Roman" w:cs="Times New Roman"/>
                <w:sz w:val="24"/>
                <w:szCs w:val="24"/>
                <w:lang w:val="en-GB"/>
              </w:rPr>
            </w:pPr>
          </w:p>
          <w:p w:rsidR="001C280D" w:rsidRPr="00055EFE" w:rsidRDefault="00055EFE" w:rsidP="00055EFE">
            <w:pPr>
              <w:jc w:val="both"/>
              <w:rPr>
                <w:rFonts w:ascii="Times New Roman" w:hAnsi="Times New Roman" w:cs="Times New Roman"/>
                <w:sz w:val="24"/>
                <w:szCs w:val="24"/>
                <w:lang w:val="sq-AL"/>
              </w:rPr>
            </w:pPr>
            <w:r w:rsidRPr="00055EFE">
              <w:rPr>
                <w:rFonts w:ascii="Times New Roman" w:hAnsi="Times New Roman" w:cs="Times New Roman"/>
                <w:sz w:val="24"/>
                <w:szCs w:val="24"/>
                <w:lang w:val="sq-AL"/>
              </w:rPr>
              <w:t>2.</w:t>
            </w:r>
            <w:r>
              <w:rPr>
                <w:rFonts w:ascii="Times New Roman" w:hAnsi="Times New Roman" w:cs="Times New Roman"/>
                <w:sz w:val="24"/>
                <w:szCs w:val="24"/>
                <w:lang w:val="sq-AL"/>
              </w:rPr>
              <w:t xml:space="preserve"> </w:t>
            </w:r>
            <w:r w:rsidR="001C280D" w:rsidRPr="00055EFE">
              <w:rPr>
                <w:rFonts w:ascii="Times New Roman" w:hAnsi="Times New Roman" w:cs="Times New Roman"/>
                <w:sz w:val="24"/>
                <w:szCs w:val="24"/>
                <w:lang w:val="sq-AL"/>
              </w:rPr>
              <w:t>The association shall be established by at least three (3) persons.</w:t>
            </w:r>
            <w:r w:rsidR="001C280D" w:rsidRPr="00055EFE">
              <w:rPr>
                <w:rFonts w:ascii="Times New Roman" w:eastAsia="Times New Roman" w:hAnsi="Times New Roman" w:cs="Times New Roman"/>
                <w:sz w:val="24"/>
                <w:szCs w:val="24"/>
                <w:lang w:val="sq-AL"/>
              </w:rPr>
              <w:t xml:space="preserve"> </w:t>
            </w:r>
          </w:p>
          <w:p w:rsidR="001C280D" w:rsidRDefault="001C280D" w:rsidP="001C280D">
            <w:pPr>
              <w:jc w:val="both"/>
              <w:rPr>
                <w:rFonts w:ascii="Times New Roman" w:eastAsia="Times New Roman" w:hAnsi="Times New Roman" w:cs="Times New Roman"/>
                <w:b/>
                <w:sz w:val="24"/>
                <w:szCs w:val="24"/>
                <w:lang w:val="sq-AL"/>
              </w:rPr>
            </w:pPr>
          </w:p>
          <w:p w:rsidR="00055EFE" w:rsidRPr="001C280D" w:rsidRDefault="00055EFE" w:rsidP="001C280D">
            <w:pPr>
              <w:jc w:val="both"/>
              <w:rPr>
                <w:rFonts w:ascii="Times New Roman" w:eastAsia="Times New Roman" w:hAnsi="Times New Roman" w:cs="Times New Roman"/>
                <w:b/>
                <w:sz w:val="24"/>
                <w:szCs w:val="24"/>
                <w:lang w:val="sq-AL"/>
              </w:rPr>
            </w:pPr>
          </w:p>
          <w:p w:rsidR="001C280D" w:rsidRPr="001C280D" w:rsidRDefault="001C280D" w:rsidP="00055EFE">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17</w:t>
            </w:r>
          </w:p>
          <w:p w:rsidR="001C280D" w:rsidRPr="001C280D" w:rsidRDefault="001C280D" w:rsidP="00055EFE">
            <w:pPr>
              <w:autoSpaceDE w:val="0"/>
              <w:autoSpaceDN w:val="0"/>
              <w:adjustRightInd w:val="0"/>
              <w:jc w:val="center"/>
              <w:rPr>
                <w:rFonts w:ascii="Times New Roman" w:hAnsi="Times New Roman" w:cs="Times New Roman"/>
                <w:b/>
                <w:sz w:val="24"/>
                <w:szCs w:val="24"/>
                <w:lang w:val="sq-AL"/>
              </w:rPr>
            </w:pPr>
            <w:r w:rsidRPr="001C280D">
              <w:rPr>
                <w:rFonts w:ascii="Times New Roman" w:hAnsi="Times New Roman" w:cs="Times New Roman"/>
                <w:b/>
                <w:sz w:val="24"/>
                <w:szCs w:val="24"/>
                <w:lang w:val="sq-AL"/>
              </w:rPr>
              <w:t>Foundation</w:t>
            </w:r>
          </w:p>
          <w:p w:rsidR="001C280D" w:rsidRPr="001C280D" w:rsidRDefault="001C280D" w:rsidP="001C280D">
            <w:pPr>
              <w:autoSpaceDE w:val="0"/>
              <w:autoSpaceDN w:val="0"/>
              <w:adjustRightInd w:val="0"/>
              <w:jc w:val="both"/>
              <w:rPr>
                <w:rFonts w:ascii="Times New Roman" w:hAnsi="Times New Roman" w:cs="Times New Roman"/>
                <w:sz w:val="24"/>
                <w:szCs w:val="24"/>
                <w:lang w:val="sq-AL"/>
              </w:rPr>
            </w:pPr>
          </w:p>
          <w:p w:rsidR="001C280D" w:rsidRPr="001F7C42" w:rsidRDefault="001F7C42" w:rsidP="001F7C42">
            <w:pPr>
              <w:autoSpaceDE w:val="0"/>
              <w:autoSpaceDN w:val="0"/>
              <w:adjustRightInd w:val="0"/>
              <w:jc w:val="both"/>
              <w:rPr>
                <w:rFonts w:ascii="Times New Roman" w:hAnsi="Times New Roman" w:cs="Times New Roman"/>
                <w:sz w:val="24"/>
                <w:szCs w:val="24"/>
                <w:lang w:val="en-GB"/>
              </w:rPr>
            </w:pPr>
            <w:r w:rsidRPr="001F7C42">
              <w:rPr>
                <w:rFonts w:ascii="Times New Roman" w:hAnsi="Times New Roman" w:cs="Times New Roman"/>
                <w:sz w:val="24"/>
                <w:szCs w:val="24"/>
                <w:lang w:val="en-GB"/>
              </w:rPr>
              <w:t>1.</w:t>
            </w:r>
            <w:r>
              <w:rPr>
                <w:rFonts w:ascii="Times New Roman" w:hAnsi="Times New Roman" w:cs="Times New Roman"/>
                <w:sz w:val="24"/>
                <w:szCs w:val="24"/>
                <w:lang w:val="en-GB"/>
              </w:rPr>
              <w:t xml:space="preserve"> </w:t>
            </w:r>
            <w:r w:rsidR="001C280D" w:rsidRPr="001F7C42">
              <w:rPr>
                <w:rFonts w:ascii="Times New Roman" w:hAnsi="Times New Roman" w:cs="Times New Roman"/>
                <w:sz w:val="24"/>
                <w:szCs w:val="24"/>
                <w:lang w:val="en-GB"/>
              </w:rPr>
              <w:t>The Foundation is a non-membership organization, established for the management of property and assets, for the realization of legitimate goals for public benefit or mutual interest.</w:t>
            </w:r>
          </w:p>
          <w:p w:rsidR="00055EFE" w:rsidRPr="001C280D" w:rsidRDefault="00055EFE" w:rsidP="00055EFE">
            <w:pPr>
              <w:autoSpaceDE w:val="0"/>
              <w:autoSpaceDN w:val="0"/>
              <w:adjustRightInd w:val="0"/>
              <w:jc w:val="both"/>
              <w:rPr>
                <w:rFonts w:ascii="Times New Roman" w:hAnsi="Times New Roman" w:cs="Times New Roman"/>
                <w:sz w:val="24"/>
                <w:szCs w:val="24"/>
                <w:lang w:val="en-GB"/>
              </w:rPr>
            </w:pPr>
          </w:p>
          <w:p w:rsidR="001C280D" w:rsidRPr="001F7C42" w:rsidRDefault="001F7C42" w:rsidP="001F7C42">
            <w:pPr>
              <w:autoSpaceDE w:val="0"/>
              <w:autoSpaceDN w:val="0"/>
              <w:adjustRightInd w:val="0"/>
              <w:jc w:val="both"/>
              <w:rPr>
                <w:rFonts w:ascii="Times New Roman" w:eastAsia="Calibri" w:hAnsi="Times New Roman" w:cs="Times New Roman"/>
                <w:sz w:val="24"/>
                <w:szCs w:val="24"/>
                <w:lang w:val="en-GB"/>
              </w:rPr>
            </w:pPr>
            <w:r w:rsidRPr="001F7C42">
              <w:rPr>
                <w:rFonts w:ascii="Times New Roman" w:hAnsi="Times New Roman" w:cs="Times New Roman"/>
                <w:sz w:val="24"/>
                <w:szCs w:val="24"/>
                <w:lang w:val="en-GB"/>
              </w:rPr>
              <w:t>2.</w:t>
            </w:r>
            <w:r>
              <w:rPr>
                <w:rFonts w:ascii="Times New Roman" w:hAnsi="Times New Roman" w:cs="Times New Roman"/>
                <w:sz w:val="24"/>
                <w:szCs w:val="24"/>
                <w:lang w:val="en-GB"/>
              </w:rPr>
              <w:t xml:space="preserve"> </w:t>
            </w:r>
            <w:r w:rsidR="001C280D" w:rsidRPr="001F7C42">
              <w:rPr>
                <w:rFonts w:ascii="Times New Roman" w:hAnsi="Times New Roman" w:cs="Times New Roman"/>
                <w:sz w:val="24"/>
                <w:szCs w:val="24"/>
                <w:lang w:val="en-GB"/>
              </w:rPr>
              <w:t>The foundation shall be established by one or more persons</w:t>
            </w:r>
            <w:r w:rsidR="001C280D" w:rsidRPr="001F7C42">
              <w:rPr>
                <w:rFonts w:ascii="Times New Roman" w:eastAsia="Calibri" w:hAnsi="Times New Roman" w:cs="Times New Roman"/>
                <w:sz w:val="24"/>
                <w:szCs w:val="24"/>
                <w:lang w:val="en-GB"/>
              </w:rPr>
              <w:t>.</w:t>
            </w:r>
          </w:p>
          <w:p w:rsidR="00055EFE" w:rsidRPr="001C280D" w:rsidRDefault="00055EFE" w:rsidP="001C280D">
            <w:pPr>
              <w:autoSpaceDE w:val="0"/>
              <w:autoSpaceDN w:val="0"/>
              <w:adjustRightInd w:val="0"/>
              <w:jc w:val="both"/>
              <w:rPr>
                <w:rFonts w:ascii="Times New Roman" w:hAnsi="Times New Roman" w:cs="Times New Roman"/>
                <w:b/>
                <w:sz w:val="24"/>
                <w:szCs w:val="24"/>
                <w:lang w:val="en-GB"/>
              </w:rPr>
            </w:pPr>
          </w:p>
          <w:p w:rsidR="001C280D" w:rsidRPr="001F7C42" w:rsidRDefault="001F7C42" w:rsidP="001F7C42">
            <w:pPr>
              <w:jc w:val="both"/>
              <w:rPr>
                <w:rFonts w:ascii="Times New Roman" w:eastAsia="Times New Roman" w:hAnsi="Times New Roman" w:cs="Times New Roman"/>
                <w:sz w:val="24"/>
                <w:szCs w:val="24"/>
                <w:lang w:val="sq-AL"/>
              </w:rPr>
            </w:pPr>
            <w:r w:rsidRPr="001F7C42">
              <w:rPr>
                <w:rFonts w:ascii="Times New Roman" w:eastAsia="Times New Roman" w:hAnsi="Times New Roman" w:cs="Times New Roman"/>
                <w:sz w:val="24"/>
                <w:szCs w:val="24"/>
                <w:lang w:val="sq-AL"/>
              </w:rPr>
              <w:t>3.</w:t>
            </w:r>
            <w:r>
              <w:rPr>
                <w:rFonts w:ascii="Times New Roman" w:eastAsia="Times New Roman" w:hAnsi="Times New Roman" w:cs="Times New Roman"/>
                <w:sz w:val="24"/>
                <w:szCs w:val="24"/>
                <w:lang w:val="sq-AL"/>
              </w:rPr>
              <w:t xml:space="preserve"> </w:t>
            </w:r>
            <w:r w:rsidR="001C280D" w:rsidRPr="001F7C42">
              <w:rPr>
                <w:rFonts w:ascii="Times New Roman" w:eastAsia="Times New Roman" w:hAnsi="Times New Roman" w:cs="Times New Roman"/>
                <w:sz w:val="24"/>
                <w:szCs w:val="24"/>
                <w:lang w:val="sq-AL"/>
              </w:rPr>
              <w:t>The foundation shall be established by an initial capital, wills, or by inheritance.</w:t>
            </w:r>
          </w:p>
          <w:p w:rsidR="00055EFE" w:rsidRDefault="00055EFE" w:rsidP="001C280D">
            <w:pPr>
              <w:tabs>
                <w:tab w:val="left" w:pos="2085"/>
                <w:tab w:val="center" w:pos="5063"/>
              </w:tabs>
              <w:ind w:left="720"/>
              <w:jc w:val="both"/>
              <w:rPr>
                <w:rFonts w:ascii="Times New Roman" w:hAnsi="Times New Roman" w:cs="Times New Roman"/>
                <w:b/>
                <w:sz w:val="24"/>
                <w:szCs w:val="24"/>
                <w:lang w:val="en-GB"/>
              </w:rPr>
            </w:pPr>
          </w:p>
          <w:p w:rsidR="00055EFE" w:rsidRDefault="00055EFE" w:rsidP="001C280D">
            <w:pPr>
              <w:tabs>
                <w:tab w:val="left" w:pos="2085"/>
                <w:tab w:val="center" w:pos="5063"/>
              </w:tabs>
              <w:ind w:left="720"/>
              <w:jc w:val="both"/>
              <w:rPr>
                <w:rFonts w:ascii="Times New Roman" w:hAnsi="Times New Roman" w:cs="Times New Roman"/>
                <w:b/>
                <w:sz w:val="24"/>
                <w:szCs w:val="24"/>
                <w:lang w:val="en-GB"/>
              </w:rPr>
            </w:pPr>
          </w:p>
          <w:p w:rsidR="001C280D" w:rsidRPr="001C280D" w:rsidRDefault="001C280D" w:rsidP="001C280D">
            <w:pPr>
              <w:tabs>
                <w:tab w:val="left" w:pos="2085"/>
                <w:tab w:val="center" w:pos="5063"/>
              </w:tabs>
              <w:ind w:left="720"/>
              <w:jc w:val="both"/>
              <w:rPr>
                <w:rFonts w:ascii="Times New Roman" w:hAnsi="Times New Roman" w:cs="Times New Roman"/>
                <w:b/>
                <w:sz w:val="24"/>
                <w:szCs w:val="24"/>
                <w:lang w:val="en-GB"/>
              </w:rPr>
            </w:pPr>
            <w:r w:rsidRPr="001C280D">
              <w:rPr>
                <w:rFonts w:ascii="Times New Roman" w:hAnsi="Times New Roman" w:cs="Times New Roman"/>
                <w:b/>
                <w:sz w:val="24"/>
                <w:szCs w:val="24"/>
                <w:lang w:val="en-GB"/>
              </w:rPr>
              <w:tab/>
            </w:r>
            <w:r w:rsidRPr="001C280D">
              <w:rPr>
                <w:rFonts w:ascii="Times New Roman" w:hAnsi="Times New Roman" w:cs="Times New Roman"/>
                <w:b/>
                <w:sz w:val="24"/>
                <w:szCs w:val="24"/>
                <w:lang w:val="en-GB"/>
              </w:rPr>
              <w:tab/>
            </w:r>
          </w:p>
          <w:p w:rsidR="001C280D" w:rsidRPr="001C280D" w:rsidRDefault="001C280D" w:rsidP="001F7C42">
            <w:pPr>
              <w:tabs>
                <w:tab w:val="left" w:pos="1684"/>
              </w:tabs>
              <w:ind w:left="720"/>
              <w:jc w:val="center"/>
              <w:rPr>
                <w:rFonts w:ascii="Times New Roman" w:hAnsi="Times New Roman" w:cs="Times New Roman"/>
                <w:b/>
                <w:sz w:val="24"/>
                <w:szCs w:val="24"/>
                <w:lang w:val="en-GB"/>
              </w:rPr>
            </w:pPr>
            <w:r w:rsidRPr="001C280D">
              <w:rPr>
                <w:rFonts w:ascii="Times New Roman" w:hAnsi="Times New Roman" w:cs="Times New Roman"/>
                <w:b/>
                <w:sz w:val="24"/>
                <w:szCs w:val="24"/>
                <w:lang w:val="en-GB"/>
              </w:rPr>
              <w:t>Article 18</w:t>
            </w:r>
          </w:p>
          <w:p w:rsidR="001C280D" w:rsidRPr="001C280D" w:rsidRDefault="001C280D" w:rsidP="00055EFE">
            <w:pPr>
              <w:ind w:left="720"/>
              <w:contextualSpacing/>
              <w:jc w:val="center"/>
              <w:rPr>
                <w:rFonts w:ascii="Times New Roman" w:eastAsia="Calibri" w:hAnsi="Times New Roman" w:cs="Times New Roman"/>
                <w:b/>
                <w:sz w:val="24"/>
                <w:szCs w:val="24"/>
                <w:lang w:val="en-GB"/>
              </w:rPr>
            </w:pPr>
            <w:r w:rsidRPr="001C280D">
              <w:rPr>
                <w:rFonts w:ascii="Times New Roman" w:hAnsi="Times New Roman" w:cs="Times New Roman"/>
                <w:b/>
                <w:sz w:val="24"/>
                <w:szCs w:val="24"/>
                <w:lang w:val="en-GB"/>
              </w:rPr>
              <w:t>Institute</w:t>
            </w:r>
          </w:p>
          <w:p w:rsidR="001C280D" w:rsidRPr="001C280D" w:rsidRDefault="001C280D" w:rsidP="001C280D">
            <w:pPr>
              <w:ind w:left="720"/>
              <w:contextualSpacing/>
              <w:jc w:val="both"/>
              <w:rPr>
                <w:rFonts w:ascii="Times New Roman" w:eastAsia="Calibri" w:hAnsi="Times New Roman" w:cs="Times New Roman"/>
                <w:sz w:val="24"/>
                <w:szCs w:val="24"/>
                <w:lang w:val="en-GB"/>
              </w:rPr>
            </w:pPr>
          </w:p>
          <w:p w:rsidR="001C280D" w:rsidRPr="001F7C42" w:rsidRDefault="001F7C42" w:rsidP="001F7C42">
            <w:pPr>
              <w:jc w:val="both"/>
              <w:rPr>
                <w:rFonts w:ascii="Times New Roman" w:hAnsi="Times New Roman" w:cs="Times New Roman"/>
                <w:sz w:val="24"/>
                <w:szCs w:val="24"/>
                <w:lang w:val="en-GB"/>
              </w:rPr>
            </w:pPr>
            <w:r w:rsidRPr="001F7C42">
              <w:rPr>
                <w:rFonts w:ascii="Times New Roman" w:eastAsia="Calibri" w:hAnsi="Times New Roman" w:cs="Times New Roman"/>
                <w:sz w:val="24"/>
                <w:szCs w:val="24"/>
                <w:lang w:val="en-GB"/>
              </w:rPr>
              <w:lastRenderedPageBreak/>
              <w:t>1.</w:t>
            </w:r>
            <w:r>
              <w:rPr>
                <w:rFonts w:ascii="Times New Roman" w:eastAsia="Calibri" w:hAnsi="Times New Roman" w:cs="Times New Roman"/>
                <w:sz w:val="24"/>
                <w:szCs w:val="24"/>
                <w:lang w:val="en-GB"/>
              </w:rPr>
              <w:t xml:space="preserve"> </w:t>
            </w:r>
            <w:r w:rsidR="001C280D" w:rsidRPr="001F7C42">
              <w:rPr>
                <w:rFonts w:ascii="Times New Roman" w:eastAsia="Calibri" w:hAnsi="Times New Roman" w:cs="Times New Roman"/>
                <w:sz w:val="24"/>
                <w:szCs w:val="24"/>
                <w:lang w:val="en-GB"/>
              </w:rPr>
              <w:t>The Institute is a non-membership NGO, established for the realization of legitimate goals for public benefit or mutual interest</w:t>
            </w:r>
            <w:r w:rsidR="001C280D" w:rsidRPr="001F7C42">
              <w:rPr>
                <w:rFonts w:ascii="Times New Roman" w:hAnsi="Times New Roman" w:cs="Times New Roman"/>
                <w:sz w:val="24"/>
                <w:szCs w:val="24"/>
                <w:lang w:val="en-GB"/>
              </w:rPr>
              <w:t>.</w:t>
            </w:r>
          </w:p>
          <w:p w:rsidR="001F7C42" w:rsidRDefault="001F7C42" w:rsidP="001F7C42">
            <w:pPr>
              <w:ind w:left="720"/>
              <w:contextualSpacing/>
              <w:jc w:val="both"/>
              <w:rPr>
                <w:rFonts w:ascii="Times New Roman" w:hAnsi="Times New Roman" w:cs="Times New Roman"/>
                <w:sz w:val="24"/>
                <w:szCs w:val="24"/>
                <w:lang w:val="en-GB"/>
              </w:rPr>
            </w:pPr>
          </w:p>
          <w:p w:rsidR="001F7C42" w:rsidRPr="001C280D" w:rsidRDefault="001F7C42" w:rsidP="001F7C42">
            <w:pPr>
              <w:ind w:left="720"/>
              <w:contextualSpacing/>
              <w:jc w:val="both"/>
              <w:rPr>
                <w:rFonts w:ascii="Times New Roman" w:hAnsi="Times New Roman" w:cs="Times New Roman"/>
                <w:sz w:val="24"/>
                <w:szCs w:val="24"/>
                <w:lang w:val="en-GB"/>
              </w:rPr>
            </w:pPr>
          </w:p>
          <w:p w:rsidR="001C280D" w:rsidRPr="001C280D" w:rsidRDefault="001F7C42" w:rsidP="001F7C42">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001C280D" w:rsidRPr="001C280D">
              <w:rPr>
                <w:rFonts w:ascii="Times New Roman" w:hAnsi="Times New Roman" w:cs="Times New Roman"/>
                <w:sz w:val="24"/>
                <w:szCs w:val="24"/>
                <w:lang w:val="en-GB"/>
              </w:rPr>
              <w:t>The Institute shall be established by one or more persons</w:t>
            </w:r>
          </w:p>
          <w:p w:rsidR="001C280D" w:rsidRPr="001C280D" w:rsidRDefault="001C280D" w:rsidP="001C280D">
            <w:pPr>
              <w:jc w:val="both"/>
              <w:rPr>
                <w:rFonts w:ascii="Times New Roman" w:eastAsia="Times New Roman" w:hAnsi="Times New Roman" w:cs="Times New Roman"/>
                <w:b/>
                <w:sz w:val="24"/>
                <w:szCs w:val="24"/>
                <w:lang w:val="sq-AL"/>
              </w:rPr>
            </w:pPr>
          </w:p>
          <w:p w:rsidR="001C280D" w:rsidRPr="001C280D" w:rsidRDefault="001C280D" w:rsidP="001C280D">
            <w:pPr>
              <w:jc w:val="both"/>
              <w:rPr>
                <w:rFonts w:ascii="Times New Roman" w:eastAsia="Times New Roman" w:hAnsi="Times New Roman" w:cs="Times New Roman"/>
                <w:b/>
                <w:sz w:val="24"/>
                <w:szCs w:val="24"/>
                <w:lang w:val="sq-AL"/>
              </w:rPr>
            </w:pPr>
          </w:p>
          <w:p w:rsidR="001F7C42" w:rsidRPr="00A01820" w:rsidRDefault="001F7C42" w:rsidP="00A01820">
            <w:pPr>
              <w:rPr>
                <w:rFonts w:ascii="Times New Roman" w:eastAsia="Times New Roman" w:hAnsi="Times New Roman" w:cs="Times New Roman"/>
                <w:b/>
                <w:sz w:val="28"/>
                <w:szCs w:val="28"/>
                <w:lang w:val="sq-AL"/>
              </w:rPr>
            </w:pPr>
            <w:r w:rsidRPr="00A01820">
              <w:rPr>
                <w:rFonts w:ascii="Times New Roman" w:eastAsia="Times New Roman" w:hAnsi="Times New Roman" w:cs="Times New Roman"/>
                <w:b/>
                <w:sz w:val="28"/>
                <w:szCs w:val="28"/>
                <w:lang w:val="sq-AL"/>
              </w:rPr>
              <w:t>CHAPTER IV</w:t>
            </w:r>
          </w:p>
          <w:p w:rsidR="001C280D" w:rsidRPr="00A01820" w:rsidRDefault="001C280D" w:rsidP="00A01820">
            <w:pPr>
              <w:rPr>
                <w:rFonts w:ascii="Times New Roman" w:eastAsia="Times New Roman" w:hAnsi="Times New Roman" w:cs="Times New Roman"/>
                <w:b/>
                <w:sz w:val="28"/>
                <w:szCs w:val="28"/>
                <w:lang w:val="sq-AL"/>
              </w:rPr>
            </w:pPr>
            <w:r w:rsidRPr="00A01820">
              <w:rPr>
                <w:rFonts w:ascii="Times New Roman" w:eastAsia="Times New Roman" w:hAnsi="Times New Roman" w:cs="Times New Roman"/>
                <w:b/>
                <w:sz w:val="28"/>
                <w:szCs w:val="28"/>
                <w:lang w:val="sq-AL"/>
              </w:rPr>
              <w:t>ESTABLISHMENT OF NGOs</w:t>
            </w:r>
          </w:p>
          <w:p w:rsidR="001C280D" w:rsidRDefault="001C280D" w:rsidP="001C280D">
            <w:pPr>
              <w:jc w:val="both"/>
              <w:rPr>
                <w:rFonts w:ascii="Times New Roman" w:eastAsia="Times New Roman" w:hAnsi="Times New Roman" w:cs="Times New Roman"/>
                <w:b/>
                <w:sz w:val="24"/>
                <w:szCs w:val="24"/>
                <w:lang w:val="sq-AL"/>
              </w:rPr>
            </w:pPr>
          </w:p>
          <w:p w:rsidR="001F7C42" w:rsidRPr="001C280D" w:rsidRDefault="001F7C42" w:rsidP="001C280D">
            <w:pPr>
              <w:jc w:val="both"/>
              <w:rPr>
                <w:rFonts w:ascii="Times New Roman" w:eastAsia="Times New Roman" w:hAnsi="Times New Roman" w:cs="Times New Roman"/>
                <w:b/>
                <w:sz w:val="24"/>
                <w:szCs w:val="24"/>
                <w:lang w:val="sq-AL"/>
              </w:rPr>
            </w:pPr>
          </w:p>
          <w:p w:rsidR="001C280D" w:rsidRPr="001C280D" w:rsidRDefault="001C280D" w:rsidP="001F7C42">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19</w:t>
            </w:r>
          </w:p>
          <w:p w:rsidR="001C280D" w:rsidRPr="001C280D" w:rsidRDefault="001C280D" w:rsidP="001F7C42">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Establishment of NGOs</w:t>
            </w:r>
          </w:p>
          <w:p w:rsidR="001C280D" w:rsidRPr="001C280D" w:rsidRDefault="001C280D" w:rsidP="001C280D">
            <w:pPr>
              <w:jc w:val="both"/>
              <w:rPr>
                <w:rFonts w:ascii="Times New Roman" w:eastAsia="Times New Roman" w:hAnsi="Times New Roman" w:cs="Times New Roman"/>
                <w:sz w:val="24"/>
                <w:szCs w:val="24"/>
                <w:lang w:val="sq-AL"/>
              </w:rPr>
            </w:pPr>
          </w:p>
          <w:p w:rsidR="001C280D" w:rsidRDefault="00015B06" w:rsidP="00015B06">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1. </w:t>
            </w:r>
            <w:r w:rsidR="001C280D" w:rsidRPr="001C280D">
              <w:rPr>
                <w:rFonts w:ascii="Times New Roman" w:eastAsia="Calibri" w:hAnsi="Times New Roman" w:cs="Times New Roman"/>
                <w:sz w:val="24"/>
                <w:szCs w:val="24"/>
                <w:lang w:val="en-GB"/>
              </w:rPr>
              <w:t>The NGO, regardless of the form of organization is determined by an Establishment Act, which shall  contain the following records:</w:t>
            </w:r>
          </w:p>
          <w:p w:rsidR="00015B06" w:rsidRPr="001C280D" w:rsidRDefault="00015B06" w:rsidP="00015B06">
            <w:pPr>
              <w:contextualSpacing/>
              <w:jc w:val="both"/>
              <w:rPr>
                <w:rFonts w:ascii="Times New Roman" w:eastAsia="Calibri" w:hAnsi="Times New Roman" w:cs="Times New Roman"/>
                <w:sz w:val="24"/>
                <w:szCs w:val="24"/>
                <w:lang w:val="en-GB"/>
              </w:rPr>
            </w:pPr>
          </w:p>
          <w:p w:rsidR="001C280D" w:rsidRPr="0020204A" w:rsidRDefault="0020204A" w:rsidP="0020204A">
            <w:pPr>
              <w:ind w:left="409"/>
              <w:jc w:val="both"/>
              <w:rPr>
                <w:rFonts w:ascii="Times New Roman" w:eastAsia="Calibri" w:hAnsi="Times New Roman" w:cs="Times New Roman"/>
                <w:sz w:val="24"/>
                <w:szCs w:val="24"/>
                <w:lang w:val="en-GB"/>
              </w:rPr>
            </w:pPr>
            <w:r w:rsidRPr="0020204A">
              <w:rPr>
                <w:rFonts w:ascii="Times New Roman" w:eastAsia="Calibri" w:hAnsi="Times New Roman" w:cs="Times New Roman"/>
                <w:sz w:val="24"/>
                <w:szCs w:val="24"/>
                <w:lang w:val="en-GB"/>
              </w:rPr>
              <w:t>1.</w:t>
            </w:r>
            <w:r>
              <w:rPr>
                <w:rFonts w:ascii="Times New Roman" w:eastAsia="Calibri" w:hAnsi="Times New Roman" w:cs="Times New Roman"/>
                <w:sz w:val="24"/>
                <w:szCs w:val="24"/>
                <w:lang w:val="en-GB"/>
              </w:rPr>
              <w:t xml:space="preserve">1. </w:t>
            </w:r>
            <w:r w:rsidR="001C280D" w:rsidRPr="0020204A">
              <w:rPr>
                <w:rFonts w:ascii="Times New Roman" w:eastAsia="Calibri" w:hAnsi="Times New Roman" w:cs="Times New Roman"/>
                <w:sz w:val="24"/>
                <w:szCs w:val="24"/>
                <w:lang w:val="en-GB"/>
              </w:rPr>
              <w:t>the official name, official acronym and official logo of the organization;</w:t>
            </w:r>
          </w:p>
          <w:p w:rsidR="0020204A" w:rsidRPr="0020204A" w:rsidRDefault="0020204A" w:rsidP="0020204A">
            <w:pPr>
              <w:rPr>
                <w:lang w:val="en-GB"/>
              </w:rPr>
            </w:pPr>
          </w:p>
          <w:p w:rsidR="001C280D" w:rsidRDefault="00015B06" w:rsidP="0020204A">
            <w:pPr>
              <w:ind w:left="409"/>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1.2</w:t>
            </w:r>
            <w:r w:rsidR="00F3286D">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001C280D" w:rsidRPr="001C280D">
              <w:rPr>
                <w:rFonts w:ascii="Times New Roman" w:eastAsia="Calibri" w:hAnsi="Times New Roman" w:cs="Times New Roman"/>
                <w:sz w:val="24"/>
                <w:szCs w:val="24"/>
                <w:lang w:val="en-GB"/>
              </w:rPr>
              <w:t>its organizational form (association, foundation, institute);</w:t>
            </w:r>
          </w:p>
          <w:p w:rsidR="00015B06" w:rsidRPr="001C280D" w:rsidRDefault="00015B06" w:rsidP="00015B06">
            <w:pPr>
              <w:ind w:left="851"/>
              <w:contextualSpacing/>
              <w:jc w:val="both"/>
              <w:rPr>
                <w:rFonts w:ascii="Times New Roman" w:eastAsia="Calibri" w:hAnsi="Times New Roman" w:cs="Times New Roman"/>
                <w:sz w:val="24"/>
                <w:szCs w:val="24"/>
                <w:lang w:val="en-GB"/>
              </w:rPr>
            </w:pPr>
          </w:p>
          <w:p w:rsidR="001C280D" w:rsidRDefault="00015B06" w:rsidP="00A01820">
            <w:pPr>
              <w:tabs>
                <w:tab w:val="left" w:pos="949"/>
              </w:tabs>
              <w:ind w:left="769" w:hanging="36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1.3</w:t>
            </w:r>
            <w:r w:rsidR="00F3286D">
              <w:rPr>
                <w:rFonts w:ascii="Times New Roman" w:eastAsia="Calibri" w:hAnsi="Times New Roman" w:cs="Times New Roman"/>
                <w:sz w:val="24"/>
                <w:szCs w:val="24"/>
                <w:lang w:val="en-GB"/>
              </w:rPr>
              <w:t>.</w:t>
            </w:r>
            <w:r w:rsidR="00A01820">
              <w:rPr>
                <w:rFonts w:ascii="Times New Roman" w:eastAsia="Calibri" w:hAnsi="Times New Roman" w:cs="Times New Roman"/>
                <w:sz w:val="24"/>
                <w:szCs w:val="24"/>
                <w:lang w:val="en-GB"/>
              </w:rPr>
              <w:t xml:space="preserve"> </w:t>
            </w:r>
            <w:r w:rsidR="001C280D" w:rsidRPr="001C280D">
              <w:rPr>
                <w:rFonts w:ascii="Times New Roman" w:eastAsia="Calibri" w:hAnsi="Times New Roman" w:cs="Times New Roman"/>
                <w:sz w:val="24"/>
                <w:szCs w:val="24"/>
                <w:lang w:val="en-GB"/>
              </w:rPr>
              <w:t>the organization’s address;</w:t>
            </w:r>
          </w:p>
          <w:p w:rsidR="00015B06" w:rsidRPr="001C280D" w:rsidRDefault="00015B06" w:rsidP="00015B06">
            <w:pPr>
              <w:contextualSpacing/>
              <w:jc w:val="both"/>
              <w:rPr>
                <w:rFonts w:ascii="Times New Roman" w:eastAsia="Calibri" w:hAnsi="Times New Roman" w:cs="Times New Roman"/>
                <w:sz w:val="24"/>
                <w:szCs w:val="24"/>
                <w:lang w:val="en-GB"/>
              </w:rPr>
            </w:pPr>
          </w:p>
          <w:p w:rsidR="00015B06" w:rsidRPr="001C280D" w:rsidRDefault="00015B06" w:rsidP="0020204A">
            <w:pPr>
              <w:ind w:left="409"/>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1.4</w:t>
            </w:r>
            <w:r w:rsidR="00F3286D">
              <w:rPr>
                <w:rFonts w:ascii="Times New Roman" w:eastAsia="Calibri" w:hAnsi="Times New Roman" w:cs="Times New Roman"/>
                <w:sz w:val="24"/>
                <w:szCs w:val="24"/>
                <w:lang w:val="en-GB"/>
              </w:rPr>
              <w:t>.</w:t>
            </w:r>
            <w:r w:rsidR="001C280D" w:rsidRPr="001C280D">
              <w:rPr>
                <w:rFonts w:ascii="Times New Roman" w:eastAsia="Calibri" w:hAnsi="Times New Roman" w:cs="Times New Roman"/>
                <w:sz w:val="24"/>
                <w:szCs w:val="24"/>
                <w:lang w:val="en-GB"/>
              </w:rPr>
              <w:t>the organization’s purposes and activities;</w:t>
            </w:r>
          </w:p>
          <w:p w:rsidR="001C280D" w:rsidRDefault="00015B06" w:rsidP="0020204A">
            <w:pPr>
              <w:ind w:left="409"/>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 xml:space="preserve">1.5   </w:t>
            </w:r>
            <w:r w:rsidR="001C280D" w:rsidRPr="001C280D">
              <w:rPr>
                <w:rFonts w:ascii="Times New Roman" w:eastAsia="Calibri" w:hAnsi="Times New Roman" w:cs="Times New Roman"/>
                <w:sz w:val="24"/>
                <w:szCs w:val="24"/>
                <w:lang w:val="en-GB"/>
              </w:rPr>
              <w:t xml:space="preserve">the name and the address of the natural person; </w:t>
            </w:r>
          </w:p>
          <w:p w:rsidR="00015B06" w:rsidRPr="001C280D" w:rsidRDefault="00015B06" w:rsidP="00015B06">
            <w:pPr>
              <w:ind w:left="851"/>
              <w:contextualSpacing/>
              <w:jc w:val="both"/>
              <w:rPr>
                <w:rFonts w:ascii="Times New Roman" w:eastAsia="Calibri" w:hAnsi="Times New Roman" w:cs="Times New Roman"/>
                <w:sz w:val="24"/>
                <w:szCs w:val="24"/>
                <w:lang w:val="en-GB"/>
              </w:rPr>
            </w:pPr>
          </w:p>
          <w:p w:rsidR="001C280D" w:rsidRDefault="00015B06" w:rsidP="0020204A">
            <w:pPr>
              <w:ind w:left="409"/>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1.6   </w:t>
            </w:r>
            <w:r w:rsidR="001C280D" w:rsidRPr="001C280D">
              <w:rPr>
                <w:rFonts w:ascii="Times New Roman" w:eastAsia="Calibri" w:hAnsi="Times New Roman" w:cs="Times New Roman"/>
                <w:sz w:val="24"/>
                <w:szCs w:val="24"/>
                <w:lang w:val="en-GB"/>
              </w:rPr>
              <w:t>the name, registration number / unique number and address of the legal person;</w:t>
            </w:r>
          </w:p>
          <w:p w:rsidR="00015B06" w:rsidRPr="001C280D" w:rsidRDefault="00015B06" w:rsidP="00015B06">
            <w:pPr>
              <w:ind w:left="851"/>
              <w:contextualSpacing/>
              <w:jc w:val="both"/>
              <w:rPr>
                <w:rFonts w:ascii="Times New Roman" w:eastAsia="Calibri" w:hAnsi="Times New Roman" w:cs="Times New Roman"/>
                <w:sz w:val="24"/>
                <w:szCs w:val="24"/>
                <w:lang w:val="en-GB"/>
              </w:rPr>
            </w:pPr>
          </w:p>
          <w:p w:rsidR="001C280D" w:rsidRDefault="00015B06" w:rsidP="0020204A">
            <w:pPr>
              <w:ind w:left="409"/>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1.7 </w:t>
            </w:r>
            <w:r w:rsidR="001C280D" w:rsidRPr="001C280D">
              <w:rPr>
                <w:rFonts w:ascii="Times New Roman" w:eastAsia="Calibri" w:hAnsi="Times New Roman" w:cs="Times New Roman"/>
                <w:sz w:val="24"/>
                <w:szCs w:val="24"/>
                <w:lang w:val="en-GB"/>
              </w:rPr>
              <w:t>the name, personal number, address and other information of the authorized representative to follow the registration procedures; and</w:t>
            </w:r>
          </w:p>
          <w:p w:rsidR="000C471B" w:rsidRPr="001C280D" w:rsidRDefault="000C471B" w:rsidP="000C471B">
            <w:pPr>
              <w:contextualSpacing/>
              <w:jc w:val="both"/>
              <w:rPr>
                <w:rFonts w:ascii="Times New Roman" w:eastAsia="Calibri" w:hAnsi="Times New Roman" w:cs="Times New Roman"/>
                <w:sz w:val="24"/>
                <w:szCs w:val="24"/>
                <w:lang w:val="en-GB"/>
              </w:rPr>
            </w:pPr>
          </w:p>
          <w:p w:rsidR="001C280D" w:rsidRDefault="00F3286D" w:rsidP="0020204A">
            <w:pPr>
              <w:ind w:left="409"/>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1.8 </w:t>
            </w:r>
            <w:proofErr w:type="gramStart"/>
            <w:r w:rsidR="001C280D" w:rsidRPr="001C280D">
              <w:rPr>
                <w:rFonts w:ascii="Times New Roman" w:eastAsia="Calibri" w:hAnsi="Times New Roman" w:cs="Times New Roman"/>
                <w:sz w:val="24"/>
                <w:szCs w:val="24"/>
                <w:lang w:val="en-GB"/>
              </w:rPr>
              <w:t>the</w:t>
            </w:r>
            <w:proofErr w:type="gramEnd"/>
            <w:r w:rsidR="001C280D" w:rsidRPr="001C280D">
              <w:rPr>
                <w:rFonts w:ascii="Times New Roman" w:eastAsia="Calibri" w:hAnsi="Times New Roman" w:cs="Times New Roman"/>
                <w:sz w:val="24"/>
                <w:szCs w:val="24"/>
                <w:lang w:val="en-GB"/>
              </w:rPr>
              <w:t xml:space="preserve"> timeframe for which the organization is established, if any.</w:t>
            </w:r>
          </w:p>
          <w:p w:rsidR="00F3286D" w:rsidRDefault="00F3286D" w:rsidP="00F3286D">
            <w:pPr>
              <w:ind w:left="851"/>
              <w:contextualSpacing/>
              <w:jc w:val="both"/>
              <w:rPr>
                <w:rFonts w:ascii="Times New Roman" w:eastAsia="Calibri" w:hAnsi="Times New Roman" w:cs="Times New Roman"/>
                <w:sz w:val="24"/>
                <w:szCs w:val="24"/>
                <w:lang w:val="en-GB"/>
              </w:rPr>
            </w:pPr>
          </w:p>
          <w:p w:rsidR="00F3286D" w:rsidRPr="001C280D" w:rsidRDefault="00F3286D" w:rsidP="00F3286D">
            <w:pPr>
              <w:ind w:left="851"/>
              <w:contextualSpacing/>
              <w:jc w:val="both"/>
              <w:rPr>
                <w:rFonts w:ascii="Times New Roman" w:eastAsia="Calibri" w:hAnsi="Times New Roman" w:cs="Times New Roman"/>
                <w:sz w:val="24"/>
                <w:szCs w:val="24"/>
                <w:lang w:val="en-GB"/>
              </w:rPr>
            </w:pPr>
          </w:p>
          <w:p w:rsidR="001C280D" w:rsidRDefault="00F3286D" w:rsidP="00F3286D">
            <w:pPr>
              <w:contextualSpacing/>
              <w:jc w:val="both"/>
              <w:rPr>
                <w:rFonts w:ascii="Times New Roman" w:eastAsia="Calibri" w:hAnsi="Times New Roman" w:cs="Times New Roman"/>
                <w:sz w:val="24"/>
                <w:szCs w:val="24"/>
                <w:lang w:val="en-GB"/>
              </w:rPr>
            </w:pPr>
            <w:proofErr w:type="gramStart"/>
            <w:r>
              <w:rPr>
                <w:rFonts w:ascii="Times New Roman" w:eastAsia="Calibri" w:hAnsi="Times New Roman" w:cs="Times New Roman"/>
                <w:sz w:val="24"/>
                <w:szCs w:val="24"/>
                <w:lang w:val="en-GB"/>
              </w:rPr>
              <w:t xml:space="preserve">2  </w:t>
            </w:r>
            <w:r w:rsidR="001C280D" w:rsidRPr="001C280D">
              <w:rPr>
                <w:rFonts w:ascii="Times New Roman" w:eastAsia="Calibri" w:hAnsi="Times New Roman" w:cs="Times New Roman"/>
                <w:sz w:val="24"/>
                <w:szCs w:val="24"/>
                <w:lang w:val="en-GB"/>
              </w:rPr>
              <w:t>The</w:t>
            </w:r>
            <w:proofErr w:type="gramEnd"/>
            <w:r w:rsidR="001C280D" w:rsidRPr="001C280D">
              <w:rPr>
                <w:rFonts w:ascii="Times New Roman" w:eastAsia="Calibri" w:hAnsi="Times New Roman" w:cs="Times New Roman"/>
                <w:sz w:val="24"/>
                <w:szCs w:val="24"/>
                <w:lang w:val="en-GB"/>
              </w:rPr>
              <w:t xml:space="preserve"> establishment act shall be signed by each founder. For legal entities, the establishment act shall be signed by the authorized representative of the legal entity.</w:t>
            </w:r>
          </w:p>
          <w:p w:rsidR="00F3286D" w:rsidRPr="001C280D" w:rsidRDefault="00F3286D" w:rsidP="00F3286D">
            <w:pPr>
              <w:contextualSpacing/>
              <w:jc w:val="both"/>
              <w:rPr>
                <w:rFonts w:ascii="Times New Roman" w:eastAsia="Calibri" w:hAnsi="Times New Roman" w:cs="Times New Roman"/>
                <w:sz w:val="24"/>
                <w:szCs w:val="24"/>
                <w:lang w:val="en-GB"/>
              </w:rPr>
            </w:pPr>
          </w:p>
          <w:p w:rsidR="001C280D" w:rsidRDefault="00F3286D" w:rsidP="00F3286D">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3 </w:t>
            </w:r>
            <w:r w:rsidR="001C280D" w:rsidRPr="001C280D">
              <w:rPr>
                <w:rFonts w:ascii="Times New Roman" w:eastAsia="Calibri" w:hAnsi="Times New Roman" w:cs="Times New Roman"/>
                <w:sz w:val="24"/>
                <w:szCs w:val="24"/>
                <w:lang w:val="en-GB"/>
              </w:rPr>
              <w:t>A foundation may also be established by a will, bequest, if it includes the information set forth in paragraph 1 of this Article.</w:t>
            </w:r>
          </w:p>
          <w:p w:rsidR="00F3286D" w:rsidRPr="001C280D" w:rsidRDefault="00F3286D" w:rsidP="00F3286D">
            <w:pPr>
              <w:contextualSpacing/>
              <w:jc w:val="both"/>
              <w:rPr>
                <w:rFonts w:ascii="Times New Roman" w:eastAsia="Calibri" w:hAnsi="Times New Roman" w:cs="Times New Roman"/>
                <w:sz w:val="24"/>
                <w:szCs w:val="24"/>
                <w:lang w:val="en-GB"/>
              </w:rPr>
            </w:pPr>
          </w:p>
          <w:p w:rsidR="001C280D" w:rsidRDefault="001C280D" w:rsidP="001C280D">
            <w:pPr>
              <w:jc w:val="both"/>
              <w:rPr>
                <w:rFonts w:ascii="Times New Roman" w:eastAsia="Times New Roman" w:hAnsi="Times New Roman" w:cs="Times New Roman"/>
                <w:b/>
                <w:sz w:val="24"/>
                <w:szCs w:val="24"/>
                <w:lang w:val="sq-AL"/>
              </w:rPr>
            </w:pPr>
          </w:p>
          <w:p w:rsidR="00F3286D" w:rsidRDefault="00F3286D" w:rsidP="001C280D">
            <w:pPr>
              <w:jc w:val="both"/>
              <w:rPr>
                <w:rFonts w:ascii="Times New Roman" w:eastAsia="Times New Roman" w:hAnsi="Times New Roman" w:cs="Times New Roman"/>
                <w:b/>
                <w:sz w:val="24"/>
                <w:szCs w:val="24"/>
                <w:lang w:val="sq-AL"/>
              </w:rPr>
            </w:pPr>
          </w:p>
          <w:p w:rsidR="00F3286D" w:rsidRPr="001C280D" w:rsidRDefault="00F3286D" w:rsidP="001C280D">
            <w:pPr>
              <w:jc w:val="both"/>
              <w:rPr>
                <w:rFonts w:ascii="Times New Roman" w:eastAsia="Times New Roman" w:hAnsi="Times New Roman" w:cs="Times New Roman"/>
                <w:b/>
                <w:sz w:val="24"/>
                <w:szCs w:val="24"/>
                <w:lang w:val="sq-AL"/>
              </w:rPr>
            </w:pPr>
          </w:p>
          <w:p w:rsidR="001C280D" w:rsidRPr="001C280D" w:rsidRDefault="00F3286D"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Article 20</w:t>
            </w:r>
          </w:p>
          <w:p w:rsidR="001C280D" w:rsidRDefault="00F3286D"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The NGO Statute</w:t>
            </w:r>
          </w:p>
          <w:p w:rsidR="0010637A" w:rsidRPr="001C280D" w:rsidRDefault="0010637A" w:rsidP="001C280D">
            <w:pPr>
              <w:jc w:val="both"/>
              <w:rPr>
                <w:rFonts w:ascii="Times New Roman" w:eastAsia="Times New Roman" w:hAnsi="Times New Roman" w:cs="Times New Roman"/>
                <w:b/>
                <w:sz w:val="24"/>
                <w:szCs w:val="24"/>
                <w:lang w:val="sq-AL"/>
              </w:rPr>
            </w:pPr>
          </w:p>
          <w:p w:rsidR="001C280D" w:rsidRDefault="0010637A" w:rsidP="0010637A">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 xml:space="preserve">1. </w:t>
            </w:r>
            <w:r w:rsidR="001C280D" w:rsidRPr="001C280D">
              <w:rPr>
                <w:rFonts w:ascii="Times New Roman" w:eastAsia="Calibri" w:hAnsi="Times New Roman" w:cs="Times New Roman"/>
                <w:sz w:val="24"/>
                <w:szCs w:val="24"/>
                <w:lang w:val="en-GB"/>
              </w:rPr>
              <w:t>Detailed regulation of organization issues, functioning and activity of the NGO is provided by its statute.</w:t>
            </w:r>
          </w:p>
          <w:p w:rsidR="0010637A" w:rsidRDefault="0010637A" w:rsidP="0010637A">
            <w:pPr>
              <w:contextualSpacing/>
              <w:jc w:val="both"/>
              <w:rPr>
                <w:rFonts w:ascii="Times New Roman" w:eastAsia="Calibri" w:hAnsi="Times New Roman" w:cs="Times New Roman"/>
                <w:sz w:val="24"/>
                <w:szCs w:val="24"/>
                <w:lang w:val="en-GB"/>
              </w:rPr>
            </w:pPr>
          </w:p>
          <w:p w:rsidR="0010637A" w:rsidRPr="001C280D" w:rsidRDefault="0010637A" w:rsidP="0010637A">
            <w:pPr>
              <w:contextualSpacing/>
              <w:jc w:val="both"/>
              <w:rPr>
                <w:rFonts w:ascii="Times New Roman" w:eastAsia="Calibri" w:hAnsi="Times New Roman" w:cs="Times New Roman"/>
                <w:sz w:val="24"/>
                <w:szCs w:val="24"/>
                <w:lang w:val="en-GB"/>
              </w:rPr>
            </w:pPr>
          </w:p>
          <w:p w:rsidR="001C280D" w:rsidRDefault="0010637A" w:rsidP="0010637A">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2.  </w:t>
            </w:r>
            <w:r w:rsidR="001C280D" w:rsidRPr="001C280D">
              <w:rPr>
                <w:rFonts w:ascii="Times New Roman" w:eastAsia="Calibri" w:hAnsi="Times New Roman" w:cs="Times New Roman"/>
                <w:sz w:val="24"/>
                <w:szCs w:val="24"/>
                <w:lang w:val="en-GB"/>
              </w:rPr>
              <w:t>The statute of the NGO is drafted by the founder and is approved at the establishment meeting of the organization. In the case of the establishment by wills, the statute may be drafted and approved by a person appointed by wills, unless the wills otherwise stipulates.</w:t>
            </w:r>
          </w:p>
          <w:p w:rsidR="0010637A" w:rsidRPr="001C280D" w:rsidRDefault="0010637A" w:rsidP="0010637A">
            <w:pPr>
              <w:contextualSpacing/>
              <w:jc w:val="both"/>
              <w:rPr>
                <w:rFonts w:ascii="Times New Roman" w:eastAsia="Calibri" w:hAnsi="Times New Roman" w:cs="Times New Roman"/>
                <w:sz w:val="24"/>
                <w:szCs w:val="24"/>
                <w:lang w:val="en-GB"/>
              </w:rPr>
            </w:pPr>
          </w:p>
          <w:p w:rsidR="001C280D" w:rsidRPr="001C280D" w:rsidRDefault="0010637A" w:rsidP="0010637A">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3. </w:t>
            </w:r>
            <w:r w:rsidR="001C280D" w:rsidRPr="001C280D">
              <w:rPr>
                <w:rFonts w:ascii="Times New Roman" w:eastAsia="Calibri" w:hAnsi="Times New Roman" w:cs="Times New Roman"/>
                <w:sz w:val="24"/>
                <w:szCs w:val="24"/>
                <w:lang w:val="en-GB"/>
              </w:rPr>
              <w:t>The statute of the NGO contains the following information:</w:t>
            </w:r>
          </w:p>
          <w:p w:rsidR="001C280D" w:rsidRDefault="001C280D" w:rsidP="0020204A">
            <w:pPr>
              <w:ind w:left="409"/>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en-GB"/>
              </w:rPr>
              <w:t>3.1. the official name and the acronym of the organization;</w:t>
            </w:r>
          </w:p>
          <w:p w:rsidR="004F62BC" w:rsidRPr="001C280D" w:rsidRDefault="004F62BC" w:rsidP="001C280D">
            <w:pPr>
              <w:ind w:left="1440" w:hanging="720"/>
              <w:contextualSpacing/>
              <w:jc w:val="both"/>
              <w:rPr>
                <w:rFonts w:ascii="Times New Roman" w:eastAsia="Calibri" w:hAnsi="Times New Roman" w:cs="Times New Roman"/>
                <w:sz w:val="24"/>
                <w:szCs w:val="24"/>
                <w:u w:val="single"/>
                <w:lang w:val="en-GB"/>
              </w:rPr>
            </w:pPr>
          </w:p>
          <w:p w:rsidR="004F62BC" w:rsidRPr="000C471B" w:rsidRDefault="001C280D" w:rsidP="0020204A">
            <w:pPr>
              <w:ind w:left="409"/>
              <w:contextualSpacing/>
              <w:jc w:val="both"/>
              <w:rPr>
                <w:rFonts w:ascii="Times New Roman" w:eastAsia="Calibri" w:hAnsi="Times New Roman" w:cs="Times New Roman"/>
                <w:sz w:val="24"/>
                <w:szCs w:val="24"/>
                <w:lang w:val="en-GB"/>
              </w:rPr>
            </w:pPr>
            <w:r w:rsidRPr="003069E0">
              <w:rPr>
                <w:rFonts w:ascii="Times New Roman" w:eastAsia="Calibri" w:hAnsi="Times New Roman" w:cs="Times New Roman"/>
                <w:sz w:val="24"/>
                <w:szCs w:val="24"/>
                <w:lang w:val="en-GB"/>
              </w:rPr>
              <w:t>3.2. the form of organization of the NGO;</w:t>
            </w:r>
          </w:p>
          <w:p w:rsidR="001C280D" w:rsidRDefault="001C280D" w:rsidP="00A01820">
            <w:pPr>
              <w:ind w:left="409"/>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en-GB"/>
              </w:rPr>
              <w:t>3.3. the purpose of the organization and its scope;</w:t>
            </w:r>
          </w:p>
          <w:p w:rsidR="004F62BC" w:rsidRPr="001C280D" w:rsidRDefault="004F62BC" w:rsidP="001C280D">
            <w:pPr>
              <w:ind w:left="1440" w:hanging="720"/>
              <w:contextualSpacing/>
              <w:jc w:val="both"/>
              <w:rPr>
                <w:rFonts w:ascii="Times New Roman" w:eastAsia="Calibri" w:hAnsi="Times New Roman" w:cs="Times New Roman"/>
                <w:sz w:val="24"/>
                <w:szCs w:val="24"/>
                <w:u w:val="single"/>
                <w:lang w:val="en-GB"/>
              </w:rPr>
            </w:pPr>
          </w:p>
          <w:p w:rsidR="003069E0" w:rsidRDefault="003069E0" w:rsidP="0020204A">
            <w:pPr>
              <w:tabs>
                <w:tab w:val="left" w:pos="720"/>
              </w:tabs>
              <w:ind w:left="409"/>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3.4. </w:t>
            </w:r>
            <w:r w:rsidR="001C280D" w:rsidRPr="001C280D">
              <w:rPr>
                <w:rFonts w:ascii="Times New Roman" w:eastAsia="Calibri" w:hAnsi="Times New Roman" w:cs="Times New Roman"/>
                <w:sz w:val="24"/>
                <w:szCs w:val="24"/>
                <w:lang w:val="en-GB"/>
              </w:rPr>
              <w:t>the prohibition of the distribution of earnings under Article 11 of this Law</w:t>
            </w:r>
          </w:p>
          <w:p w:rsidR="0020204A" w:rsidRPr="001C280D" w:rsidRDefault="0020204A" w:rsidP="0020204A">
            <w:pPr>
              <w:tabs>
                <w:tab w:val="left" w:pos="720"/>
              </w:tabs>
              <w:ind w:left="409"/>
              <w:contextualSpacing/>
              <w:jc w:val="both"/>
              <w:rPr>
                <w:rFonts w:ascii="Times New Roman" w:eastAsia="Calibri" w:hAnsi="Times New Roman" w:cs="Times New Roman"/>
                <w:sz w:val="24"/>
                <w:szCs w:val="24"/>
                <w:lang w:val="en-GB"/>
              </w:rPr>
            </w:pPr>
          </w:p>
          <w:p w:rsidR="001C280D" w:rsidRDefault="001C280D" w:rsidP="00A01820">
            <w:pPr>
              <w:tabs>
                <w:tab w:val="left" w:pos="859"/>
              </w:tabs>
              <w:ind w:left="409"/>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en-GB"/>
              </w:rPr>
              <w:t xml:space="preserve">3.5. </w:t>
            </w:r>
            <w:r w:rsidRPr="001C280D">
              <w:rPr>
                <w:rFonts w:ascii="Times New Roman" w:eastAsia="Calibri" w:hAnsi="Times New Roman" w:cs="Times New Roman"/>
                <w:sz w:val="24"/>
                <w:szCs w:val="24"/>
                <w:lang w:val="en-GB"/>
              </w:rPr>
              <w:tab/>
              <w:t>the name of the highest governing body;</w:t>
            </w:r>
          </w:p>
          <w:p w:rsidR="004F62BC" w:rsidRPr="001C280D" w:rsidRDefault="004F62BC" w:rsidP="001C280D">
            <w:pPr>
              <w:ind w:left="1440" w:hanging="720"/>
              <w:contextualSpacing/>
              <w:jc w:val="both"/>
              <w:rPr>
                <w:rFonts w:ascii="Times New Roman" w:eastAsia="Calibri" w:hAnsi="Times New Roman" w:cs="Times New Roman"/>
                <w:sz w:val="24"/>
                <w:szCs w:val="24"/>
                <w:lang w:val="en-GB"/>
              </w:rPr>
            </w:pPr>
          </w:p>
          <w:p w:rsidR="004F62BC" w:rsidRDefault="00B5548D" w:rsidP="003313EB">
            <w:pPr>
              <w:ind w:left="409"/>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3.6. </w:t>
            </w:r>
            <w:r w:rsidR="001C280D" w:rsidRPr="001C280D">
              <w:rPr>
                <w:rFonts w:ascii="Times New Roman" w:eastAsia="Calibri" w:hAnsi="Times New Roman" w:cs="Times New Roman"/>
                <w:sz w:val="24"/>
                <w:szCs w:val="24"/>
                <w:lang w:val="en-GB"/>
              </w:rPr>
              <w:t xml:space="preserve">competencies and responsibilities of the highest governing body, as well as </w:t>
            </w:r>
            <w:r w:rsidR="001C280D" w:rsidRPr="001C280D">
              <w:rPr>
                <w:rFonts w:ascii="Times New Roman" w:eastAsia="Calibri" w:hAnsi="Times New Roman" w:cs="Times New Roman"/>
                <w:sz w:val="24"/>
                <w:szCs w:val="24"/>
                <w:lang w:val="en-GB"/>
              </w:rPr>
              <w:lastRenderedPageBreak/>
              <w:t>procedures for appointing and discharging members of this body;</w:t>
            </w:r>
          </w:p>
          <w:p w:rsidR="00B5548D" w:rsidRPr="001C280D" w:rsidRDefault="00B5548D" w:rsidP="001C280D">
            <w:pPr>
              <w:ind w:left="1440" w:hanging="720"/>
              <w:contextualSpacing/>
              <w:jc w:val="both"/>
              <w:rPr>
                <w:rFonts w:ascii="Times New Roman" w:eastAsia="Calibri" w:hAnsi="Times New Roman" w:cs="Times New Roman"/>
                <w:sz w:val="24"/>
                <w:szCs w:val="24"/>
                <w:lang w:val="en-GB"/>
              </w:rPr>
            </w:pPr>
          </w:p>
          <w:p w:rsidR="001C280D" w:rsidRDefault="00B5548D" w:rsidP="00B5548D">
            <w:pPr>
              <w:tabs>
                <w:tab w:val="left" w:pos="949"/>
              </w:tabs>
              <w:ind w:left="859" w:hanging="45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3.7.   </w:t>
            </w:r>
            <w:r w:rsidR="001C280D" w:rsidRPr="001C280D">
              <w:rPr>
                <w:rFonts w:ascii="Times New Roman" w:eastAsia="Calibri" w:hAnsi="Times New Roman" w:cs="Times New Roman"/>
                <w:sz w:val="24"/>
                <w:szCs w:val="24"/>
                <w:lang w:val="en-GB"/>
              </w:rPr>
              <w:t>the way of making decisions;</w:t>
            </w:r>
          </w:p>
          <w:p w:rsidR="004F62BC" w:rsidRPr="001C280D" w:rsidRDefault="004F62BC" w:rsidP="00B5548D">
            <w:pPr>
              <w:contextualSpacing/>
              <w:jc w:val="both"/>
              <w:rPr>
                <w:rFonts w:ascii="Times New Roman" w:eastAsia="Calibri" w:hAnsi="Times New Roman" w:cs="Times New Roman"/>
                <w:sz w:val="24"/>
                <w:szCs w:val="24"/>
                <w:lang w:val="en-GB"/>
              </w:rPr>
            </w:pPr>
          </w:p>
          <w:p w:rsidR="001C280D" w:rsidRDefault="00B5548D" w:rsidP="0020204A">
            <w:pPr>
              <w:ind w:left="409"/>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3.8. </w:t>
            </w:r>
            <w:r w:rsidR="001C280D" w:rsidRPr="001C280D">
              <w:rPr>
                <w:rFonts w:ascii="Times New Roman" w:eastAsia="Calibri" w:hAnsi="Times New Roman" w:cs="Times New Roman"/>
                <w:sz w:val="24"/>
                <w:szCs w:val="24"/>
                <w:lang w:val="en-GB"/>
              </w:rPr>
              <w:t>timeframe for which the organization is established, if any;</w:t>
            </w:r>
          </w:p>
          <w:p w:rsidR="004F62BC" w:rsidRPr="001C280D" w:rsidRDefault="004F62BC" w:rsidP="001C280D">
            <w:pPr>
              <w:ind w:left="1440" w:hanging="720"/>
              <w:contextualSpacing/>
              <w:jc w:val="both"/>
              <w:rPr>
                <w:rFonts w:ascii="Times New Roman" w:eastAsia="Calibri" w:hAnsi="Times New Roman" w:cs="Times New Roman"/>
                <w:sz w:val="24"/>
                <w:szCs w:val="24"/>
                <w:lang w:val="en-GB"/>
              </w:rPr>
            </w:pPr>
          </w:p>
          <w:p w:rsidR="001C280D" w:rsidRDefault="001C280D" w:rsidP="00B5548D">
            <w:pPr>
              <w:tabs>
                <w:tab w:val="left" w:pos="1512"/>
              </w:tabs>
              <w:ind w:left="1602" w:hanging="1193"/>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en-GB"/>
              </w:rPr>
              <w:t xml:space="preserve">3.9. rules and procedures for: </w:t>
            </w:r>
          </w:p>
          <w:p w:rsidR="004F62BC" w:rsidRPr="001C280D" w:rsidRDefault="004F62BC" w:rsidP="001C280D">
            <w:pPr>
              <w:ind w:left="1440" w:hanging="720"/>
              <w:contextualSpacing/>
              <w:jc w:val="both"/>
              <w:rPr>
                <w:rFonts w:ascii="Times New Roman" w:eastAsia="Calibri" w:hAnsi="Times New Roman" w:cs="Times New Roman"/>
                <w:sz w:val="24"/>
                <w:szCs w:val="24"/>
                <w:lang w:val="en-GB"/>
              </w:rPr>
            </w:pPr>
          </w:p>
          <w:p w:rsidR="001C280D" w:rsidRDefault="001C280D" w:rsidP="001C280D">
            <w:pPr>
              <w:ind w:left="1331"/>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en-GB"/>
              </w:rPr>
              <w:t>3.9.1.</w:t>
            </w:r>
            <w:r w:rsidRPr="001C280D">
              <w:rPr>
                <w:rFonts w:ascii="Times New Roman" w:eastAsia="Calibri" w:hAnsi="Times New Roman" w:cs="Times New Roman"/>
                <w:sz w:val="24"/>
                <w:szCs w:val="24"/>
                <w:lang w:val="en-GB"/>
              </w:rPr>
              <w:tab/>
              <w:t>changing the statute;</w:t>
            </w:r>
          </w:p>
          <w:p w:rsidR="004F62BC" w:rsidRPr="001C280D" w:rsidRDefault="004F62BC" w:rsidP="00B5548D">
            <w:pPr>
              <w:contextualSpacing/>
              <w:jc w:val="both"/>
              <w:rPr>
                <w:rFonts w:ascii="Times New Roman" w:eastAsia="Calibri" w:hAnsi="Times New Roman" w:cs="Times New Roman"/>
                <w:sz w:val="24"/>
                <w:szCs w:val="24"/>
                <w:lang w:val="en-GB"/>
              </w:rPr>
            </w:pPr>
          </w:p>
          <w:p w:rsidR="001C280D" w:rsidRDefault="001C280D" w:rsidP="0020204A">
            <w:pPr>
              <w:ind w:left="1309" w:firstLine="22"/>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en-GB"/>
              </w:rPr>
              <w:t xml:space="preserve">3.9.2. </w:t>
            </w:r>
            <w:r w:rsidRPr="001C280D">
              <w:rPr>
                <w:rFonts w:ascii="Times New Roman" w:eastAsia="Calibri" w:hAnsi="Times New Roman" w:cs="Times New Roman"/>
                <w:sz w:val="24"/>
                <w:szCs w:val="24"/>
                <w:lang w:val="en-GB"/>
              </w:rPr>
              <w:tab/>
              <w:t>union, division or disintegration of the organization; and</w:t>
            </w:r>
          </w:p>
          <w:p w:rsidR="004F62BC" w:rsidRPr="001C280D" w:rsidRDefault="004F62BC" w:rsidP="004F62BC">
            <w:pPr>
              <w:ind w:left="1331"/>
              <w:contextualSpacing/>
              <w:jc w:val="both"/>
              <w:rPr>
                <w:rFonts w:ascii="Times New Roman" w:eastAsia="Calibri" w:hAnsi="Times New Roman" w:cs="Times New Roman"/>
                <w:sz w:val="24"/>
                <w:szCs w:val="24"/>
                <w:lang w:val="en-GB"/>
              </w:rPr>
            </w:pPr>
          </w:p>
          <w:p w:rsidR="001C280D" w:rsidRPr="001C280D" w:rsidRDefault="001C280D" w:rsidP="0020204A">
            <w:pPr>
              <w:ind w:left="1309" w:firstLine="22"/>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en-GB"/>
              </w:rPr>
              <w:t xml:space="preserve">3.9.3      </w:t>
            </w:r>
            <w:proofErr w:type="gramStart"/>
            <w:r w:rsidRPr="001C280D">
              <w:rPr>
                <w:rFonts w:ascii="Times New Roman" w:eastAsia="Calibri" w:hAnsi="Times New Roman" w:cs="Times New Roman"/>
                <w:sz w:val="24"/>
                <w:szCs w:val="24"/>
                <w:lang w:val="en-GB"/>
              </w:rPr>
              <w:t>sharing</w:t>
            </w:r>
            <w:proofErr w:type="gramEnd"/>
            <w:r w:rsidRPr="001C280D">
              <w:rPr>
                <w:rFonts w:ascii="Times New Roman" w:eastAsia="Calibri" w:hAnsi="Times New Roman" w:cs="Times New Roman"/>
                <w:sz w:val="24"/>
                <w:szCs w:val="24"/>
                <w:lang w:val="en-GB"/>
              </w:rPr>
              <w:t xml:space="preserve"> of assets that remain after the disintegration.</w:t>
            </w:r>
          </w:p>
          <w:p w:rsidR="00475771" w:rsidRDefault="00475771" w:rsidP="004F62BC">
            <w:pPr>
              <w:contextualSpacing/>
              <w:jc w:val="both"/>
              <w:rPr>
                <w:rFonts w:ascii="Times New Roman" w:eastAsia="Calibri" w:hAnsi="Times New Roman" w:cs="Times New Roman"/>
                <w:sz w:val="24"/>
                <w:szCs w:val="24"/>
                <w:lang w:val="en-GB"/>
              </w:rPr>
            </w:pPr>
          </w:p>
          <w:p w:rsidR="004F62BC" w:rsidRPr="00B5548D" w:rsidRDefault="004F62BC" w:rsidP="004F62BC">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4. </w:t>
            </w:r>
            <w:r w:rsidR="001C280D" w:rsidRPr="001C280D">
              <w:rPr>
                <w:rFonts w:ascii="Times New Roman" w:eastAsia="Calibri" w:hAnsi="Times New Roman" w:cs="Times New Roman"/>
                <w:sz w:val="24"/>
                <w:szCs w:val="24"/>
                <w:lang w:val="en-GB"/>
              </w:rPr>
              <w:t>In addition to the data provided for in paragraph 3 of this Article, the statute of the association shall include the procedures for the appointment and discharging of members, the conditions for membership, and if the organization decides to have an interim body, the procedures for the appointment and discharging of the members of the intermediate body and sharing of competences and responsibilities between the Members Assembly and the Intermediate Body.</w:t>
            </w:r>
          </w:p>
          <w:p w:rsidR="001C280D" w:rsidRDefault="004F62BC" w:rsidP="004F62BC">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 xml:space="preserve">5. </w:t>
            </w:r>
            <w:r w:rsidR="001C280D" w:rsidRPr="001C280D">
              <w:rPr>
                <w:rFonts w:ascii="Times New Roman" w:eastAsia="Calibri" w:hAnsi="Times New Roman" w:cs="Times New Roman"/>
                <w:sz w:val="24"/>
                <w:szCs w:val="24"/>
                <w:lang w:val="en-GB"/>
              </w:rPr>
              <w:t>The NGO Statute shall contain any other rule, provision or procedure that is not in contrary with the conditions provided by this Law and other applicable laws.</w:t>
            </w:r>
          </w:p>
          <w:p w:rsidR="004F62BC" w:rsidRDefault="004F62BC" w:rsidP="004F62BC">
            <w:pPr>
              <w:contextualSpacing/>
              <w:jc w:val="both"/>
              <w:rPr>
                <w:rFonts w:ascii="Times New Roman" w:eastAsia="Calibri" w:hAnsi="Times New Roman" w:cs="Times New Roman"/>
                <w:sz w:val="24"/>
                <w:szCs w:val="24"/>
                <w:lang w:val="en-GB"/>
              </w:rPr>
            </w:pPr>
          </w:p>
          <w:p w:rsidR="004F62BC" w:rsidRPr="001C280D" w:rsidRDefault="004F62BC" w:rsidP="004F62BC">
            <w:pPr>
              <w:contextualSpacing/>
              <w:jc w:val="both"/>
              <w:rPr>
                <w:rFonts w:ascii="Times New Roman" w:eastAsia="Calibri" w:hAnsi="Times New Roman" w:cs="Times New Roman"/>
                <w:sz w:val="24"/>
                <w:szCs w:val="24"/>
                <w:lang w:val="en-GB"/>
              </w:rPr>
            </w:pPr>
          </w:p>
          <w:p w:rsidR="001C280D" w:rsidRDefault="004F62BC" w:rsidP="004F62BC">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6. </w:t>
            </w:r>
            <w:r w:rsidR="001C280D" w:rsidRPr="001C280D">
              <w:rPr>
                <w:rFonts w:ascii="Times New Roman" w:eastAsia="Calibri" w:hAnsi="Times New Roman" w:cs="Times New Roman"/>
                <w:sz w:val="24"/>
                <w:szCs w:val="24"/>
                <w:lang w:val="en-GB"/>
              </w:rPr>
              <w:t>The rules and procedures for internal governance contained in the NGO's statute must be in accordance with democratic principles.</w:t>
            </w:r>
          </w:p>
          <w:p w:rsidR="004F62BC" w:rsidRPr="001C280D" w:rsidRDefault="004F62BC" w:rsidP="004F62BC">
            <w:pPr>
              <w:contextualSpacing/>
              <w:jc w:val="both"/>
              <w:rPr>
                <w:rFonts w:ascii="Times New Roman" w:eastAsia="Calibri" w:hAnsi="Times New Roman" w:cs="Times New Roman"/>
                <w:sz w:val="24"/>
                <w:szCs w:val="24"/>
                <w:lang w:val="en-GB"/>
              </w:rPr>
            </w:pPr>
          </w:p>
          <w:p w:rsidR="001C280D" w:rsidRDefault="004F62BC" w:rsidP="004F62BC">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7. </w:t>
            </w:r>
            <w:r w:rsidR="001C280D" w:rsidRPr="001C280D">
              <w:rPr>
                <w:rFonts w:ascii="Times New Roman" w:eastAsia="Calibri" w:hAnsi="Times New Roman" w:cs="Times New Roman"/>
                <w:sz w:val="24"/>
                <w:szCs w:val="24"/>
                <w:lang w:val="en-GB"/>
              </w:rPr>
              <w:t>The NGO performs its activities in accordance with the Statute and the Law.</w:t>
            </w:r>
          </w:p>
          <w:p w:rsidR="004F62BC" w:rsidRPr="001C280D" w:rsidRDefault="004F62BC" w:rsidP="004F62BC">
            <w:pPr>
              <w:contextualSpacing/>
              <w:jc w:val="both"/>
              <w:rPr>
                <w:rFonts w:ascii="Times New Roman" w:eastAsia="Calibri" w:hAnsi="Times New Roman" w:cs="Times New Roman"/>
                <w:sz w:val="24"/>
                <w:szCs w:val="24"/>
                <w:lang w:val="en-GB"/>
              </w:rPr>
            </w:pPr>
          </w:p>
          <w:p w:rsidR="001C280D" w:rsidRPr="001C280D" w:rsidRDefault="001C280D" w:rsidP="001C280D">
            <w:pPr>
              <w:jc w:val="both"/>
              <w:rPr>
                <w:rFonts w:ascii="Times New Roman" w:eastAsia="Times New Roman" w:hAnsi="Times New Roman" w:cs="Times New Roman"/>
                <w:b/>
                <w:sz w:val="24"/>
                <w:szCs w:val="24"/>
                <w:lang w:val="sq-AL"/>
              </w:rPr>
            </w:pPr>
          </w:p>
          <w:p w:rsidR="001C280D" w:rsidRPr="001C280D" w:rsidRDefault="004F62BC"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Article 21</w:t>
            </w:r>
          </w:p>
          <w:p w:rsidR="001C280D" w:rsidRDefault="004F62BC"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Foreign or international NGOs</w:t>
            </w:r>
          </w:p>
          <w:p w:rsidR="003069E0" w:rsidRDefault="003069E0" w:rsidP="001C280D">
            <w:pPr>
              <w:jc w:val="both"/>
              <w:rPr>
                <w:rFonts w:ascii="Times New Roman" w:eastAsia="Times New Roman" w:hAnsi="Times New Roman" w:cs="Times New Roman"/>
                <w:b/>
                <w:sz w:val="24"/>
                <w:szCs w:val="24"/>
                <w:lang w:val="sq-AL"/>
              </w:rPr>
            </w:pPr>
          </w:p>
          <w:p w:rsidR="0020204A" w:rsidRPr="001C280D" w:rsidRDefault="0020204A" w:rsidP="001C280D">
            <w:pPr>
              <w:jc w:val="both"/>
              <w:rPr>
                <w:rFonts w:ascii="Times New Roman" w:eastAsia="Times New Roman" w:hAnsi="Times New Roman" w:cs="Times New Roman"/>
                <w:b/>
                <w:sz w:val="24"/>
                <w:szCs w:val="24"/>
                <w:lang w:val="sq-AL"/>
              </w:rPr>
            </w:pPr>
          </w:p>
          <w:p w:rsidR="001C280D" w:rsidRPr="001C280D" w:rsidRDefault="001C280D"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A foreign or international NGO is a legal entity established outside the Republic of Kosovo, according to legislation that satisfies essentially the conditions set forth in Chapter II of this Law. </w:t>
            </w:r>
          </w:p>
          <w:p w:rsidR="00475771" w:rsidRPr="001C280D" w:rsidRDefault="00475771" w:rsidP="003069E0">
            <w:pPr>
              <w:rPr>
                <w:rFonts w:ascii="Times New Roman" w:eastAsia="Times New Roman" w:hAnsi="Times New Roman" w:cs="Times New Roman"/>
                <w:sz w:val="24"/>
                <w:szCs w:val="24"/>
                <w:lang w:val="sq-AL"/>
              </w:rPr>
            </w:pPr>
          </w:p>
          <w:p w:rsidR="004F62BC" w:rsidRDefault="004F62BC" w:rsidP="001C280D">
            <w:pPr>
              <w:jc w:val="both"/>
              <w:rPr>
                <w:rFonts w:ascii="Times New Roman" w:eastAsia="Times New Roman" w:hAnsi="Times New Roman" w:cs="Times New Roman"/>
                <w:b/>
                <w:sz w:val="24"/>
                <w:szCs w:val="24"/>
                <w:lang w:val="sq-AL"/>
              </w:rPr>
            </w:pPr>
          </w:p>
          <w:p w:rsidR="001C280D" w:rsidRPr="001C280D" w:rsidRDefault="004F62BC"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Article 22</w:t>
            </w:r>
          </w:p>
          <w:p w:rsidR="001C280D" w:rsidRPr="001C280D" w:rsidRDefault="004F62BC"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Association of Legal Persons</w:t>
            </w:r>
          </w:p>
          <w:p w:rsidR="001C280D" w:rsidRPr="001C280D" w:rsidRDefault="001C280D" w:rsidP="001C280D">
            <w:pPr>
              <w:jc w:val="both"/>
              <w:rPr>
                <w:rFonts w:ascii="Times New Roman" w:eastAsia="Times New Roman" w:hAnsi="Times New Roman" w:cs="Times New Roman"/>
                <w:b/>
                <w:sz w:val="24"/>
                <w:szCs w:val="24"/>
                <w:lang w:val="sq-AL"/>
              </w:rPr>
            </w:pPr>
          </w:p>
          <w:p w:rsidR="001C280D" w:rsidRPr="001C280D" w:rsidRDefault="001C280D"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Legal entities, including NGOs, may establish associations, foundations or </w:t>
            </w:r>
            <w:r w:rsidRPr="001C280D">
              <w:rPr>
                <w:rFonts w:ascii="Times New Roman" w:eastAsia="Times New Roman" w:hAnsi="Times New Roman" w:cs="Times New Roman"/>
                <w:sz w:val="24"/>
                <w:szCs w:val="24"/>
                <w:lang w:val="sq-AL"/>
              </w:rPr>
              <w:lastRenderedPageBreak/>
              <w:t>institutes to advance their legitimate purpose, whether for public or mutual benefit, in accordance with the conditions set forth in this law.</w:t>
            </w:r>
          </w:p>
          <w:p w:rsidR="001C280D" w:rsidRDefault="001C280D" w:rsidP="001C280D">
            <w:pPr>
              <w:jc w:val="both"/>
              <w:rPr>
                <w:rFonts w:ascii="Times New Roman" w:eastAsia="Times New Roman" w:hAnsi="Times New Roman" w:cs="Times New Roman"/>
                <w:sz w:val="24"/>
                <w:szCs w:val="24"/>
                <w:lang w:val="sq-AL"/>
              </w:rPr>
            </w:pPr>
          </w:p>
          <w:p w:rsidR="003313EB" w:rsidRPr="001C280D" w:rsidRDefault="003313EB" w:rsidP="001C280D">
            <w:pPr>
              <w:jc w:val="both"/>
              <w:rPr>
                <w:rFonts w:ascii="Times New Roman" w:eastAsia="Times New Roman" w:hAnsi="Times New Roman" w:cs="Times New Roman"/>
                <w:sz w:val="24"/>
                <w:szCs w:val="24"/>
                <w:lang w:val="sq-AL"/>
              </w:rPr>
            </w:pPr>
          </w:p>
          <w:p w:rsidR="00AF6A91" w:rsidRPr="003313EB" w:rsidRDefault="00AF6A91" w:rsidP="003313EB">
            <w:pPr>
              <w:tabs>
                <w:tab w:val="left" w:pos="859"/>
              </w:tabs>
              <w:rPr>
                <w:rFonts w:ascii="Times New Roman" w:eastAsia="Times New Roman" w:hAnsi="Times New Roman" w:cs="Times New Roman"/>
                <w:b/>
                <w:sz w:val="28"/>
                <w:szCs w:val="28"/>
                <w:lang w:val="sq-AL"/>
              </w:rPr>
            </w:pPr>
            <w:r w:rsidRPr="003313EB">
              <w:rPr>
                <w:rFonts w:ascii="Times New Roman" w:eastAsia="Times New Roman" w:hAnsi="Times New Roman" w:cs="Times New Roman"/>
                <w:b/>
                <w:sz w:val="28"/>
                <w:szCs w:val="28"/>
                <w:lang w:val="sq-AL"/>
              </w:rPr>
              <w:t xml:space="preserve">CHAPTER V </w:t>
            </w:r>
          </w:p>
          <w:p w:rsidR="001C280D" w:rsidRPr="003313EB" w:rsidRDefault="001C280D" w:rsidP="003313EB">
            <w:pPr>
              <w:rPr>
                <w:rFonts w:ascii="Times New Roman" w:eastAsia="Times New Roman" w:hAnsi="Times New Roman" w:cs="Times New Roman"/>
                <w:b/>
                <w:sz w:val="28"/>
                <w:szCs w:val="28"/>
                <w:lang w:val="sq-AL"/>
              </w:rPr>
            </w:pPr>
            <w:r w:rsidRPr="003313EB">
              <w:rPr>
                <w:rFonts w:ascii="Times New Roman" w:eastAsia="Times New Roman" w:hAnsi="Times New Roman" w:cs="Times New Roman"/>
                <w:b/>
                <w:sz w:val="28"/>
                <w:szCs w:val="28"/>
                <w:lang w:val="sq-AL"/>
              </w:rPr>
              <w:t>REGISTRATION OF NGOs</w:t>
            </w:r>
          </w:p>
          <w:p w:rsidR="001C280D" w:rsidRPr="001C280D" w:rsidRDefault="001C280D" w:rsidP="001C280D">
            <w:pPr>
              <w:ind w:right="-324"/>
              <w:jc w:val="both"/>
              <w:rPr>
                <w:rFonts w:ascii="Times New Roman" w:eastAsia="Times New Roman" w:hAnsi="Times New Roman" w:cs="Times New Roman"/>
                <w:sz w:val="24"/>
                <w:szCs w:val="24"/>
                <w:lang w:val="sq-AL"/>
              </w:rPr>
            </w:pPr>
          </w:p>
          <w:p w:rsidR="00AF6A91" w:rsidRDefault="00AF6A91"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p>
          <w:p w:rsidR="001C280D" w:rsidRPr="001C280D" w:rsidRDefault="00AF6A91"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Article 23</w:t>
            </w:r>
          </w:p>
          <w:p w:rsidR="001C280D" w:rsidRPr="001C280D" w:rsidRDefault="00AF6A91"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Registration</w:t>
            </w:r>
          </w:p>
          <w:p w:rsidR="001C280D" w:rsidRPr="001C280D" w:rsidRDefault="001C280D" w:rsidP="001C280D">
            <w:pPr>
              <w:jc w:val="both"/>
              <w:rPr>
                <w:rFonts w:ascii="Times New Roman" w:eastAsia="Times New Roman" w:hAnsi="Times New Roman" w:cs="Times New Roman"/>
                <w:sz w:val="24"/>
                <w:szCs w:val="24"/>
                <w:lang w:val="sq-AL"/>
              </w:rPr>
            </w:pPr>
          </w:p>
          <w:p w:rsidR="001C280D" w:rsidRDefault="00AF6A91" w:rsidP="003313E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1. </w:t>
            </w:r>
            <w:r w:rsidR="001C280D" w:rsidRPr="001C280D">
              <w:rPr>
                <w:rFonts w:ascii="Times New Roman" w:eastAsia="Times New Roman" w:hAnsi="Times New Roman" w:cs="Times New Roman"/>
                <w:sz w:val="24"/>
                <w:szCs w:val="24"/>
                <w:lang w:val="sq-AL"/>
              </w:rPr>
              <w:t xml:space="preserve">The NGO shall be registered under the terms and conditions of this law. </w:t>
            </w:r>
          </w:p>
          <w:p w:rsidR="00AF6A91" w:rsidRPr="001C280D" w:rsidRDefault="00AF6A91" w:rsidP="001C280D">
            <w:pPr>
              <w:ind w:left="360" w:hanging="360"/>
              <w:jc w:val="both"/>
              <w:rPr>
                <w:rFonts w:ascii="Times New Roman" w:eastAsia="Times New Roman" w:hAnsi="Times New Roman" w:cs="Times New Roman"/>
                <w:sz w:val="24"/>
                <w:szCs w:val="24"/>
                <w:lang w:val="sq-AL"/>
              </w:rPr>
            </w:pPr>
          </w:p>
          <w:p w:rsidR="001C280D" w:rsidRDefault="00AF6A91" w:rsidP="001C280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2.  </w:t>
            </w:r>
            <w:r w:rsidR="001C280D" w:rsidRPr="001C280D">
              <w:rPr>
                <w:rFonts w:ascii="Times New Roman" w:eastAsia="Times New Roman" w:hAnsi="Times New Roman" w:cs="Times New Roman"/>
                <w:sz w:val="24"/>
                <w:szCs w:val="24"/>
                <w:lang w:val="sq-AL"/>
              </w:rPr>
              <w:t>No person needs to register the NGO to exercise the right on freedom of association.</w:t>
            </w:r>
          </w:p>
          <w:p w:rsidR="00AF6A91" w:rsidRDefault="00AF6A91" w:rsidP="001C280D">
            <w:pPr>
              <w:jc w:val="both"/>
              <w:rPr>
                <w:rFonts w:ascii="Times New Roman" w:eastAsia="Times New Roman" w:hAnsi="Times New Roman" w:cs="Times New Roman"/>
                <w:sz w:val="24"/>
                <w:szCs w:val="24"/>
                <w:lang w:val="sq-AL"/>
              </w:rPr>
            </w:pPr>
          </w:p>
          <w:p w:rsidR="003069E0" w:rsidRPr="001C280D" w:rsidRDefault="003069E0" w:rsidP="001C280D">
            <w:pPr>
              <w:jc w:val="both"/>
              <w:rPr>
                <w:rFonts w:ascii="Times New Roman" w:eastAsia="Times New Roman" w:hAnsi="Times New Roman" w:cs="Times New Roman"/>
                <w:sz w:val="24"/>
                <w:szCs w:val="24"/>
                <w:lang w:val="sq-AL"/>
              </w:rPr>
            </w:pPr>
          </w:p>
          <w:p w:rsidR="001C280D" w:rsidRDefault="00AF6A91" w:rsidP="00AF6A9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 </w:t>
            </w:r>
            <w:r w:rsidR="001C280D" w:rsidRPr="001C280D">
              <w:rPr>
                <w:rFonts w:ascii="Times New Roman" w:eastAsia="Times New Roman" w:hAnsi="Times New Roman" w:cs="Times New Roman"/>
                <w:sz w:val="24"/>
                <w:szCs w:val="24"/>
                <w:lang w:val="sq-AL"/>
              </w:rPr>
              <w:t>The NGO shall be registered to the Department in order to operate as a legal person in Kosovo.</w:t>
            </w:r>
          </w:p>
          <w:p w:rsidR="00AF6A91" w:rsidRPr="001C280D" w:rsidRDefault="00AF6A91" w:rsidP="00AF6A91">
            <w:pPr>
              <w:jc w:val="both"/>
              <w:rPr>
                <w:rFonts w:ascii="Times New Roman" w:eastAsia="Times New Roman" w:hAnsi="Times New Roman" w:cs="Times New Roman"/>
                <w:sz w:val="24"/>
                <w:szCs w:val="24"/>
                <w:lang w:val="sq-AL"/>
              </w:rPr>
            </w:pPr>
          </w:p>
          <w:p w:rsidR="001C280D" w:rsidRDefault="00AF6A91" w:rsidP="001C280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4. </w:t>
            </w:r>
            <w:r w:rsidR="001C280D" w:rsidRPr="001C280D">
              <w:rPr>
                <w:rFonts w:ascii="Times New Roman" w:eastAsia="Times New Roman" w:hAnsi="Times New Roman" w:cs="Times New Roman"/>
                <w:sz w:val="24"/>
                <w:szCs w:val="24"/>
                <w:lang w:val="sq-AL"/>
              </w:rPr>
              <w:t>The NGO shall attach to registration application an application form:</w:t>
            </w:r>
          </w:p>
          <w:p w:rsidR="00AF6A91" w:rsidRPr="001C280D" w:rsidRDefault="00AF6A91" w:rsidP="001C280D">
            <w:pPr>
              <w:jc w:val="both"/>
              <w:rPr>
                <w:rFonts w:ascii="Times New Roman" w:eastAsia="Times New Roman" w:hAnsi="Times New Roman" w:cs="Times New Roman"/>
                <w:sz w:val="24"/>
                <w:szCs w:val="24"/>
                <w:lang w:val="sq-AL"/>
              </w:rPr>
            </w:pPr>
          </w:p>
          <w:p w:rsidR="001C280D" w:rsidRPr="001C280D" w:rsidRDefault="00B5548D" w:rsidP="00B5548D">
            <w:pPr>
              <w:tabs>
                <w:tab w:val="left" w:pos="859"/>
              </w:tabs>
              <w:ind w:left="589" w:hanging="18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4.1.</w:t>
            </w:r>
            <w:r>
              <w:rPr>
                <w:rFonts w:ascii="Times New Roman" w:eastAsia="Times New Roman" w:hAnsi="Times New Roman" w:cs="Times New Roman"/>
                <w:sz w:val="24"/>
                <w:szCs w:val="24"/>
                <w:lang w:val="sq-AL"/>
              </w:rPr>
              <w:tab/>
              <w:t>e</w:t>
            </w:r>
            <w:r w:rsidR="001C280D" w:rsidRPr="001C280D">
              <w:rPr>
                <w:rFonts w:ascii="Times New Roman" w:eastAsia="Times New Roman" w:hAnsi="Times New Roman" w:cs="Times New Roman"/>
                <w:sz w:val="24"/>
                <w:szCs w:val="24"/>
                <w:lang w:val="sq-AL"/>
              </w:rPr>
              <w:t xml:space="preserve">stablishment Act, </w:t>
            </w:r>
          </w:p>
          <w:p w:rsidR="00AF6A91" w:rsidRDefault="00AF6A91" w:rsidP="001C280D">
            <w:pPr>
              <w:ind w:left="720"/>
              <w:jc w:val="both"/>
              <w:rPr>
                <w:rFonts w:ascii="Times New Roman" w:eastAsia="Times New Roman" w:hAnsi="Times New Roman" w:cs="Times New Roman"/>
                <w:sz w:val="24"/>
                <w:szCs w:val="24"/>
                <w:lang w:val="sq-AL"/>
              </w:rPr>
            </w:pPr>
          </w:p>
          <w:p w:rsidR="001C280D" w:rsidRPr="001C280D" w:rsidRDefault="00B5548D" w:rsidP="00B5548D">
            <w:pPr>
              <w:tabs>
                <w:tab w:val="left" w:pos="859"/>
              </w:tabs>
              <w:ind w:left="720" w:hanging="311"/>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4.2.</w:t>
            </w:r>
            <w:r>
              <w:rPr>
                <w:rFonts w:ascii="Times New Roman" w:eastAsia="Times New Roman" w:hAnsi="Times New Roman" w:cs="Times New Roman"/>
                <w:sz w:val="24"/>
                <w:szCs w:val="24"/>
                <w:lang w:val="sq-AL"/>
              </w:rPr>
              <w:tab/>
              <w:t>s</w:t>
            </w:r>
            <w:r w:rsidR="001C280D" w:rsidRPr="001C280D">
              <w:rPr>
                <w:rFonts w:ascii="Times New Roman" w:eastAsia="Times New Roman" w:hAnsi="Times New Roman" w:cs="Times New Roman"/>
                <w:sz w:val="24"/>
                <w:szCs w:val="24"/>
                <w:lang w:val="sq-AL"/>
              </w:rPr>
              <w:t>tatute;</w:t>
            </w:r>
          </w:p>
          <w:p w:rsidR="00AF6A91" w:rsidRDefault="00AF6A91" w:rsidP="001C280D">
            <w:pPr>
              <w:ind w:left="1440" w:hanging="720"/>
              <w:jc w:val="both"/>
              <w:rPr>
                <w:rFonts w:ascii="Times New Roman" w:eastAsia="Times New Roman" w:hAnsi="Times New Roman" w:cs="Times New Roman"/>
                <w:sz w:val="24"/>
                <w:szCs w:val="24"/>
                <w:lang w:val="sq-AL"/>
              </w:rPr>
            </w:pPr>
          </w:p>
          <w:p w:rsidR="001C280D" w:rsidRDefault="00B5548D" w:rsidP="0020204A">
            <w:pPr>
              <w:tabs>
                <w:tab w:val="left" w:pos="949"/>
              </w:tabs>
              <w:ind w:left="409"/>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4.3.   a</w:t>
            </w:r>
            <w:r w:rsidR="001C280D" w:rsidRPr="001C280D">
              <w:rPr>
                <w:rFonts w:ascii="Times New Roman" w:eastAsia="Times New Roman" w:hAnsi="Times New Roman" w:cs="Times New Roman"/>
                <w:sz w:val="24"/>
                <w:szCs w:val="24"/>
                <w:lang w:val="sq-AL"/>
              </w:rPr>
              <w:t xml:space="preserve"> copy of the establishers’ identity cards and of the authorized representatives of the NGO;</w:t>
            </w:r>
          </w:p>
          <w:p w:rsidR="00B5548D" w:rsidRPr="001C280D" w:rsidRDefault="00B5548D" w:rsidP="00B5548D">
            <w:pPr>
              <w:tabs>
                <w:tab w:val="left" w:pos="949"/>
              </w:tabs>
              <w:ind w:left="859" w:hanging="450"/>
              <w:jc w:val="both"/>
              <w:rPr>
                <w:rFonts w:ascii="Times New Roman" w:eastAsia="Times New Roman" w:hAnsi="Times New Roman" w:cs="Times New Roman"/>
                <w:sz w:val="24"/>
                <w:szCs w:val="24"/>
                <w:lang w:val="sq-AL"/>
              </w:rPr>
            </w:pPr>
          </w:p>
          <w:p w:rsidR="001C280D" w:rsidRDefault="00AF6A91" w:rsidP="0020204A">
            <w:pPr>
              <w:ind w:left="409"/>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4</w:t>
            </w:r>
            <w:r w:rsidR="00B5548D">
              <w:rPr>
                <w:rFonts w:ascii="Times New Roman" w:eastAsia="Times New Roman" w:hAnsi="Times New Roman" w:cs="Times New Roman"/>
                <w:sz w:val="24"/>
                <w:szCs w:val="24"/>
                <w:lang w:val="sq-AL"/>
              </w:rPr>
              <w:t>.4. r</w:t>
            </w:r>
            <w:r w:rsidR="001C280D" w:rsidRPr="001C280D">
              <w:rPr>
                <w:rFonts w:ascii="Times New Roman" w:eastAsia="Times New Roman" w:hAnsi="Times New Roman" w:cs="Times New Roman"/>
                <w:sz w:val="24"/>
                <w:szCs w:val="24"/>
                <w:lang w:val="sq-AL"/>
              </w:rPr>
              <w:t>egistration certificate for legal persons;</w:t>
            </w:r>
          </w:p>
          <w:p w:rsidR="00AF6A91" w:rsidRPr="001C280D" w:rsidRDefault="00AF6A91" w:rsidP="001C280D">
            <w:pPr>
              <w:ind w:left="720"/>
              <w:jc w:val="both"/>
              <w:rPr>
                <w:rFonts w:ascii="Times New Roman" w:eastAsia="Times New Roman" w:hAnsi="Times New Roman" w:cs="Times New Roman"/>
                <w:sz w:val="24"/>
                <w:szCs w:val="24"/>
                <w:lang w:val="sq-AL"/>
              </w:rPr>
            </w:pPr>
          </w:p>
          <w:p w:rsidR="001C280D" w:rsidRPr="001C280D" w:rsidRDefault="001C280D" w:rsidP="001C280D">
            <w:pPr>
              <w:ind w:left="360" w:hanging="360"/>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5.  The Department shall decide on the form of application for the registration of a NGO.</w:t>
            </w:r>
          </w:p>
          <w:p w:rsidR="001C280D" w:rsidRPr="001C280D" w:rsidRDefault="001C280D" w:rsidP="001C280D">
            <w:pPr>
              <w:jc w:val="both"/>
              <w:rPr>
                <w:rFonts w:ascii="Times New Roman" w:eastAsia="Times New Roman" w:hAnsi="Times New Roman" w:cs="Times New Roman"/>
                <w:b/>
                <w:sz w:val="24"/>
                <w:szCs w:val="24"/>
                <w:lang w:val="sq-AL"/>
              </w:rPr>
            </w:pPr>
          </w:p>
          <w:p w:rsidR="001C280D" w:rsidRPr="001C280D" w:rsidRDefault="00AF6A91"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Article 24</w:t>
            </w:r>
          </w:p>
          <w:p w:rsidR="001C280D" w:rsidRPr="001C280D" w:rsidRDefault="00AF6A91"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Authorized Representative</w:t>
            </w:r>
          </w:p>
          <w:p w:rsidR="001C280D" w:rsidRPr="001C280D" w:rsidRDefault="001C280D" w:rsidP="001C280D">
            <w:pPr>
              <w:jc w:val="both"/>
              <w:rPr>
                <w:rFonts w:ascii="Times New Roman" w:eastAsia="Times New Roman" w:hAnsi="Times New Roman" w:cs="Times New Roman"/>
                <w:sz w:val="24"/>
                <w:szCs w:val="24"/>
                <w:lang w:val="sq-AL"/>
              </w:rPr>
            </w:pPr>
          </w:p>
          <w:p w:rsidR="001C280D" w:rsidRDefault="00AF6A91" w:rsidP="00AF6A91">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 </w:t>
            </w:r>
            <w:r w:rsidR="001C280D" w:rsidRPr="001C280D">
              <w:rPr>
                <w:rFonts w:ascii="Times New Roman" w:eastAsia="Calibri" w:hAnsi="Times New Roman" w:cs="Times New Roman"/>
                <w:sz w:val="24"/>
                <w:szCs w:val="24"/>
                <w:lang w:val="sq-AL"/>
              </w:rPr>
              <w:t>The NGO shall designate in writing the Authorized Representative,</w:t>
            </w:r>
          </w:p>
          <w:p w:rsidR="00AF6A91" w:rsidRPr="001C280D" w:rsidRDefault="00AF6A91" w:rsidP="00AF6A91">
            <w:pPr>
              <w:contextualSpacing/>
              <w:jc w:val="both"/>
              <w:rPr>
                <w:rFonts w:ascii="Times New Roman" w:eastAsia="Calibri" w:hAnsi="Times New Roman" w:cs="Times New Roman"/>
                <w:sz w:val="24"/>
                <w:szCs w:val="24"/>
                <w:lang w:val="sq-AL"/>
              </w:rPr>
            </w:pPr>
          </w:p>
          <w:p w:rsidR="001C280D" w:rsidRDefault="00AF6A91" w:rsidP="001C280D">
            <w:pPr>
              <w:contextualSpacing/>
              <w:jc w:val="both"/>
              <w:rPr>
                <w:rFonts w:ascii="Times New Roman" w:eastAsia="Times New Roman" w:hAnsi="Times New Roman" w:cs="Times New Roman"/>
                <w:sz w:val="24"/>
                <w:szCs w:val="24"/>
                <w:lang w:val="sq-AL"/>
              </w:rPr>
            </w:pPr>
            <w:r>
              <w:rPr>
                <w:rFonts w:ascii="Times New Roman" w:eastAsia="Calibri" w:hAnsi="Times New Roman" w:cs="Times New Roman"/>
                <w:sz w:val="24"/>
                <w:szCs w:val="24"/>
                <w:lang w:val="sq-AL"/>
              </w:rPr>
              <w:t xml:space="preserve">2. </w:t>
            </w:r>
            <w:r w:rsidR="001C280D" w:rsidRPr="001C280D">
              <w:rPr>
                <w:rFonts w:ascii="Times New Roman" w:eastAsia="Times New Roman" w:hAnsi="Times New Roman" w:cs="Times New Roman"/>
                <w:sz w:val="24"/>
                <w:szCs w:val="24"/>
                <w:lang w:val="sq-AL"/>
              </w:rPr>
              <w:t>The highest body of the organization shall designate the authorized representative of the NGO, who will represent the organization and receive all official documents on behalf of the organization. He/she is responsible to inform the competent authorities of any change in the data submitted on the occasion of organization’s registration.</w:t>
            </w:r>
          </w:p>
          <w:p w:rsidR="00AF6A91" w:rsidRPr="001C280D" w:rsidRDefault="00AF6A91" w:rsidP="001C280D">
            <w:pPr>
              <w:contextualSpacing/>
              <w:jc w:val="both"/>
              <w:rPr>
                <w:rFonts w:ascii="Times New Roman" w:eastAsia="Times New Roman" w:hAnsi="Times New Roman" w:cs="Times New Roman"/>
                <w:sz w:val="24"/>
                <w:szCs w:val="24"/>
                <w:lang w:val="sq-AL"/>
              </w:rPr>
            </w:pPr>
          </w:p>
          <w:p w:rsidR="00A75E58" w:rsidRDefault="00A75E58" w:rsidP="001C280D">
            <w:pPr>
              <w:contextualSpacing/>
              <w:jc w:val="both"/>
              <w:rPr>
                <w:rFonts w:ascii="Times New Roman" w:eastAsia="Times New Roman" w:hAnsi="Times New Roman" w:cs="Times New Roman"/>
                <w:sz w:val="24"/>
                <w:szCs w:val="24"/>
                <w:lang w:val="sq-AL"/>
              </w:rPr>
            </w:pPr>
          </w:p>
          <w:p w:rsidR="001C280D" w:rsidRDefault="001C280D" w:rsidP="001C280D">
            <w:pPr>
              <w:contextualSpacing/>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3. The authorized representative of the organization is responsible for opening and administering the NGO’s bank account.</w:t>
            </w:r>
          </w:p>
          <w:p w:rsidR="00AF6A91" w:rsidRDefault="00AF6A91" w:rsidP="001C280D">
            <w:pPr>
              <w:contextualSpacing/>
              <w:jc w:val="both"/>
              <w:rPr>
                <w:rFonts w:ascii="Times New Roman" w:eastAsia="Times New Roman" w:hAnsi="Times New Roman" w:cs="Times New Roman"/>
                <w:sz w:val="24"/>
                <w:szCs w:val="24"/>
                <w:lang w:val="sq-AL"/>
              </w:rPr>
            </w:pPr>
          </w:p>
          <w:p w:rsidR="00AF6A91" w:rsidRPr="001C280D" w:rsidRDefault="00AF6A91" w:rsidP="001C280D">
            <w:pPr>
              <w:contextualSpacing/>
              <w:jc w:val="both"/>
              <w:rPr>
                <w:rFonts w:ascii="Times New Roman" w:eastAsia="Times New Roman" w:hAnsi="Times New Roman" w:cs="Times New Roman"/>
                <w:sz w:val="24"/>
                <w:szCs w:val="24"/>
                <w:lang w:val="sq-AL"/>
              </w:rPr>
            </w:pPr>
          </w:p>
          <w:p w:rsidR="001C280D" w:rsidRPr="001C280D" w:rsidRDefault="001C280D" w:rsidP="001C280D">
            <w:pPr>
              <w:contextualSpacing/>
              <w:jc w:val="both"/>
              <w:rPr>
                <w:rFonts w:ascii="Times New Roman" w:eastAsia="Calibri" w:hAnsi="Times New Roman" w:cs="Times New Roman"/>
                <w:sz w:val="24"/>
                <w:szCs w:val="24"/>
                <w:lang w:val="sq-AL"/>
              </w:rPr>
            </w:pPr>
            <w:r w:rsidRPr="001C280D">
              <w:rPr>
                <w:rFonts w:ascii="Times New Roman" w:eastAsia="Times New Roman" w:hAnsi="Times New Roman" w:cs="Times New Roman"/>
                <w:sz w:val="24"/>
                <w:szCs w:val="24"/>
                <w:lang w:val="sq-AL"/>
              </w:rPr>
              <w:t>4.</w:t>
            </w:r>
            <w:r w:rsidRPr="001C280D">
              <w:rPr>
                <w:rFonts w:ascii="Times New Roman" w:eastAsia="Calibri" w:hAnsi="Times New Roman" w:cs="Times New Roman"/>
                <w:sz w:val="24"/>
                <w:szCs w:val="24"/>
                <w:lang w:val="sq-AL"/>
              </w:rPr>
              <w:t xml:space="preserve"> The authorized representative should be resident in the Republic of Kosovo</w:t>
            </w:r>
          </w:p>
          <w:p w:rsidR="001C280D" w:rsidRDefault="001C280D" w:rsidP="005F611B">
            <w:pPr>
              <w:contextualSpacing/>
              <w:jc w:val="center"/>
              <w:rPr>
                <w:rFonts w:ascii="Times New Roman" w:eastAsia="Calibri" w:hAnsi="Times New Roman" w:cs="Times New Roman"/>
                <w:sz w:val="24"/>
                <w:szCs w:val="24"/>
                <w:highlight w:val="yellow"/>
                <w:lang w:val="sq-AL"/>
              </w:rPr>
            </w:pPr>
          </w:p>
          <w:p w:rsidR="005F611B" w:rsidRPr="001C280D" w:rsidRDefault="005F611B" w:rsidP="005F611B">
            <w:pPr>
              <w:contextualSpacing/>
              <w:jc w:val="center"/>
              <w:rPr>
                <w:rFonts w:ascii="Times New Roman" w:eastAsia="Calibri" w:hAnsi="Times New Roman" w:cs="Times New Roman"/>
                <w:sz w:val="24"/>
                <w:szCs w:val="24"/>
                <w:highlight w:val="yellow"/>
                <w:lang w:val="sq-AL"/>
              </w:rPr>
            </w:pPr>
          </w:p>
          <w:p w:rsidR="001C280D" w:rsidRPr="001C280D" w:rsidRDefault="00AF6A91"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Article 25</w:t>
            </w:r>
          </w:p>
          <w:p w:rsidR="00AF6A91" w:rsidRDefault="00AF6A91"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 xml:space="preserve">Registration of foreign or </w:t>
            </w:r>
          </w:p>
          <w:p w:rsidR="001C280D" w:rsidRPr="001C280D" w:rsidRDefault="00AF6A91"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international NGOs</w:t>
            </w:r>
          </w:p>
          <w:p w:rsidR="001C280D" w:rsidRPr="001C280D" w:rsidRDefault="001C280D" w:rsidP="001C280D">
            <w:pPr>
              <w:jc w:val="both"/>
              <w:rPr>
                <w:rFonts w:ascii="Times New Roman" w:eastAsia="Times New Roman" w:hAnsi="Times New Roman" w:cs="Times New Roman"/>
                <w:b/>
                <w:sz w:val="24"/>
                <w:szCs w:val="24"/>
                <w:lang w:val="sq-AL"/>
              </w:rPr>
            </w:pPr>
          </w:p>
          <w:p w:rsidR="001C280D" w:rsidRDefault="001C280D"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1.  A foreign or international NGO’s branch registers in the Republic of Kosovo by filing the following documentation:</w:t>
            </w:r>
          </w:p>
          <w:p w:rsidR="005F611B" w:rsidRPr="001C280D" w:rsidRDefault="005F611B" w:rsidP="001C280D">
            <w:pPr>
              <w:jc w:val="both"/>
              <w:rPr>
                <w:rFonts w:ascii="Times New Roman" w:eastAsia="Times New Roman" w:hAnsi="Times New Roman" w:cs="Times New Roman"/>
                <w:sz w:val="24"/>
                <w:szCs w:val="24"/>
                <w:lang w:val="sq-AL"/>
              </w:rPr>
            </w:pPr>
          </w:p>
          <w:p w:rsidR="001C280D" w:rsidRPr="001C280D" w:rsidRDefault="001C280D" w:rsidP="001C280D">
            <w:pPr>
              <w:ind w:left="1134" w:hanging="425"/>
              <w:jc w:val="both"/>
              <w:rPr>
                <w:rFonts w:ascii="Times New Roman" w:eastAsia="Times New Roman" w:hAnsi="Times New Roman" w:cs="Times New Roman"/>
                <w:sz w:val="24"/>
                <w:szCs w:val="24"/>
                <w:lang w:val="sq-AL"/>
              </w:rPr>
            </w:pPr>
          </w:p>
          <w:p w:rsidR="001C280D" w:rsidRDefault="005F611B" w:rsidP="0020204A">
            <w:pPr>
              <w:ind w:left="409"/>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1.1. </w:t>
            </w:r>
            <w:r w:rsidR="001C280D" w:rsidRPr="001C280D">
              <w:rPr>
                <w:rFonts w:ascii="Times New Roman" w:eastAsia="Times New Roman" w:hAnsi="Times New Roman" w:cs="Times New Roman"/>
                <w:sz w:val="24"/>
                <w:szCs w:val="24"/>
                <w:lang w:val="sq-AL"/>
              </w:rPr>
              <w:t xml:space="preserve">notarized document proving that </w:t>
            </w:r>
            <w:r>
              <w:rPr>
                <w:rFonts w:ascii="Times New Roman" w:eastAsia="Times New Roman" w:hAnsi="Times New Roman" w:cs="Times New Roman"/>
                <w:sz w:val="24"/>
                <w:szCs w:val="24"/>
                <w:lang w:val="sq-AL"/>
              </w:rPr>
              <w:t xml:space="preserve">  </w:t>
            </w:r>
            <w:r w:rsidR="00177A8C">
              <w:rPr>
                <w:rFonts w:ascii="Times New Roman" w:eastAsia="Times New Roman" w:hAnsi="Times New Roman" w:cs="Times New Roman"/>
                <w:sz w:val="24"/>
                <w:szCs w:val="24"/>
                <w:lang w:val="sq-AL"/>
              </w:rPr>
              <w:t xml:space="preserve"> </w:t>
            </w:r>
            <w:r w:rsidR="001C280D" w:rsidRPr="001C280D">
              <w:rPr>
                <w:rFonts w:ascii="Times New Roman" w:eastAsia="Times New Roman" w:hAnsi="Times New Roman" w:cs="Times New Roman"/>
                <w:sz w:val="24"/>
                <w:szCs w:val="24"/>
                <w:lang w:val="sq-AL"/>
              </w:rPr>
              <w:t xml:space="preserve">the NGO is a legal </w:t>
            </w:r>
            <w:r>
              <w:rPr>
                <w:rFonts w:ascii="Times New Roman" w:eastAsia="Times New Roman" w:hAnsi="Times New Roman" w:cs="Times New Roman"/>
                <w:sz w:val="24"/>
                <w:szCs w:val="24"/>
                <w:lang w:val="sq-AL"/>
              </w:rPr>
              <w:t>p</w:t>
            </w:r>
            <w:r w:rsidR="001C280D" w:rsidRPr="001C280D">
              <w:rPr>
                <w:rFonts w:ascii="Times New Roman" w:eastAsia="Times New Roman" w:hAnsi="Times New Roman" w:cs="Times New Roman"/>
                <w:sz w:val="24"/>
                <w:szCs w:val="24"/>
                <w:lang w:val="sq-AL"/>
              </w:rPr>
              <w:t>erson in the country of origin;</w:t>
            </w:r>
          </w:p>
          <w:p w:rsidR="005F611B" w:rsidRPr="001C280D" w:rsidRDefault="005F611B" w:rsidP="001C280D">
            <w:pPr>
              <w:ind w:firstLine="709"/>
              <w:jc w:val="both"/>
              <w:rPr>
                <w:rFonts w:ascii="Times New Roman" w:eastAsia="Times New Roman" w:hAnsi="Times New Roman" w:cs="Times New Roman"/>
                <w:sz w:val="24"/>
                <w:szCs w:val="24"/>
                <w:lang w:val="sq-AL"/>
              </w:rPr>
            </w:pPr>
          </w:p>
          <w:p w:rsidR="001C280D" w:rsidRDefault="00A75E58" w:rsidP="00A75E58">
            <w:pPr>
              <w:tabs>
                <w:tab w:val="left" w:pos="769"/>
                <w:tab w:val="left" w:pos="859"/>
              </w:tabs>
              <w:ind w:firstLine="409"/>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1.2. </w:t>
            </w:r>
            <w:r w:rsidR="001C280D" w:rsidRPr="001C280D">
              <w:rPr>
                <w:rFonts w:ascii="Times New Roman" w:eastAsia="Times New Roman" w:hAnsi="Times New Roman" w:cs="Times New Roman"/>
                <w:sz w:val="24"/>
                <w:szCs w:val="24"/>
                <w:lang w:val="sq-AL"/>
              </w:rPr>
              <w:t xml:space="preserve"> the logo of the organization;</w:t>
            </w:r>
          </w:p>
          <w:p w:rsidR="005F611B" w:rsidRPr="001C280D" w:rsidRDefault="005F611B" w:rsidP="001C280D">
            <w:pPr>
              <w:ind w:firstLine="709"/>
              <w:jc w:val="both"/>
              <w:rPr>
                <w:rFonts w:ascii="Times New Roman" w:eastAsia="Times New Roman" w:hAnsi="Times New Roman" w:cs="Times New Roman"/>
                <w:sz w:val="24"/>
                <w:szCs w:val="24"/>
                <w:lang w:val="sq-AL"/>
              </w:rPr>
            </w:pPr>
          </w:p>
          <w:p w:rsidR="001C280D" w:rsidRDefault="00A75E58" w:rsidP="0020204A">
            <w:pPr>
              <w:ind w:left="409"/>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1.3.  </w:t>
            </w:r>
            <w:r w:rsidR="001C280D" w:rsidRPr="001C280D">
              <w:rPr>
                <w:rFonts w:ascii="Times New Roman" w:eastAsia="Times New Roman" w:hAnsi="Times New Roman" w:cs="Times New Roman"/>
                <w:sz w:val="24"/>
                <w:szCs w:val="24"/>
                <w:lang w:val="sq-AL"/>
              </w:rPr>
              <w:t xml:space="preserve">the address of the NGO’s branch in Kosovo; </w:t>
            </w:r>
          </w:p>
          <w:p w:rsidR="005F611B" w:rsidRPr="001C280D" w:rsidRDefault="005F611B" w:rsidP="001C280D">
            <w:pPr>
              <w:ind w:left="1134" w:hanging="425"/>
              <w:jc w:val="both"/>
              <w:rPr>
                <w:rFonts w:ascii="Times New Roman" w:eastAsia="Times New Roman" w:hAnsi="Times New Roman" w:cs="Times New Roman"/>
                <w:sz w:val="24"/>
                <w:szCs w:val="24"/>
                <w:lang w:val="sq-AL"/>
              </w:rPr>
            </w:pPr>
          </w:p>
          <w:p w:rsidR="001C280D" w:rsidRPr="0020204A" w:rsidRDefault="0020204A" w:rsidP="0020204A">
            <w:pPr>
              <w:tabs>
                <w:tab w:val="left" w:pos="679"/>
              </w:tabs>
              <w:ind w:left="409"/>
              <w:jc w:val="both"/>
              <w:rPr>
                <w:rFonts w:ascii="Times New Roman" w:eastAsia="Times New Roman" w:hAnsi="Times New Roman" w:cs="Times New Roman"/>
                <w:sz w:val="24"/>
                <w:szCs w:val="24"/>
                <w:lang w:val="sq-AL"/>
              </w:rPr>
            </w:pPr>
            <w:r w:rsidRPr="0020204A">
              <w:rPr>
                <w:rFonts w:ascii="Times New Roman" w:eastAsia="Times New Roman" w:hAnsi="Times New Roman" w:cs="Times New Roman"/>
                <w:sz w:val="24"/>
                <w:szCs w:val="24"/>
                <w:lang w:val="sq-AL"/>
              </w:rPr>
              <w:t>1.</w:t>
            </w:r>
            <w:r>
              <w:rPr>
                <w:rFonts w:ascii="Times New Roman" w:eastAsia="Times New Roman" w:hAnsi="Times New Roman" w:cs="Times New Roman"/>
                <w:sz w:val="24"/>
                <w:szCs w:val="24"/>
                <w:lang w:val="sq-AL"/>
              </w:rPr>
              <w:t xml:space="preserve">4. </w:t>
            </w:r>
            <w:r w:rsidR="001C280D" w:rsidRPr="0020204A">
              <w:rPr>
                <w:rFonts w:ascii="Times New Roman" w:eastAsia="Times New Roman" w:hAnsi="Times New Roman" w:cs="Times New Roman"/>
                <w:sz w:val="24"/>
                <w:szCs w:val="24"/>
                <w:lang w:val="sq-AL"/>
              </w:rPr>
              <w:t>a written statement from the authorized representative of the NGO’s headquarters, which must contain:</w:t>
            </w:r>
          </w:p>
          <w:p w:rsidR="00E0114E" w:rsidRPr="001C280D" w:rsidRDefault="00E0114E" w:rsidP="001C280D">
            <w:pPr>
              <w:ind w:left="1440" w:hanging="731"/>
              <w:jc w:val="both"/>
              <w:rPr>
                <w:rFonts w:ascii="Times New Roman" w:eastAsia="Times New Roman" w:hAnsi="Times New Roman" w:cs="Times New Roman"/>
                <w:sz w:val="24"/>
                <w:szCs w:val="24"/>
                <w:lang w:val="sq-AL"/>
              </w:rPr>
            </w:pPr>
          </w:p>
          <w:p w:rsidR="001C280D" w:rsidRDefault="001C280D" w:rsidP="001C280D">
            <w:pPr>
              <w:ind w:left="1134"/>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1.4.1.  the purpose and the scope that will be exercised by the branch in Kosovo;</w:t>
            </w:r>
          </w:p>
          <w:p w:rsidR="00E0114E" w:rsidRPr="001C280D" w:rsidRDefault="00E0114E" w:rsidP="001C280D">
            <w:pPr>
              <w:ind w:left="1134"/>
              <w:jc w:val="both"/>
              <w:rPr>
                <w:rFonts w:ascii="Times New Roman" w:eastAsia="Times New Roman" w:hAnsi="Times New Roman" w:cs="Times New Roman"/>
                <w:sz w:val="24"/>
                <w:szCs w:val="24"/>
                <w:lang w:val="sq-AL"/>
              </w:rPr>
            </w:pPr>
          </w:p>
          <w:p w:rsidR="001C280D" w:rsidRDefault="001C280D" w:rsidP="001C280D">
            <w:pPr>
              <w:ind w:left="1134"/>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lastRenderedPageBreak/>
              <w:t>1.4.3. the name, address and other contact information of the authorized representative;</w:t>
            </w:r>
          </w:p>
          <w:p w:rsidR="00E0114E" w:rsidRPr="001C280D" w:rsidRDefault="00E0114E" w:rsidP="001C280D">
            <w:pPr>
              <w:ind w:left="1134"/>
              <w:jc w:val="both"/>
              <w:rPr>
                <w:rFonts w:ascii="Times New Roman" w:eastAsia="Times New Roman" w:hAnsi="Times New Roman" w:cs="Times New Roman"/>
                <w:sz w:val="24"/>
                <w:szCs w:val="24"/>
                <w:lang w:val="sq-AL"/>
              </w:rPr>
            </w:pPr>
          </w:p>
          <w:p w:rsidR="001C280D" w:rsidRDefault="001C280D" w:rsidP="001C280D">
            <w:pPr>
              <w:ind w:left="1134"/>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1.4.4. a statement that the NGO meets the requirements of Article 11 of this Law.</w:t>
            </w:r>
          </w:p>
          <w:p w:rsidR="00E0114E" w:rsidRPr="001C280D" w:rsidRDefault="00E0114E" w:rsidP="001C280D">
            <w:pPr>
              <w:ind w:left="1134"/>
              <w:jc w:val="both"/>
              <w:rPr>
                <w:rFonts w:ascii="Times New Roman" w:eastAsia="Times New Roman" w:hAnsi="Times New Roman" w:cs="Times New Roman"/>
                <w:sz w:val="24"/>
                <w:szCs w:val="24"/>
                <w:lang w:val="sq-AL"/>
              </w:rPr>
            </w:pPr>
          </w:p>
          <w:p w:rsidR="001C280D" w:rsidRPr="001C280D" w:rsidRDefault="001C280D" w:rsidP="001C280D">
            <w:pPr>
              <w:jc w:val="both"/>
              <w:rPr>
                <w:rFonts w:ascii="Times New Roman" w:eastAsia="Times New Roman" w:hAnsi="Times New Roman" w:cs="Times New Roman"/>
                <w:sz w:val="24"/>
                <w:szCs w:val="24"/>
                <w:lang w:val="sq-AL"/>
              </w:rPr>
            </w:pPr>
          </w:p>
          <w:p w:rsidR="001C280D" w:rsidRPr="001C280D" w:rsidRDefault="00E0114E"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Article 26</w:t>
            </w:r>
          </w:p>
          <w:p w:rsidR="001C280D" w:rsidRPr="001C280D" w:rsidRDefault="001C280D" w:rsidP="001C280D">
            <w:pPr>
              <w:jc w:val="both"/>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Language of the registration documents</w:t>
            </w:r>
          </w:p>
          <w:p w:rsidR="001C280D" w:rsidRPr="001C280D" w:rsidRDefault="001C280D" w:rsidP="001C280D">
            <w:pPr>
              <w:jc w:val="both"/>
              <w:rPr>
                <w:rFonts w:ascii="Times New Roman" w:eastAsia="Times New Roman" w:hAnsi="Times New Roman" w:cs="Times New Roman"/>
                <w:b/>
                <w:sz w:val="24"/>
                <w:szCs w:val="24"/>
                <w:lang w:val="sq-AL"/>
              </w:rPr>
            </w:pPr>
          </w:p>
          <w:p w:rsidR="001C280D" w:rsidRPr="001C280D" w:rsidRDefault="00E0114E" w:rsidP="00E0114E">
            <w:pPr>
              <w:tabs>
                <w:tab w:val="left" w:pos="360"/>
              </w:tabs>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 </w:t>
            </w:r>
            <w:r w:rsidR="001C280D" w:rsidRPr="001C280D">
              <w:rPr>
                <w:rFonts w:ascii="Times New Roman" w:eastAsia="Calibri" w:hAnsi="Times New Roman" w:cs="Times New Roman"/>
                <w:sz w:val="24"/>
                <w:szCs w:val="24"/>
                <w:lang w:val="sq-AL"/>
              </w:rPr>
              <w:t>Documents submitted by an NGO in support of its application for registration shall be in corresponding languages in compliance with Constitution of Republic of Kosovo.</w:t>
            </w:r>
          </w:p>
          <w:p w:rsidR="001C280D" w:rsidRPr="001C280D" w:rsidRDefault="001C280D" w:rsidP="001C280D">
            <w:pPr>
              <w:tabs>
                <w:tab w:val="left" w:pos="360"/>
              </w:tabs>
              <w:ind w:left="360"/>
              <w:contextualSpacing/>
              <w:jc w:val="both"/>
              <w:rPr>
                <w:rFonts w:ascii="Times New Roman" w:eastAsia="Calibri" w:hAnsi="Times New Roman" w:cs="Times New Roman"/>
                <w:sz w:val="24"/>
                <w:szCs w:val="24"/>
                <w:lang w:val="sq-AL"/>
              </w:rPr>
            </w:pPr>
          </w:p>
          <w:p w:rsidR="00E0114E" w:rsidRPr="00EA4FA7" w:rsidRDefault="00EA4FA7" w:rsidP="00EA4FA7">
            <w:pPr>
              <w:tabs>
                <w:tab w:val="left" w:pos="360"/>
              </w:tabs>
              <w:jc w:val="both"/>
              <w:rPr>
                <w:rFonts w:ascii="Times New Roman" w:eastAsia="Calibri" w:hAnsi="Times New Roman" w:cs="Times New Roman"/>
                <w:sz w:val="24"/>
                <w:szCs w:val="24"/>
                <w:lang w:val="sq-AL"/>
              </w:rPr>
            </w:pPr>
            <w:r w:rsidRPr="00EA4FA7">
              <w:rPr>
                <w:rFonts w:ascii="Times New Roman" w:eastAsia="Calibri" w:hAnsi="Times New Roman" w:cs="Times New Roman"/>
                <w:sz w:val="24"/>
                <w:szCs w:val="24"/>
                <w:lang w:val="sq-AL"/>
              </w:rPr>
              <w:t>2.</w:t>
            </w:r>
            <w:r>
              <w:rPr>
                <w:rFonts w:ascii="Times New Roman" w:eastAsia="Calibri" w:hAnsi="Times New Roman" w:cs="Times New Roman"/>
                <w:sz w:val="24"/>
                <w:szCs w:val="24"/>
                <w:lang w:val="sq-AL"/>
              </w:rPr>
              <w:t xml:space="preserve"> </w:t>
            </w:r>
            <w:r w:rsidR="00E0114E" w:rsidRPr="00EA4FA7">
              <w:rPr>
                <w:rFonts w:ascii="Times New Roman" w:eastAsia="Calibri" w:hAnsi="Times New Roman" w:cs="Times New Roman"/>
                <w:sz w:val="24"/>
                <w:szCs w:val="24"/>
                <w:lang w:val="sq-AL"/>
              </w:rPr>
              <w:t>D</w:t>
            </w:r>
            <w:r w:rsidR="001C280D" w:rsidRPr="00EA4FA7">
              <w:rPr>
                <w:rFonts w:ascii="Times New Roman" w:eastAsia="Calibri" w:hAnsi="Times New Roman" w:cs="Times New Roman"/>
                <w:sz w:val="24"/>
                <w:szCs w:val="24"/>
                <w:lang w:val="sq-AL"/>
              </w:rPr>
              <w:t>ocuments submitted by a foreign or international NGO as proof that it is a legal Person in another country, shall be submitted in their original language, together with a translation thereof in corresponding languages in compliance with Constitution of Republic of Kosovo. Translation should be from the licensed authorized interpreter - lice</w:t>
            </w:r>
            <w:r w:rsidR="00F71418" w:rsidRPr="00EA4FA7">
              <w:rPr>
                <w:rFonts w:ascii="Times New Roman" w:eastAsia="Calibri" w:hAnsi="Times New Roman" w:cs="Times New Roman"/>
                <w:sz w:val="24"/>
                <w:szCs w:val="24"/>
                <w:lang w:val="sq-AL"/>
              </w:rPr>
              <w:t>nsed in the Republic of Kosovo.</w:t>
            </w:r>
          </w:p>
          <w:p w:rsidR="00EA4FA7" w:rsidRDefault="00EA4FA7" w:rsidP="00EA4FA7">
            <w:pPr>
              <w:rPr>
                <w:lang w:val="sq-AL"/>
              </w:rPr>
            </w:pPr>
          </w:p>
          <w:p w:rsidR="00EA4FA7" w:rsidRPr="00EA4FA7" w:rsidRDefault="00EA4FA7" w:rsidP="00EA4FA7">
            <w:pPr>
              <w:rPr>
                <w:lang w:val="sq-AL"/>
              </w:rPr>
            </w:pPr>
          </w:p>
          <w:p w:rsidR="001C280D" w:rsidRPr="001C280D" w:rsidRDefault="00E0114E"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Article 27</w:t>
            </w:r>
          </w:p>
          <w:p w:rsidR="001C280D" w:rsidRPr="001C280D" w:rsidRDefault="00E0114E"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 xml:space="preserve">Registration of NGOs </w:t>
            </w:r>
          </w:p>
          <w:p w:rsidR="001C280D" w:rsidRPr="001C280D" w:rsidRDefault="001C280D" w:rsidP="001C280D">
            <w:pPr>
              <w:jc w:val="both"/>
              <w:rPr>
                <w:rFonts w:ascii="Times New Roman" w:eastAsia="Times New Roman" w:hAnsi="Times New Roman" w:cs="Times New Roman"/>
                <w:sz w:val="24"/>
                <w:szCs w:val="24"/>
                <w:lang w:val="sq-AL"/>
              </w:rPr>
            </w:pPr>
          </w:p>
          <w:p w:rsidR="001C280D" w:rsidRPr="001C280D" w:rsidRDefault="00E0114E" w:rsidP="00E0114E">
            <w:pPr>
              <w:contextualSpacing/>
              <w:jc w:val="both"/>
              <w:rPr>
                <w:rFonts w:ascii="Times New Roman" w:eastAsia="Calibri" w:hAnsi="Times New Roman" w:cs="Times New Roman"/>
                <w:sz w:val="24"/>
                <w:szCs w:val="24"/>
                <w:lang w:val="sq-AL"/>
              </w:rPr>
            </w:pPr>
            <w:r>
              <w:rPr>
                <w:rFonts w:ascii="Times New Roman" w:eastAsia="Times New Roman" w:hAnsi="Times New Roman" w:cs="Times New Roman"/>
                <w:sz w:val="24"/>
                <w:szCs w:val="24"/>
                <w:lang w:val="sq-AL"/>
              </w:rPr>
              <w:t xml:space="preserve">1. </w:t>
            </w:r>
            <w:r w:rsidR="001C280D" w:rsidRPr="001C280D">
              <w:rPr>
                <w:rFonts w:ascii="Times New Roman" w:eastAsia="Times New Roman" w:hAnsi="Times New Roman" w:cs="Times New Roman"/>
                <w:sz w:val="24"/>
                <w:szCs w:val="24"/>
                <w:lang w:val="sq-AL"/>
              </w:rPr>
              <w:t>The application for registration shall be reviewed by the Department within thirty (30) days from the day of the receipt of the application.</w:t>
            </w:r>
          </w:p>
          <w:p w:rsidR="001C280D" w:rsidRDefault="00E0114E" w:rsidP="00E0114E">
            <w:pPr>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2. </w:t>
            </w:r>
            <w:r w:rsidR="001C280D" w:rsidRPr="001C280D">
              <w:rPr>
                <w:rFonts w:ascii="Times New Roman" w:eastAsia="Times New Roman" w:hAnsi="Times New Roman" w:cs="Times New Roman"/>
                <w:sz w:val="24"/>
                <w:szCs w:val="24"/>
                <w:lang w:val="sq-AL"/>
              </w:rPr>
              <w:t>The Department shall register and equip the NGO with a registration certificate, if the conditions envisaged by this Law are met.</w:t>
            </w:r>
          </w:p>
          <w:p w:rsidR="00F71418" w:rsidRPr="001C280D" w:rsidRDefault="00F71418" w:rsidP="00E0114E">
            <w:pPr>
              <w:contextualSpacing/>
              <w:jc w:val="both"/>
              <w:rPr>
                <w:rFonts w:ascii="Times New Roman" w:eastAsia="Calibri" w:hAnsi="Times New Roman" w:cs="Times New Roman"/>
                <w:sz w:val="24"/>
                <w:szCs w:val="24"/>
                <w:lang w:val="sq-AL"/>
              </w:rPr>
            </w:pPr>
          </w:p>
          <w:p w:rsidR="00E0114E" w:rsidRDefault="00E0114E" w:rsidP="00E0114E">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3. </w:t>
            </w:r>
            <w:r w:rsidR="001C280D" w:rsidRPr="001C280D">
              <w:rPr>
                <w:rFonts w:ascii="Times New Roman" w:eastAsia="Calibri" w:hAnsi="Times New Roman" w:cs="Times New Roman"/>
                <w:sz w:val="24"/>
                <w:szCs w:val="24"/>
                <w:lang w:val="sq-AL"/>
              </w:rPr>
              <w:t>Where the application for registration and the attached documentation are incomplete, the Department shall request the completion of the documents. The deadline set forth in paragraph 1 of this Article shall cease to run as of date of submission of the request for completion of the documents.</w:t>
            </w:r>
          </w:p>
          <w:p w:rsidR="00475771" w:rsidRPr="001C280D" w:rsidRDefault="00475771" w:rsidP="00E0114E">
            <w:pPr>
              <w:contextualSpacing/>
              <w:jc w:val="both"/>
              <w:rPr>
                <w:rFonts w:ascii="Times New Roman" w:eastAsia="Calibri" w:hAnsi="Times New Roman" w:cs="Times New Roman"/>
                <w:sz w:val="24"/>
                <w:szCs w:val="24"/>
                <w:lang w:val="sq-AL"/>
              </w:rPr>
            </w:pPr>
          </w:p>
          <w:p w:rsidR="001C280D" w:rsidRPr="001C280D" w:rsidRDefault="00E0114E" w:rsidP="00E0114E">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4. </w:t>
            </w:r>
            <w:r w:rsidR="001C280D" w:rsidRPr="001C280D">
              <w:rPr>
                <w:rFonts w:ascii="Times New Roman" w:eastAsia="Calibri" w:hAnsi="Times New Roman" w:cs="Times New Roman"/>
                <w:sz w:val="24"/>
                <w:szCs w:val="24"/>
                <w:lang w:val="sq-AL"/>
              </w:rPr>
              <w:t>The deadline for completion of the registration documentation shall be fifteen (15) days from the day of receipt of the Department's request.</w:t>
            </w:r>
          </w:p>
          <w:p w:rsidR="00E0114E" w:rsidRDefault="00E0114E" w:rsidP="00E0114E">
            <w:pPr>
              <w:contextualSpacing/>
              <w:jc w:val="both"/>
              <w:rPr>
                <w:rFonts w:ascii="Times New Roman" w:eastAsia="Times New Roman" w:hAnsi="Times New Roman" w:cs="Times New Roman"/>
                <w:sz w:val="24"/>
                <w:szCs w:val="24"/>
                <w:lang w:val="sq-AL"/>
              </w:rPr>
            </w:pPr>
          </w:p>
          <w:p w:rsidR="001C280D" w:rsidRPr="001C280D" w:rsidRDefault="00E0114E" w:rsidP="00E0114E">
            <w:pPr>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5. </w:t>
            </w:r>
            <w:r w:rsidR="001C280D" w:rsidRPr="001C280D">
              <w:rPr>
                <w:rFonts w:ascii="Times New Roman" w:eastAsia="Times New Roman" w:hAnsi="Times New Roman" w:cs="Times New Roman"/>
                <w:sz w:val="24"/>
                <w:szCs w:val="24"/>
                <w:lang w:val="sq-AL"/>
              </w:rPr>
              <w:t>The Department shall take a decision to register or deny registration application within fifteen (15) days from the receipt of the complete documentation.</w:t>
            </w:r>
          </w:p>
          <w:p w:rsidR="00E0114E" w:rsidRDefault="00E0114E" w:rsidP="001C280D">
            <w:pPr>
              <w:jc w:val="both"/>
              <w:rPr>
                <w:rFonts w:ascii="Times New Roman" w:eastAsia="Times New Roman" w:hAnsi="Times New Roman" w:cs="Times New Roman"/>
                <w:sz w:val="24"/>
                <w:szCs w:val="24"/>
                <w:lang w:val="sq-AL"/>
              </w:rPr>
            </w:pPr>
          </w:p>
          <w:p w:rsidR="00F71418" w:rsidRDefault="00F71418" w:rsidP="001C280D">
            <w:pPr>
              <w:jc w:val="both"/>
              <w:rPr>
                <w:rFonts w:ascii="Times New Roman" w:eastAsia="Times New Roman" w:hAnsi="Times New Roman" w:cs="Times New Roman"/>
                <w:b/>
                <w:sz w:val="24"/>
                <w:szCs w:val="24"/>
                <w:lang w:val="sq-AL"/>
              </w:rPr>
            </w:pPr>
          </w:p>
          <w:p w:rsidR="001C280D" w:rsidRPr="001C280D" w:rsidRDefault="00E0114E"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Article 28</w:t>
            </w:r>
          </w:p>
          <w:p w:rsidR="001C280D" w:rsidRPr="001C280D" w:rsidRDefault="00E0114E"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Denial of registration</w:t>
            </w:r>
          </w:p>
          <w:p w:rsidR="001C280D" w:rsidRPr="001C280D" w:rsidRDefault="001C280D" w:rsidP="001C280D">
            <w:pPr>
              <w:jc w:val="both"/>
              <w:rPr>
                <w:rFonts w:ascii="Times New Roman" w:eastAsia="Times New Roman" w:hAnsi="Times New Roman" w:cs="Times New Roman"/>
                <w:sz w:val="24"/>
                <w:szCs w:val="24"/>
                <w:lang w:val="sq-AL"/>
              </w:rPr>
            </w:pPr>
          </w:p>
          <w:p w:rsidR="001C280D" w:rsidRDefault="00E0114E" w:rsidP="001C280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1. </w:t>
            </w:r>
            <w:r w:rsidR="001C280D" w:rsidRPr="001C280D">
              <w:rPr>
                <w:rFonts w:ascii="Times New Roman" w:eastAsia="Times New Roman" w:hAnsi="Times New Roman" w:cs="Times New Roman"/>
                <w:sz w:val="24"/>
                <w:szCs w:val="24"/>
                <w:lang w:val="sq-AL"/>
              </w:rPr>
              <w:t>The Department may deny an application for registration if:</w:t>
            </w:r>
          </w:p>
          <w:p w:rsidR="00E0114E" w:rsidRPr="001C280D" w:rsidRDefault="00E0114E" w:rsidP="001C280D">
            <w:pPr>
              <w:jc w:val="both"/>
              <w:rPr>
                <w:rFonts w:ascii="Times New Roman" w:eastAsia="Times New Roman" w:hAnsi="Times New Roman" w:cs="Times New Roman"/>
                <w:sz w:val="24"/>
                <w:szCs w:val="24"/>
                <w:lang w:val="sq-AL"/>
              </w:rPr>
            </w:pPr>
          </w:p>
          <w:p w:rsidR="00E0114E" w:rsidRPr="00F71418" w:rsidRDefault="00F71418" w:rsidP="00F71418">
            <w:pPr>
              <w:tabs>
                <w:tab w:val="left" w:pos="859"/>
              </w:tabs>
              <w:ind w:left="409"/>
              <w:jc w:val="both"/>
              <w:rPr>
                <w:rFonts w:ascii="Times New Roman" w:eastAsia="Times New Roman" w:hAnsi="Times New Roman" w:cs="Times New Roman"/>
                <w:sz w:val="24"/>
                <w:szCs w:val="24"/>
                <w:lang w:val="sq-AL"/>
              </w:rPr>
            </w:pPr>
            <w:r w:rsidRPr="00F71418">
              <w:rPr>
                <w:rFonts w:ascii="Times New Roman" w:eastAsia="Times New Roman" w:hAnsi="Times New Roman" w:cs="Times New Roman"/>
                <w:sz w:val="24"/>
                <w:szCs w:val="24"/>
                <w:lang w:val="sq-AL"/>
              </w:rPr>
              <w:t>1.</w:t>
            </w:r>
            <w:r>
              <w:rPr>
                <w:rFonts w:ascii="Times New Roman" w:eastAsia="Times New Roman" w:hAnsi="Times New Roman" w:cs="Times New Roman"/>
                <w:sz w:val="24"/>
                <w:szCs w:val="24"/>
                <w:lang w:val="sq-AL"/>
              </w:rPr>
              <w:t xml:space="preserve">1. </w:t>
            </w:r>
            <w:r w:rsidR="001C280D" w:rsidRPr="00F71418">
              <w:rPr>
                <w:rFonts w:ascii="Times New Roman" w:eastAsia="Times New Roman" w:hAnsi="Times New Roman" w:cs="Times New Roman"/>
                <w:sz w:val="24"/>
                <w:szCs w:val="24"/>
                <w:lang w:val="sq-AL"/>
              </w:rPr>
              <w:t xml:space="preserve">the registration documents do not comply with the requirements of this Law;  </w:t>
            </w:r>
          </w:p>
          <w:p w:rsidR="00E0114E" w:rsidRDefault="00E0114E" w:rsidP="00A75E58">
            <w:pPr>
              <w:jc w:val="both"/>
              <w:rPr>
                <w:rFonts w:ascii="Times New Roman" w:eastAsia="Times New Roman" w:hAnsi="Times New Roman" w:cs="Times New Roman"/>
                <w:sz w:val="24"/>
                <w:szCs w:val="24"/>
                <w:lang w:val="sq-AL"/>
              </w:rPr>
            </w:pPr>
          </w:p>
          <w:p w:rsidR="001C280D" w:rsidRDefault="00F71418" w:rsidP="00F71418">
            <w:pPr>
              <w:tabs>
                <w:tab w:val="left" w:pos="859"/>
              </w:tabs>
              <w:ind w:left="409"/>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1.2.</w:t>
            </w:r>
            <w:r w:rsidR="001C280D" w:rsidRPr="001C280D">
              <w:rPr>
                <w:rFonts w:ascii="Times New Roman" w:eastAsia="Times New Roman" w:hAnsi="Times New Roman" w:cs="Times New Roman"/>
                <w:sz w:val="24"/>
                <w:szCs w:val="24"/>
                <w:lang w:val="sq-AL"/>
              </w:rPr>
              <w:t>the NGO's statute promotes inequality on one of the basis set forth in Article 5 of this Law</w:t>
            </w:r>
            <w:r w:rsidR="00E0114E">
              <w:rPr>
                <w:rFonts w:ascii="Times New Roman" w:eastAsia="Times New Roman" w:hAnsi="Times New Roman" w:cs="Times New Roman"/>
                <w:sz w:val="24"/>
                <w:szCs w:val="24"/>
                <w:lang w:val="sq-AL"/>
              </w:rPr>
              <w:t>;</w:t>
            </w:r>
          </w:p>
          <w:p w:rsidR="00E0114E" w:rsidRPr="001C280D" w:rsidRDefault="00E0114E" w:rsidP="00F71418">
            <w:pPr>
              <w:jc w:val="both"/>
              <w:rPr>
                <w:rFonts w:ascii="Times New Roman" w:eastAsia="Times New Roman" w:hAnsi="Times New Roman" w:cs="Times New Roman"/>
                <w:sz w:val="24"/>
                <w:szCs w:val="24"/>
                <w:lang w:val="sq-AL"/>
              </w:rPr>
            </w:pPr>
          </w:p>
          <w:p w:rsidR="001C280D" w:rsidRPr="00F71418" w:rsidRDefault="00F71418" w:rsidP="00F71418">
            <w:pPr>
              <w:ind w:left="499"/>
              <w:jc w:val="both"/>
              <w:rPr>
                <w:rFonts w:ascii="Times New Roman" w:eastAsia="Times New Roman" w:hAnsi="Times New Roman" w:cs="Times New Roman"/>
                <w:sz w:val="24"/>
                <w:szCs w:val="24"/>
                <w:lang w:val="sq-AL"/>
              </w:rPr>
            </w:pPr>
            <w:r w:rsidRPr="00F71418">
              <w:rPr>
                <w:rFonts w:ascii="Times New Roman" w:eastAsia="Times New Roman" w:hAnsi="Times New Roman" w:cs="Times New Roman"/>
                <w:sz w:val="24"/>
                <w:szCs w:val="24"/>
                <w:lang w:val="sq-AL"/>
              </w:rPr>
              <w:t>1.</w:t>
            </w:r>
            <w:r>
              <w:rPr>
                <w:rFonts w:ascii="Times New Roman" w:eastAsia="Times New Roman" w:hAnsi="Times New Roman" w:cs="Times New Roman"/>
                <w:sz w:val="24"/>
                <w:szCs w:val="24"/>
                <w:lang w:val="sq-AL"/>
              </w:rPr>
              <w:t>3.</w:t>
            </w:r>
            <w:r w:rsidR="001C280D" w:rsidRPr="00F71418">
              <w:rPr>
                <w:rFonts w:ascii="Times New Roman" w:eastAsia="Times New Roman" w:hAnsi="Times New Roman" w:cs="Times New Roman"/>
                <w:sz w:val="24"/>
                <w:szCs w:val="24"/>
                <w:lang w:val="sq-AL"/>
              </w:rPr>
              <w:t>the organization seeking registration has the same name or acronym to a previously registered or already established NGO, and same or similar name and symbol with a public institution so as to cause confusion or to be misleading;</w:t>
            </w:r>
          </w:p>
          <w:p w:rsidR="00E0114E" w:rsidRPr="001C280D" w:rsidRDefault="00E0114E" w:rsidP="001C280D">
            <w:pPr>
              <w:ind w:left="1440" w:hanging="731"/>
              <w:jc w:val="both"/>
              <w:rPr>
                <w:rFonts w:ascii="Times New Roman" w:eastAsia="Times New Roman" w:hAnsi="Times New Roman" w:cs="Times New Roman"/>
                <w:sz w:val="24"/>
                <w:szCs w:val="24"/>
                <w:lang w:val="sq-AL"/>
              </w:rPr>
            </w:pPr>
          </w:p>
          <w:p w:rsidR="001C280D" w:rsidRPr="001C280D" w:rsidRDefault="00F71418" w:rsidP="00F71418">
            <w:pPr>
              <w:tabs>
                <w:tab w:val="left" w:pos="1204"/>
              </w:tabs>
              <w:ind w:left="409"/>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1.4. </w:t>
            </w:r>
            <w:r w:rsidR="001C280D" w:rsidRPr="001C280D">
              <w:rPr>
                <w:rFonts w:ascii="Times New Roman" w:eastAsia="Times New Roman" w:hAnsi="Times New Roman" w:cs="Times New Roman"/>
                <w:sz w:val="24"/>
                <w:szCs w:val="24"/>
                <w:lang w:val="sq-AL"/>
              </w:rPr>
              <w:t>if the deadlines set forth in this Law are not observed.</w:t>
            </w:r>
          </w:p>
          <w:p w:rsidR="00E0114E" w:rsidRDefault="00E0114E" w:rsidP="001C280D">
            <w:pPr>
              <w:jc w:val="both"/>
              <w:rPr>
                <w:rFonts w:ascii="Times New Roman" w:eastAsia="Times New Roman" w:hAnsi="Times New Roman" w:cs="Times New Roman"/>
                <w:b/>
                <w:sz w:val="24"/>
                <w:szCs w:val="24"/>
                <w:lang w:val="sq-AL"/>
              </w:rPr>
            </w:pPr>
          </w:p>
          <w:p w:rsidR="00F71418" w:rsidRDefault="00F71418" w:rsidP="001C280D">
            <w:pPr>
              <w:jc w:val="both"/>
              <w:rPr>
                <w:rFonts w:ascii="Times New Roman" w:eastAsia="Times New Roman" w:hAnsi="Times New Roman" w:cs="Times New Roman"/>
                <w:b/>
                <w:sz w:val="24"/>
                <w:szCs w:val="24"/>
                <w:lang w:val="sq-AL"/>
              </w:rPr>
            </w:pPr>
          </w:p>
          <w:p w:rsidR="001C280D" w:rsidRPr="001C280D" w:rsidRDefault="00E0114E"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Article 29</w:t>
            </w:r>
          </w:p>
          <w:p w:rsidR="001C280D" w:rsidRPr="001C280D" w:rsidRDefault="00E0114E"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Legal status</w:t>
            </w:r>
          </w:p>
          <w:p w:rsidR="001C280D" w:rsidRPr="001C280D" w:rsidRDefault="001C280D" w:rsidP="001C280D">
            <w:pPr>
              <w:jc w:val="both"/>
              <w:rPr>
                <w:rFonts w:ascii="Times New Roman" w:eastAsia="Times New Roman" w:hAnsi="Times New Roman" w:cs="Times New Roman"/>
                <w:sz w:val="24"/>
                <w:szCs w:val="24"/>
                <w:lang w:val="sq-AL"/>
              </w:rPr>
            </w:pPr>
          </w:p>
          <w:p w:rsidR="001C280D" w:rsidRPr="001C280D" w:rsidRDefault="001C280D"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1. Upon registration in the Republic of Kosovo, NGOs shall have the status of a legal person and is authorized to operate as a legal person in accordance with the legislation in force; </w:t>
            </w:r>
          </w:p>
          <w:p w:rsidR="001C280D" w:rsidRPr="001C280D" w:rsidRDefault="00EA4FA7" w:rsidP="00EA4FA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ab/>
            </w:r>
          </w:p>
          <w:p w:rsidR="001C280D" w:rsidRPr="001C280D" w:rsidRDefault="000F3C23" w:rsidP="001C280D">
            <w:pPr>
              <w:tabs>
                <w:tab w:val="left" w:pos="3698"/>
              </w:tabs>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Article 30</w:t>
            </w:r>
          </w:p>
          <w:p w:rsidR="001C280D" w:rsidRPr="001C280D" w:rsidRDefault="000F3C23" w:rsidP="001C280D">
            <w:pPr>
              <w:tabs>
                <w:tab w:val="left" w:pos="3698"/>
              </w:tabs>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Official communication with NGOs</w:t>
            </w:r>
          </w:p>
          <w:p w:rsidR="001C280D" w:rsidRPr="001C280D" w:rsidRDefault="001C280D" w:rsidP="001C280D">
            <w:pPr>
              <w:tabs>
                <w:tab w:val="left" w:pos="3698"/>
              </w:tabs>
              <w:jc w:val="both"/>
              <w:rPr>
                <w:rFonts w:ascii="Times New Roman" w:eastAsia="Times New Roman" w:hAnsi="Times New Roman" w:cs="Times New Roman"/>
                <w:sz w:val="24"/>
                <w:szCs w:val="24"/>
                <w:lang w:val="sq-AL"/>
              </w:rPr>
            </w:pPr>
          </w:p>
          <w:p w:rsidR="001C280D" w:rsidRPr="001C280D" w:rsidRDefault="001C280D"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Any document or a letter shall be considered as validly served to the NGO, if it is delivered in person or by mail to the authorized representative, to the address specified by the NGO.</w:t>
            </w:r>
          </w:p>
          <w:p w:rsidR="001C280D" w:rsidRPr="001C280D" w:rsidRDefault="001C280D" w:rsidP="001C280D">
            <w:pPr>
              <w:jc w:val="both"/>
              <w:rPr>
                <w:rFonts w:ascii="Times New Roman" w:eastAsia="Times New Roman" w:hAnsi="Times New Roman" w:cs="Times New Roman"/>
                <w:sz w:val="24"/>
                <w:szCs w:val="24"/>
                <w:lang w:val="sq-AL"/>
              </w:rPr>
            </w:pPr>
          </w:p>
          <w:p w:rsidR="001C280D" w:rsidRPr="001C280D" w:rsidRDefault="001C280D" w:rsidP="001C280D">
            <w:pPr>
              <w:jc w:val="both"/>
              <w:rPr>
                <w:rFonts w:ascii="Times New Roman" w:eastAsia="Times New Roman" w:hAnsi="Times New Roman" w:cs="Times New Roman"/>
                <w:b/>
                <w:sz w:val="24"/>
                <w:szCs w:val="24"/>
                <w:lang w:val="sq-AL"/>
              </w:rPr>
            </w:pPr>
          </w:p>
          <w:p w:rsidR="001C280D" w:rsidRPr="001C280D" w:rsidRDefault="000F3C23"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Article 31</w:t>
            </w:r>
          </w:p>
          <w:p w:rsidR="000F3C23" w:rsidRDefault="000F3C23"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 xml:space="preserve">Informing the Department on </w:t>
            </w:r>
          </w:p>
          <w:p w:rsidR="001C280D" w:rsidRPr="001C280D" w:rsidRDefault="000F3C23"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changes in NGOs</w:t>
            </w:r>
          </w:p>
          <w:p w:rsidR="001C280D" w:rsidRPr="001C280D" w:rsidRDefault="001C280D" w:rsidP="001C280D">
            <w:pPr>
              <w:jc w:val="both"/>
              <w:rPr>
                <w:rFonts w:ascii="Times New Roman" w:eastAsia="Times New Roman" w:hAnsi="Times New Roman" w:cs="Times New Roman"/>
                <w:b/>
                <w:sz w:val="24"/>
                <w:szCs w:val="24"/>
                <w:lang w:val="sq-AL"/>
              </w:rPr>
            </w:pPr>
          </w:p>
          <w:p w:rsidR="001C280D" w:rsidRPr="001C280D" w:rsidRDefault="000F3C23" w:rsidP="000F3C23">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 </w:t>
            </w:r>
            <w:r w:rsidR="001C280D" w:rsidRPr="001C280D">
              <w:rPr>
                <w:rFonts w:ascii="Times New Roman" w:eastAsia="Calibri" w:hAnsi="Times New Roman" w:cs="Times New Roman"/>
                <w:sz w:val="24"/>
                <w:szCs w:val="24"/>
                <w:lang w:val="sq-AL"/>
              </w:rPr>
              <w:t xml:space="preserve">NGO shall inform the Department within thirty (30) days of any changes in information concerning the: </w:t>
            </w:r>
          </w:p>
          <w:p w:rsidR="000F3C23" w:rsidRDefault="000F3C23" w:rsidP="000F3C23">
            <w:pPr>
              <w:ind w:left="720"/>
              <w:contextualSpacing/>
              <w:jc w:val="both"/>
              <w:rPr>
                <w:rFonts w:ascii="Times New Roman" w:eastAsia="Calibri" w:hAnsi="Times New Roman" w:cs="Times New Roman"/>
                <w:sz w:val="24"/>
                <w:szCs w:val="24"/>
                <w:lang w:val="sq-AL"/>
              </w:rPr>
            </w:pPr>
          </w:p>
          <w:p w:rsidR="000F3C23" w:rsidRDefault="000F3C23" w:rsidP="000F3C23">
            <w:pPr>
              <w:ind w:left="720"/>
              <w:contextualSpacing/>
              <w:jc w:val="both"/>
              <w:rPr>
                <w:rFonts w:ascii="Times New Roman" w:eastAsia="Calibri" w:hAnsi="Times New Roman" w:cs="Times New Roman"/>
                <w:sz w:val="24"/>
                <w:szCs w:val="24"/>
                <w:lang w:val="sq-AL"/>
              </w:rPr>
            </w:pPr>
          </w:p>
          <w:p w:rsidR="001C280D" w:rsidRDefault="000F3C23" w:rsidP="00F71418">
            <w:pPr>
              <w:ind w:left="409"/>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1.1.</w:t>
            </w:r>
            <w:r w:rsidR="001C280D" w:rsidRPr="001C280D">
              <w:rPr>
                <w:rFonts w:ascii="Times New Roman" w:eastAsia="Calibri" w:hAnsi="Times New Roman" w:cs="Times New Roman"/>
                <w:sz w:val="24"/>
                <w:szCs w:val="24"/>
                <w:lang w:val="sq-AL"/>
              </w:rPr>
              <w:t>NGO’s official name, abbreviation and symbol,</w:t>
            </w:r>
          </w:p>
          <w:p w:rsidR="000F3C23" w:rsidRPr="001C280D" w:rsidRDefault="000F3C23" w:rsidP="000F3C23">
            <w:pPr>
              <w:ind w:left="720"/>
              <w:contextualSpacing/>
              <w:jc w:val="both"/>
              <w:rPr>
                <w:rFonts w:ascii="Times New Roman" w:eastAsia="Calibri" w:hAnsi="Times New Roman" w:cs="Times New Roman"/>
                <w:sz w:val="24"/>
                <w:szCs w:val="24"/>
                <w:lang w:val="sq-AL"/>
              </w:rPr>
            </w:pPr>
          </w:p>
          <w:p w:rsidR="001C280D" w:rsidRDefault="000F3C23" w:rsidP="00A75E58">
            <w:pPr>
              <w:ind w:left="720" w:hanging="311"/>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1.2.</w:t>
            </w:r>
            <w:r w:rsidR="001C280D" w:rsidRPr="001C280D">
              <w:rPr>
                <w:rFonts w:ascii="Times New Roman" w:eastAsia="Calibri" w:hAnsi="Times New Roman" w:cs="Times New Roman"/>
                <w:sz w:val="24"/>
                <w:szCs w:val="24"/>
                <w:lang w:val="sq-AL"/>
              </w:rPr>
              <w:t xml:space="preserve"> NGO’s address,</w:t>
            </w:r>
          </w:p>
          <w:p w:rsidR="000F3C23" w:rsidRPr="001C280D" w:rsidRDefault="000F3C23" w:rsidP="000F3C23">
            <w:pPr>
              <w:ind w:left="720"/>
              <w:contextualSpacing/>
              <w:jc w:val="both"/>
              <w:rPr>
                <w:rFonts w:ascii="Times New Roman" w:eastAsia="Calibri" w:hAnsi="Times New Roman" w:cs="Times New Roman"/>
                <w:sz w:val="24"/>
                <w:szCs w:val="24"/>
                <w:lang w:val="sq-AL"/>
              </w:rPr>
            </w:pPr>
          </w:p>
          <w:p w:rsidR="001C280D" w:rsidRDefault="000F3C23" w:rsidP="00A75E58">
            <w:pPr>
              <w:ind w:left="720" w:hanging="311"/>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1.3. </w:t>
            </w:r>
            <w:r w:rsidR="001C280D" w:rsidRPr="001C280D">
              <w:rPr>
                <w:rFonts w:ascii="Times New Roman" w:eastAsia="Calibri" w:hAnsi="Times New Roman" w:cs="Times New Roman"/>
                <w:sz w:val="24"/>
                <w:szCs w:val="24"/>
                <w:lang w:val="sq-AL"/>
              </w:rPr>
              <w:t>NGO’s purpose and scope,</w:t>
            </w:r>
          </w:p>
          <w:p w:rsidR="000F3C23" w:rsidRDefault="000F3C23" w:rsidP="000F3C23">
            <w:pPr>
              <w:ind w:left="720"/>
              <w:contextualSpacing/>
              <w:jc w:val="both"/>
              <w:rPr>
                <w:rFonts w:ascii="Times New Roman" w:eastAsia="Calibri" w:hAnsi="Times New Roman" w:cs="Times New Roman"/>
                <w:sz w:val="24"/>
                <w:szCs w:val="24"/>
                <w:lang w:val="sq-AL"/>
              </w:rPr>
            </w:pPr>
          </w:p>
          <w:p w:rsidR="000F3C23" w:rsidRPr="001C280D" w:rsidRDefault="000F3C23" w:rsidP="000F3C23">
            <w:pPr>
              <w:ind w:left="720"/>
              <w:contextualSpacing/>
              <w:jc w:val="both"/>
              <w:rPr>
                <w:rFonts w:ascii="Times New Roman" w:eastAsia="Calibri" w:hAnsi="Times New Roman" w:cs="Times New Roman"/>
                <w:sz w:val="24"/>
                <w:szCs w:val="24"/>
                <w:lang w:val="sq-AL"/>
              </w:rPr>
            </w:pPr>
          </w:p>
          <w:p w:rsidR="001C280D" w:rsidRPr="001C280D" w:rsidRDefault="000F3C23" w:rsidP="00F71418">
            <w:pPr>
              <w:ind w:left="409"/>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1.4. </w:t>
            </w:r>
            <w:r w:rsidR="001C280D" w:rsidRPr="001C280D">
              <w:rPr>
                <w:rFonts w:ascii="Times New Roman" w:eastAsia="Calibri" w:hAnsi="Times New Roman" w:cs="Times New Roman"/>
                <w:sz w:val="24"/>
                <w:szCs w:val="24"/>
                <w:lang w:val="sq-AL"/>
              </w:rPr>
              <w:t>the name, address and other contact information of the NGO’s authorized representative.</w:t>
            </w:r>
          </w:p>
          <w:p w:rsidR="000F3C23" w:rsidRDefault="000F3C23" w:rsidP="000F3C23">
            <w:pPr>
              <w:contextualSpacing/>
              <w:jc w:val="both"/>
              <w:rPr>
                <w:rFonts w:ascii="Times New Roman" w:eastAsia="Calibri" w:hAnsi="Times New Roman" w:cs="Times New Roman"/>
                <w:sz w:val="24"/>
                <w:szCs w:val="24"/>
                <w:lang w:val="sq-AL"/>
              </w:rPr>
            </w:pPr>
          </w:p>
          <w:p w:rsidR="001C280D" w:rsidRDefault="000F3C23" w:rsidP="000F3C23">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2. </w:t>
            </w:r>
            <w:r w:rsidR="001C280D" w:rsidRPr="001C280D">
              <w:rPr>
                <w:rFonts w:ascii="Times New Roman" w:eastAsia="Calibri" w:hAnsi="Times New Roman" w:cs="Times New Roman"/>
                <w:sz w:val="24"/>
                <w:szCs w:val="24"/>
                <w:lang w:val="sq-AL"/>
              </w:rPr>
              <w:t xml:space="preserve">The changes accepted by the Department shall be kept, recorded and made available to the public, in accordance with the provisions stipulated in this Law. </w:t>
            </w:r>
          </w:p>
          <w:p w:rsidR="000F3C23" w:rsidRDefault="000F3C23" w:rsidP="000F3C23">
            <w:pPr>
              <w:contextualSpacing/>
              <w:jc w:val="both"/>
              <w:rPr>
                <w:rFonts w:ascii="Times New Roman" w:eastAsia="Calibri" w:hAnsi="Times New Roman" w:cs="Times New Roman"/>
                <w:sz w:val="24"/>
                <w:szCs w:val="24"/>
                <w:lang w:val="sq-AL"/>
              </w:rPr>
            </w:pPr>
          </w:p>
          <w:p w:rsidR="000F3C23" w:rsidRPr="001C280D" w:rsidRDefault="000F3C23" w:rsidP="000F3C23">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3. </w:t>
            </w:r>
            <w:r w:rsidR="001C280D" w:rsidRPr="001C280D">
              <w:rPr>
                <w:rFonts w:ascii="Times New Roman" w:eastAsia="Calibri" w:hAnsi="Times New Roman" w:cs="Times New Roman"/>
                <w:sz w:val="24"/>
                <w:szCs w:val="24"/>
                <w:lang w:val="sq-AL"/>
              </w:rPr>
              <w:t>An NGO that fails to meet the requirements under paragraph 1 of this Article shall be fined in the amount of € 60, while the authorized representative shall be fined in the amount of € 20.</w:t>
            </w:r>
          </w:p>
          <w:p w:rsidR="001C280D" w:rsidRPr="001C280D" w:rsidRDefault="000F3C23" w:rsidP="000F3C23">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4. </w:t>
            </w:r>
            <w:r w:rsidR="001C280D" w:rsidRPr="001C280D">
              <w:rPr>
                <w:rFonts w:ascii="Times New Roman" w:eastAsia="Calibri" w:hAnsi="Times New Roman" w:cs="Times New Roman"/>
                <w:sz w:val="24"/>
                <w:szCs w:val="24"/>
                <w:lang w:val="sq-AL"/>
              </w:rPr>
              <w:t xml:space="preserve">The fines paid under paragraph 3 of this Article shall be deposited in the budget of the Republic of Kosovo, in the Treasury account established by the Ministry of Finance </w:t>
            </w:r>
          </w:p>
          <w:p w:rsidR="000F3C23" w:rsidRDefault="000F3C23" w:rsidP="000F3C23">
            <w:pPr>
              <w:contextualSpacing/>
              <w:jc w:val="both"/>
              <w:rPr>
                <w:rFonts w:ascii="Times New Roman" w:eastAsia="Calibri" w:hAnsi="Times New Roman" w:cs="Times New Roman"/>
                <w:sz w:val="24"/>
                <w:szCs w:val="24"/>
                <w:lang w:val="sq-AL"/>
              </w:rPr>
            </w:pPr>
          </w:p>
          <w:p w:rsidR="003E5079" w:rsidRDefault="000F3C23" w:rsidP="003E5079">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5.</w:t>
            </w:r>
            <w:r w:rsidR="001C280D" w:rsidRPr="001C280D">
              <w:rPr>
                <w:rFonts w:ascii="Times New Roman" w:eastAsia="Calibri" w:hAnsi="Times New Roman" w:cs="Times New Roman"/>
                <w:sz w:val="24"/>
                <w:szCs w:val="24"/>
                <w:lang w:val="sq-AL"/>
              </w:rPr>
              <w:t>The NGO that has not paid the fine determined under paragraph 3 of this Article shall not be provided</w:t>
            </w:r>
            <w:r w:rsidR="003E5079">
              <w:rPr>
                <w:rFonts w:ascii="Times New Roman" w:eastAsia="Calibri" w:hAnsi="Times New Roman" w:cs="Times New Roman"/>
                <w:sz w:val="24"/>
                <w:szCs w:val="24"/>
                <w:lang w:val="sq-AL"/>
              </w:rPr>
              <w:t xml:space="preserve"> with services by the Ministry.</w:t>
            </w:r>
          </w:p>
          <w:p w:rsidR="001C280D" w:rsidRDefault="003E5079" w:rsidP="003E5079">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6. </w:t>
            </w:r>
            <w:r w:rsidR="001C280D" w:rsidRPr="001C280D">
              <w:rPr>
                <w:rFonts w:ascii="Times New Roman" w:eastAsia="Calibri" w:hAnsi="Times New Roman" w:cs="Times New Roman"/>
                <w:sz w:val="24"/>
                <w:szCs w:val="24"/>
                <w:lang w:val="sq-AL"/>
              </w:rPr>
              <w:t>The procedure of imposing the fine and its payment shall be regulated by a sub legal act by the Ministry.</w:t>
            </w:r>
          </w:p>
          <w:p w:rsidR="003E5079" w:rsidRDefault="003E5079" w:rsidP="003E5079">
            <w:pPr>
              <w:contextualSpacing/>
              <w:jc w:val="both"/>
              <w:rPr>
                <w:rFonts w:ascii="Times New Roman" w:eastAsia="Calibri" w:hAnsi="Times New Roman" w:cs="Times New Roman"/>
                <w:sz w:val="24"/>
                <w:szCs w:val="24"/>
                <w:lang w:val="sq-AL"/>
              </w:rPr>
            </w:pPr>
          </w:p>
          <w:p w:rsidR="003E5079" w:rsidRPr="001C280D" w:rsidRDefault="003E5079" w:rsidP="003E5079">
            <w:pPr>
              <w:contextualSpacing/>
              <w:jc w:val="both"/>
              <w:rPr>
                <w:rFonts w:ascii="Times New Roman" w:eastAsia="Calibri" w:hAnsi="Times New Roman" w:cs="Times New Roman"/>
                <w:sz w:val="24"/>
                <w:szCs w:val="24"/>
                <w:lang w:val="sq-AL"/>
              </w:rPr>
            </w:pPr>
          </w:p>
          <w:p w:rsidR="001C280D" w:rsidRPr="001C280D" w:rsidRDefault="003E5079"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Article 32</w:t>
            </w:r>
          </w:p>
          <w:p w:rsidR="001C280D" w:rsidRPr="001C280D" w:rsidRDefault="003E5079" w:rsidP="001C28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1C280D" w:rsidRPr="001C280D">
              <w:rPr>
                <w:rFonts w:ascii="Times New Roman" w:eastAsia="Times New Roman" w:hAnsi="Times New Roman" w:cs="Times New Roman"/>
                <w:b/>
                <w:sz w:val="24"/>
                <w:szCs w:val="24"/>
                <w:lang w:val="sq-AL"/>
              </w:rPr>
              <w:t xml:space="preserve">Public registry </w:t>
            </w:r>
            <w:r w:rsidRPr="001C280D">
              <w:rPr>
                <w:rFonts w:ascii="Times New Roman" w:eastAsia="Times New Roman" w:hAnsi="Times New Roman" w:cs="Times New Roman"/>
                <w:b/>
                <w:sz w:val="24"/>
                <w:szCs w:val="24"/>
                <w:lang w:val="sq-AL"/>
              </w:rPr>
              <w:t xml:space="preserve">NGOs </w:t>
            </w:r>
            <w:r w:rsidR="001C280D" w:rsidRPr="001C280D">
              <w:rPr>
                <w:rFonts w:ascii="Times New Roman" w:eastAsia="Times New Roman" w:hAnsi="Times New Roman" w:cs="Times New Roman"/>
                <w:b/>
                <w:sz w:val="24"/>
                <w:szCs w:val="24"/>
                <w:lang w:val="sq-AL"/>
              </w:rPr>
              <w:t xml:space="preserve">of </w:t>
            </w:r>
          </w:p>
          <w:p w:rsidR="001C280D" w:rsidRPr="001C280D" w:rsidRDefault="001C280D" w:rsidP="001C280D">
            <w:pPr>
              <w:jc w:val="both"/>
              <w:rPr>
                <w:rFonts w:ascii="Times New Roman" w:eastAsia="Times New Roman" w:hAnsi="Times New Roman" w:cs="Times New Roman"/>
                <w:sz w:val="24"/>
                <w:szCs w:val="24"/>
                <w:lang w:val="sq-AL"/>
              </w:rPr>
            </w:pPr>
          </w:p>
          <w:p w:rsidR="001C280D" w:rsidRDefault="003E5079" w:rsidP="003E5079">
            <w:pPr>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1.</w:t>
            </w:r>
            <w:r w:rsidR="001C280D" w:rsidRPr="001C280D">
              <w:rPr>
                <w:rFonts w:ascii="Times New Roman" w:eastAsia="Calibri" w:hAnsi="Times New Roman" w:cs="Times New Roman"/>
                <w:sz w:val="24"/>
                <w:szCs w:val="24"/>
                <w:lang w:val="sq-AL"/>
              </w:rPr>
              <w:t>The Department shall maintain and update a public register of NGOs with the following data:</w:t>
            </w:r>
          </w:p>
          <w:p w:rsidR="003E5079" w:rsidRPr="001C280D" w:rsidRDefault="003E5079" w:rsidP="003E5079">
            <w:pPr>
              <w:jc w:val="both"/>
              <w:rPr>
                <w:rFonts w:ascii="Times New Roman" w:eastAsia="Calibri" w:hAnsi="Times New Roman" w:cs="Times New Roman"/>
                <w:sz w:val="24"/>
                <w:szCs w:val="24"/>
                <w:lang w:val="sq-AL"/>
              </w:rPr>
            </w:pPr>
          </w:p>
          <w:p w:rsidR="001C280D" w:rsidRDefault="003E5079" w:rsidP="00A57A26">
            <w:pPr>
              <w:ind w:left="679" w:hanging="27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1.1.   </w:t>
            </w:r>
            <w:r w:rsidR="001C280D" w:rsidRPr="001C280D">
              <w:rPr>
                <w:rFonts w:ascii="Times New Roman" w:eastAsia="Calibri" w:hAnsi="Times New Roman" w:cs="Times New Roman"/>
                <w:sz w:val="24"/>
                <w:szCs w:val="24"/>
                <w:lang w:val="sq-AL"/>
              </w:rPr>
              <w:t>the official name, abbreviation;</w:t>
            </w:r>
          </w:p>
          <w:p w:rsidR="003E5079" w:rsidRPr="001C280D" w:rsidRDefault="003E5079" w:rsidP="003E5079">
            <w:pPr>
              <w:ind w:left="720"/>
              <w:jc w:val="both"/>
              <w:rPr>
                <w:rFonts w:ascii="Times New Roman" w:eastAsia="Calibri" w:hAnsi="Times New Roman" w:cs="Times New Roman"/>
                <w:sz w:val="24"/>
                <w:szCs w:val="24"/>
                <w:lang w:val="sq-AL"/>
              </w:rPr>
            </w:pPr>
          </w:p>
          <w:p w:rsidR="001C280D" w:rsidRDefault="003E5079" w:rsidP="00A57A26">
            <w:pPr>
              <w:ind w:left="720" w:hanging="311"/>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1.2.   </w:t>
            </w:r>
            <w:r w:rsidR="001C280D" w:rsidRPr="001C280D">
              <w:rPr>
                <w:rFonts w:ascii="Times New Roman" w:eastAsia="Calibri" w:hAnsi="Times New Roman" w:cs="Times New Roman"/>
                <w:sz w:val="24"/>
                <w:szCs w:val="24"/>
                <w:lang w:val="sq-AL"/>
              </w:rPr>
              <w:t>registration number;</w:t>
            </w:r>
          </w:p>
          <w:p w:rsidR="003069E0" w:rsidRPr="001C280D" w:rsidRDefault="003069E0" w:rsidP="003069E0">
            <w:pPr>
              <w:jc w:val="both"/>
              <w:rPr>
                <w:rFonts w:ascii="Times New Roman" w:eastAsia="Calibri" w:hAnsi="Times New Roman" w:cs="Times New Roman"/>
                <w:sz w:val="24"/>
                <w:szCs w:val="24"/>
                <w:lang w:val="sq-AL"/>
              </w:rPr>
            </w:pPr>
          </w:p>
          <w:p w:rsidR="001C280D" w:rsidRDefault="003E5079" w:rsidP="00A57A26">
            <w:pPr>
              <w:ind w:left="720" w:hanging="311"/>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1.3.  </w:t>
            </w:r>
            <w:r w:rsidR="001C280D" w:rsidRPr="001C280D">
              <w:rPr>
                <w:rFonts w:ascii="Times New Roman" w:eastAsia="Calibri" w:hAnsi="Times New Roman" w:cs="Times New Roman"/>
                <w:sz w:val="24"/>
                <w:szCs w:val="24"/>
                <w:lang w:val="sq-AL"/>
              </w:rPr>
              <w:t>fiscal number;</w:t>
            </w:r>
          </w:p>
          <w:p w:rsidR="00475771" w:rsidRPr="001C280D" w:rsidRDefault="00475771" w:rsidP="003E5079">
            <w:pPr>
              <w:ind w:left="720"/>
              <w:jc w:val="both"/>
              <w:rPr>
                <w:rFonts w:ascii="Times New Roman" w:eastAsia="Calibri" w:hAnsi="Times New Roman" w:cs="Times New Roman"/>
                <w:sz w:val="24"/>
                <w:szCs w:val="24"/>
                <w:lang w:val="sq-AL"/>
              </w:rPr>
            </w:pPr>
          </w:p>
          <w:p w:rsidR="00475771" w:rsidRPr="00A57A26" w:rsidRDefault="00A57A26" w:rsidP="00F71418">
            <w:pPr>
              <w:ind w:left="409"/>
              <w:jc w:val="both"/>
              <w:rPr>
                <w:rFonts w:ascii="Times New Roman" w:eastAsia="Calibri" w:hAnsi="Times New Roman" w:cs="Times New Roman"/>
                <w:sz w:val="24"/>
                <w:szCs w:val="24"/>
                <w:lang w:val="sq-AL"/>
              </w:rPr>
            </w:pPr>
            <w:r w:rsidRPr="00A57A26">
              <w:rPr>
                <w:rFonts w:ascii="Times New Roman" w:eastAsia="Calibri" w:hAnsi="Times New Roman" w:cs="Times New Roman"/>
                <w:sz w:val="24"/>
                <w:szCs w:val="24"/>
                <w:lang w:val="sq-AL"/>
              </w:rPr>
              <w:t>1.</w:t>
            </w:r>
            <w:r>
              <w:rPr>
                <w:rFonts w:ascii="Times New Roman" w:eastAsia="Calibri" w:hAnsi="Times New Roman" w:cs="Times New Roman"/>
                <w:sz w:val="24"/>
                <w:szCs w:val="24"/>
                <w:lang w:val="sq-AL"/>
              </w:rPr>
              <w:t xml:space="preserve">4. </w:t>
            </w:r>
            <w:r w:rsidR="001C280D" w:rsidRPr="00A57A26">
              <w:rPr>
                <w:rFonts w:ascii="Times New Roman" w:eastAsia="Calibri" w:hAnsi="Times New Roman" w:cs="Times New Roman"/>
                <w:sz w:val="24"/>
                <w:szCs w:val="24"/>
                <w:lang w:val="sq-AL"/>
              </w:rPr>
              <w:t>organisational form (association, foundation, institute);</w:t>
            </w:r>
          </w:p>
          <w:p w:rsidR="003069E0" w:rsidRPr="001C280D" w:rsidRDefault="003069E0" w:rsidP="00475771">
            <w:pPr>
              <w:ind w:left="720"/>
              <w:jc w:val="both"/>
              <w:rPr>
                <w:rFonts w:ascii="Times New Roman" w:eastAsia="Calibri" w:hAnsi="Times New Roman" w:cs="Times New Roman"/>
                <w:sz w:val="24"/>
                <w:szCs w:val="24"/>
                <w:lang w:val="sq-AL"/>
              </w:rPr>
            </w:pPr>
          </w:p>
          <w:p w:rsidR="001C280D" w:rsidRPr="00A57A26" w:rsidRDefault="00A57A26" w:rsidP="00F71418">
            <w:pPr>
              <w:ind w:left="409"/>
              <w:jc w:val="both"/>
              <w:rPr>
                <w:rFonts w:ascii="Times New Roman" w:eastAsia="Calibri" w:hAnsi="Times New Roman" w:cs="Times New Roman"/>
                <w:sz w:val="24"/>
                <w:szCs w:val="24"/>
                <w:lang w:val="sq-AL"/>
              </w:rPr>
            </w:pPr>
            <w:r w:rsidRPr="00A57A26">
              <w:rPr>
                <w:rFonts w:ascii="Times New Roman" w:eastAsia="Calibri" w:hAnsi="Times New Roman" w:cs="Times New Roman"/>
                <w:sz w:val="24"/>
                <w:szCs w:val="24"/>
                <w:lang w:val="sq-AL"/>
              </w:rPr>
              <w:t>1.</w:t>
            </w:r>
            <w:r>
              <w:rPr>
                <w:rFonts w:ascii="Times New Roman" w:eastAsia="Calibri" w:hAnsi="Times New Roman" w:cs="Times New Roman"/>
                <w:sz w:val="24"/>
                <w:szCs w:val="24"/>
                <w:lang w:val="sq-AL"/>
              </w:rPr>
              <w:t xml:space="preserve">5. </w:t>
            </w:r>
            <w:r w:rsidR="001C280D" w:rsidRPr="00A57A26">
              <w:rPr>
                <w:rFonts w:ascii="Times New Roman" w:eastAsia="Calibri" w:hAnsi="Times New Roman" w:cs="Times New Roman"/>
                <w:sz w:val="24"/>
                <w:szCs w:val="24"/>
                <w:lang w:val="sq-AL"/>
              </w:rPr>
              <w:t>domestic, foreign or international NGO;</w:t>
            </w:r>
          </w:p>
          <w:p w:rsidR="00475771" w:rsidRDefault="00475771" w:rsidP="00475771">
            <w:pPr>
              <w:ind w:left="720"/>
              <w:jc w:val="both"/>
              <w:rPr>
                <w:rFonts w:ascii="Times New Roman" w:eastAsia="Calibri" w:hAnsi="Times New Roman" w:cs="Times New Roman"/>
                <w:sz w:val="24"/>
                <w:szCs w:val="24"/>
                <w:lang w:val="sq-AL"/>
              </w:rPr>
            </w:pPr>
          </w:p>
          <w:p w:rsidR="001C280D" w:rsidRDefault="00475771" w:rsidP="00A57A26">
            <w:pPr>
              <w:ind w:left="720" w:hanging="311"/>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1.6. </w:t>
            </w:r>
            <w:r w:rsidR="001C280D" w:rsidRPr="001C280D">
              <w:rPr>
                <w:rFonts w:ascii="Times New Roman" w:eastAsia="Calibri" w:hAnsi="Times New Roman" w:cs="Times New Roman"/>
                <w:sz w:val="24"/>
                <w:szCs w:val="24"/>
                <w:lang w:val="sq-AL"/>
              </w:rPr>
              <w:t>NGO’s address;</w:t>
            </w:r>
          </w:p>
          <w:p w:rsidR="008C678F" w:rsidRPr="001C280D" w:rsidRDefault="008C678F" w:rsidP="00475771">
            <w:pPr>
              <w:ind w:left="720"/>
              <w:jc w:val="both"/>
              <w:rPr>
                <w:rFonts w:ascii="Times New Roman" w:eastAsia="Calibri" w:hAnsi="Times New Roman" w:cs="Times New Roman"/>
                <w:sz w:val="24"/>
                <w:szCs w:val="24"/>
                <w:lang w:val="sq-AL"/>
              </w:rPr>
            </w:pPr>
          </w:p>
          <w:p w:rsidR="001C280D" w:rsidRDefault="008C678F" w:rsidP="00A57A26">
            <w:pPr>
              <w:ind w:left="720" w:hanging="311"/>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1.7. </w:t>
            </w:r>
            <w:r w:rsidR="001C280D" w:rsidRPr="001C280D">
              <w:rPr>
                <w:rFonts w:ascii="Times New Roman" w:eastAsia="Calibri" w:hAnsi="Times New Roman" w:cs="Times New Roman"/>
                <w:sz w:val="24"/>
                <w:szCs w:val="24"/>
                <w:lang w:val="sq-AL"/>
              </w:rPr>
              <w:t>purpose and the scope;</w:t>
            </w:r>
          </w:p>
          <w:p w:rsidR="00A57A26" w:rsidRDefault="00A57A26" w:rsidP="00A57A26">
            <w:pPr>
              <w:jc w:val="both"/>
              <w:rPr>
                <w:rFonts w:ascii="Times New Roman" w:eastAsia="Calibri" w:hAnsi="Times New Roman" w:cs="Times New Roman"/>
                <w:sz w:val="24"/>
                <w:szCs w:val="24"/>
                <w:lang w:val="sq-AL"/>
              </w:rPr>
            </w:pPr>
          </w:p>
          <w:p w:rsidR="001C280D" w:rsidRDefault="008C678F" w:rsidP="00A57A26">
            <w:pPr>
              <w:ind w:firstLine="409"/>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1.8. </w:t>
            </w:r>
            <w:r w:rsidR="001C280D" w:rsidRPr="001C280D">
              <w:rPr>
                <w:rFonts w:ascii="Times New Roman" w:eastAsia="Calibri" w:hAnsi="Times New Roman" w:cs="Times New Roman"/>
                <w:sz w:val="24"/>
                <w:szCs w:val="24"/>
                <w:lang w:val="sq-AL"/>
              </w:rPr>
              <w:t>names of the establishers;</w:t>
            </w:r>
          </w:p>
          <w:p w:rsidR="008C678F" w:rsidRPr="001C280D" w:rsidRDefault="008C678F" w:rsidP="008C678F">
            <w:pPr>
              <w:ind w:left="720"/>
              <w:jc w:val="both"/>
              <w:rPr>
                <w:rFonts w:ascii="Times New Roman" w:eastAsia="Calibri" w:hAnsi="Times New Roman" w:cs="Times New Roman"/>
                <w:sz w:val="24"/>
                <w:szCs w:val="24"/>
                <w:lang w:val="sq-AL"/>
              </w:rPr>
            </w:pPr>
          </w:p>
          <w:p w:rsidR="001C280D" w:rsidRDefault="00A57A26" w:rsidP="00F71418">
            <w:pPr>
              <w:tabs>
                <w:tab w:val="left" w:pos="1039"/>
              </w:tabs>
              <w:ind w:left="409"/>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1.9. </w:t>
            </w:r>
            <w:r w:rsidR="001C280D" w:rsidRPr="001C280D">
              <w:rPr>
                <w:rFonts w:ascii="Times New Roman" w:eastAsia="Calibri" w:hAnsi="Times New Roman" w:cs="Times New Roman"/>
                <w:sz w:val="24"/>
                <w:szCs w:val="24"/>
                <w:lang w:val="sq-AL"/>
              </w:rPr>
              <w:t>the name of the authorized representative; and</w:t>
            </w:r>
          </w:p>
          <w:p w:rsidR="008C678F" w:rsidRPr="001C280D" w:rsidRDefault="008C678F" w:rsidP="008C678F">
            <w:pPr>
              <w:ind w:left="720"/>
              <w:jc w:val="both"/>
              <w:rPr>
                <w:rFonts w:ascii="Times New Roman" w:eastAsia="Calibri" w:hAnsi="Times New Roman" w:cs="Times New Roman"/>
                <w:sz w:val="24"/>
                <w:szCs w:val="24"/>
                <w:lang w:val="sq-AL"/>
              </w:rPr>
            </w:pPr>
          </w:p>
          <w:p w:rsidR="001C280D" w:rsidRDefault="008C678F" w:rsidP="00F71418">
            <w:pPr>
              <w:ind w:left="409"/>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1.10.</w:t>
            </w:r>
            <w:r w:rsidR="00A57A26">
              <w:rPr>
                <w:rFonts w:ascii="Times New Roman" w:eastAsia="Calibri" w:hAnsi="Times New Roman" w:cs="Times New Roman"/>
                <w:sz w:val="24"/>
                <w:szCs w:val="24"/>
                <w:lang w:val="sq-AL"/>
              </w:rPr>
              <w:t xml:space="preserve"> </w:t>
            </w:r>
            <w:r w:rsidR="001C280D" w:rsidRPr="001C280D">
              <w:rPr>
                <w:rFonts w:ascii="Times New Roman" w:eastAsia="Calibri" w:hAnsi="Times New Roman" w:cs="Times New Roman"/>
                <w:sz w:val="24"/>
                <w:szCs w:val="24"/>
                <w:lang w:val="sq-AL"/>
              </w:rPr>
              <w:t>the timeframe for which the organization is established, if any;</w:t>
            </w:r>
          </w:p>
          <w:p w:rsidR="008C678F" w:rsidRDefault="008C678F" w:rsidP="008C678F">
            <w:pPr>
              <w:ind w:left="720"/>
              <w:jc w:val="both"/>
              <w:rPr>
                <w:rFonts w:ascii="Times New Roman" w:eastAsia="Calibri" w:hAnsi="Times New Roman" w:cs="Times New Roman"/>
                <w:sz w:val="24"/>
                <w:szCs w:val="24"/>
                <w:lang w:val="sq-AL"/>
              </w:rPr>
            </w:pPr>
          </w:p>
          <w:p w:rsidR="008C678F" w:rsidRPr="001C280D" w:rsidRDefault="008C678F" w:rsidP="008C678F">
            <w:pPr>
              <w:ind w:left="720"/>
              <w:jc w:val="both"/>
              <w:rPr>
                <w:rFonts w:ascii="Times New Roman" w:eastAsia="Calibri" w:hAnsi="Times New Roman" w:cs="Times New Roman"/>
                <w:sz w:val="24"/>
                <w:szCs w:val="24"/>
                <w:lang w:val="sq-AL"/>
              </w:rPr>
            </w:pPr>
          </w:p>
          <w:p w:rsidR="001C280D" w:rsidRPr="001C280D" w:rsidRDefault="008C678F" w:rsidP="00F71418">
            <w:pPr>
              <w:ind w:left="499"/>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1.11. </w:t>
            </w:r>
            <w:r w:rsidR="001C280D" w:rsidRPr="001C280D">
              <w:rPr>
                <w:rFonts w:ascii="Times New Roman" w:eastAsia="Calibri" w:hAnsi="Times New Roman" w:cs="Times New Roman"/>
                <w:sz w:val="24"/>
                <w:szCs w:val="24"/>
                <w:lang w:val="sq-AL"/>
              </w:rPr>
              <w:t>the number and status for public benefit.</w:t>
            </w:r>
          </w:p>
          <w:p w:rsidR="001C280D" w:rsidRPr="001C280D" w:rsidRDefault="001C280D" w:rsidP="001C280D">
            <w:pPr>
              <w:jc w:val="both"/>
              <w:rPr>
                <w:rFonts w:ascii="Times New Roman" w:eastAsia="Calibri" w:hAnsi="Times New Roman" w:cs="Times New Roman"/>
                <w:sz w:val="24"/>
                <w:szCs w:val="24"/>
                <w:lang w:val="sq-AL"/>
              </w:rPr>
            </w:pPr>
          </w:p>
          <w:p w:rsidR="001C280D" w:rsidRDefault="001C280D" w:rsidP="001C280D">
            <w:pPr>
              <w:jc w:val="both"/>
              <w:rPr>
                <w:rFonts w:ascii="Times New Roman" w:eastAsia="Times New Roman" w:hAnsi="Times New Roman" w:cs="Times New Roman"/>
                <w:b/>
                <w:sz w:val="24"/>
                <w:szCs w:val="24"/>
                <w:lang w:val="sq-AL"/>
              </w:rPr>
            </w:pPr>
          </w:p>
          <w:p w:rsidR="00EA4FA7" w:rsidRPr="001C280D" w:rsidRDefault="00EA4FA7" w:rsidP="001C280D">
            <w:pPr>
              <w:jc w:val="both"/>
              <w:rPr>
                <w:rFonts w:ascii="Times New Roman" w:eastAsia="Times New Roman" w:hAnsi="Times New Roman" w:cs="Times New Roman"/>
                <w:b/>
                <w:sz w:val="24"/>
                <w:szCs w:val="24"/>
                <w:lang w:val="sq-AL"/>
              </w:rPr>
            </w:pPr>
          </w:p>
          <w:p w:rsidR="003069E0" w:rsidRPr="00EA4FA7" w:rsidRDefault="003069E0" w:rsidP="00EA4FA7">
            <w:pPr>
              <w:rPr>
                <w:rFonts w:ascii="Times New Roman" w:eastAsia="Times New Roman" w:hAnsi="Times New Roman" w:cs="Times New Roman"/>
                <w:b/>
                <w:sz w:val="28"/>
                <w:szCs w:val="28"/>
                <w:lang w:val="sq-AL"/>
              </w:rPr>
            </w:pPr>
            <w:r w:rsidRPr="00EA4FA7">
              <w:rPr>
                <w:rFonts w:ascii="Times New Roman" w:eastAsia="Times New Roman" w:hAnsi="Times New Roman" w:cs="Times New Roman"/>
                <w:b/>
                <w:sz w:val="28"/>
                <w:szCs w:val="28"/>
                <w:lang w:val="sq-AL"/>
              </w:rPr>
              <w:lastRenderedPageBreak/>
              <w:t xml:space="preserve">CHAPTER VI </w:t>
            </w:r>
          </w:p>
          <w:p w:rsidR="001C280D" w:rsidRPr="00EA4FA7" w:rsidRDefault="001C280D" w:rsidP="00EA4FA7">
            <w:pPr>
              <w:rPr>
                <w:rFonts w:ascii="Times New Roman" w:eastAsia="Times New Roman" w:hAnsi="Times New Roman" w:cs="Times New Roman"/>
                <w:b/>
                <w:sz w:val="28"/>
                <w:szCs w:val="28"/>
                <w:lang w:val="sq-AL"/>
              </w:rPr>
            </w:pPr>
            <w:r w:rsidRPr="00EA4FA7">
              <w:rPr>
                <w:rFonts w:ascii="Times New Roman" w:eastAsia="Times New Roman" w:hAnsi="Times New Roman" w:cs="Times New Roman"/>
                <w:b/>
                <w:sz w:val="28"/>
                <w:szCs w:val="28"/>
                <w:lang w:val="sq-AL"/>
              </w:rPr>
              <w:t xml:space="preserve"> INTERNAL ORGANIZATION AND FUNCTIONING OF NGOs</w:t>
            </w:r>
          </w:p>
          <w:p w:rsidR="001C280D" w:rsidRPr="001C280D" w:rsidRDefault="001C280D" w:rsidP="001C280D">
            <w:pPr>
              <w:jc w:val="both"/>
              <w:rPr>
                <w:rFonts w:ascii="Times New Roman" w:eastAsia="Times New Roman" w:hAnsi="Times New Roman" w:cs="Times New Roman"/>
                <w:b/>
                <w:sz w:val="24"/>
                <w:szCs w:val="24"/>
                <w:lang w:val="sq-AL"/>
              </w:rPr>
            </w:pPr>
          </w:p>
          <w:p w:rsidR="00F90B39" w:rsidRDefault="00F90B39" w:rsidP="003069E0">
            <w:pPr>
              <w:jc w:val="center"/>
              <w:rPr>
                <w:rFonts w:ascii="Times New Roman" w:eastAsia="Times New Roman" w:hAnsi="Times New Roman" w:cs="Times New Roman"/>
                <w:b/>
                <w:sz w:val="24"/>
                <w:szCs w:val="24"/>
                <w:lang w:val="sq-AL"/>
              </w:rPr>
            </w:pPr>
          </w:p>
          <w:p w:rsidR="00EA4FA7" w:rsidRDefault="00EA4FA7" w:rsidP="003069E0">
            <w:pPr>
              <w:jc w:val="center"/>
              <w:rPr>
                <w:rFonts w:ascii="Times New Roman" w:eastAsia="Times New Roman" w:hAnsi="Times New Roman" w:cs="Times New Roman"/>
                <w:b/>
                <w:sz w:val="24"/>
                <w:szCs w:val="24"/>
                <w:lang w:val="sq-AL"/>
              </w:rPr>
            </w:pPr>
          </w:p>
          <w:p w:rsidR="001C280D" w:rsidRPr="001C280D" w:rsidRDefault="001C280D" w:rsidP="003069E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33</w:t>
            </w:r>
          </w:p>
          <w:p w:rsidR="001C280D" w:rsidRPr="001C280D" w:rsidRDefault="001C280D" w:rsidP="003069E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Internal governance of NGOs</w:t>
            </w:r>
          </w:p>
          <w:p w:rsidR="001C280D" w:rsidRPr="001C280D" w:rsidRDefault="001C280D" w:rsidP="001C280D">
            <w:pPr>
              <w:jc w:val="both"/>
              <w:rPr>
                <w:rFonts w:ascii="Times New Roman" w:eastAsia="Times New Roman" w:hAnsi="Times New Roman" w:cs="Times New Roman"/>
                <w:sz w:val="24"/>
                <w:szCs w:val="24"/>
                <w:lang w:val="sq-AL"/>
              </w:rPr>
            </w:pPr>
          </w:p>
          <w:p w:rsidR="001C280D" w:rsidRPr="001C280D" w:rsidRDefault="002C6801" w:rsidP="002C6801">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1.</w:t>
            </w:r>
            <w:r w:rsidR="001C280D" w:rsidRPr="001C280D">
              <w:rPr>
                <w:rFonts w:ascii="Times New Roman" w:eastAsia="Calibri" w:hAnsi="Times New Roman" w:cs="Times New Roman"/>
                <w:sz w:val="24"/>
                <w:szCs w:val="24"/>
                <w:lang w:val="sq-AL"/>
              </w:rPr>
              <w:t xml:space="preserve">The highest governing body of an association shall be the Assembly of members, which shall consist of all members of the association. </w:t>
            </w:r>
          </w:p>
          <w:p w:rsidR="001C280D" w:rsidRPr="001C280D" w:rsidRDefault="002C6801" w:rsidP="002C6801">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2.</w:t>
            </w:r>
            <w:r w:rsidR="001C280D" w:rsidRPr="001C280D">
              <w:rPr>
                <w:rFonts w:ascii="Times New Roman" w:eastAsia="Calibri" w:hAnsi="Times New Roman" w:cs="Times New Roman"/>
                <w:sz w:val="24"/>
                <w:szCs w:val="24"/>
                <w:lang w:val="sq-AL"/>
              </w:rPr>
              <w:t>The highest governing body of a foundation or institute shall be Board of Directors, which shall consist of at least three members.</w:t>
            </w:r>
            <w:r w:rsidR="001C280D" w:rsidRPr="001C280D">
              <w:rPr>
                <w:rFonts w:ascii="Times New Roman" w:eastAsia="Calibri" w:hAnsi="Times New Roman" w:cs="Times New Roman"/>
                <w:sz w:val="24"/>
                <w:szCs w:val="24"/>
                <w:lang w:val="sq-AL"/>
              </w:rPr>
              <w:tab/>
            </w:r>
          </w:p>
          <w:p w:rsidR="001C280D" w:rsidRPr="001C280D" w:rsidRDefault="002C6801" w:rsidP="002C6801">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3.</w:t>
            </w:r>
            <w:r w:rsidR="001C280D" w:rsidRPr="001C280D">
              <w:rPr>
                <w:rFonts w:ascii="Times New Roman" w:eastAsia="Calibri" w:hAnsi="Times New Roman" w:cs="Times New Roman"/>
                <w:sz w:val="24"/>
                <w:szCs w:val="24"/>
                <w:lang w:val="sq-AL"/>
              </w:rPr>
              <w:t xml:space="preserve">The highest governing body shall have full responsibility for the policies and financial affairs of the organization and shall meet at least once a year, at which time it shall review and approve the financial and operational report of the organization for the past year, as well as the organization's activity plan for the following year. </w:t>
            </w:r>
          </w:p>
          <w:p w:rsidR="001C280D" w:rsidRPr="001C280D" w:rsidRDefault="002C6801" w:rsidP="002C6801">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4.</w:t>
            </w:r>
            <w:r w:rsidR="001C280D" w:rsidRPr="001C280D">
              <w:rPr>
                <w:rFonts w:ascii="Times New Roman" w:eastAsia="Calibri" w:hAnsi="Times New Roman" w:cs="Times New Roman"/>
                <w:sz w:val="24"/>
                <w:szCs w:val="24"/>
                <w:lang w:val="sq-AL"/>
              </w:rPr>
              <w:t>The highest governing body of the NGO may delegate authorizations to the NGO’s subordinate bodies, with the exception of:</w:t>
            </w:r>
          </w:p>
          <w:p w:rsidR="002C6801" w:rsidRDefault="002C6801" w:rsidP="001C280D">
            <w:pPr>
              <w:ind w:left="1134" w:hanging="425"/>
              <w:jc w:val="both"/>
              <w:rPr>
                <w:rFonts w:ascii="Times New Roman" w:eastAsia="Times New Roman" w:hAnsi="Times New Roman" w:cs="Times New Roman"/>
                <w:sz w:val="24"/>
                <w:szCs w:val="24"/>
                <w:lang w:val="sq-AL"/>
              </w:rPr>
            </w:pPr>
          </w:p>
          <w:p w:rsidR="001C280D" w:rsidRPr="001C280D" w:rsidRDefault="002844C6" w:rsidP="002844C6">
            <w:pPr>
              <w:tabs>
                <w:tab w:val="left" w:pos="989"/>
              </w:tabs>
              <w:ind w:left="409"/>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4.1. d</w:t>
            </w:r>
            <w:r w:rsidR="001C280D" w:rsidRPr="001C280D">
              <w:rPr>
                <w:rFonts w:ascii="Times New Roman" w:eastAsia="Times New Roman" w:hAnsi="Times New Roman" w:cs="Times New Roman"/>
                <w:sz w:val="24"/>
                <w:szCs w:val="24"/>
                <w:lang w:val="sq-AL"/>
              </w:rPr>
              <w:t>uties under paragraph 3 of this Article;</w:t>
            </w:r>
          </w:p>
          <w:p w:rsidR="002C6801" w:rsidRDefault="002C6801" w:rsidP="00A57A26">
            <w:pPr>
              <w:ind w:left="1134" w:hanging="725"/>
              <w:jc w:val="both"/>
              <w:rPr>
                <w:rFonts w:ascii="Times New Roman" w:eastAsia="Times New Roman" w:hAnsi="Times New Roman" w:cs="Times New Roman"/>
                <w:sz w:val="24"/>
                <w:szCs w:val="24"/>
                <w:lang w:val="sq-AL"/>
              </w:rPr>
            </w:pPr>
          </w:p>
          <w:p w:rsidR="001C280D" w:rsidRPr="001C280D" w:rsidRDefault="002844C6" w:rsidP="002844C6">
            <w:pPr>
              <w:tabs>
                <w:tab w:val="left" w:pos="949"/>
              </w:tabs>
              <w:ind w:left="409"/>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4.2. e</w:t>
            </w:r>
            <w:r w:rsidR="001C280D" w:rsidRPr="001C280D">
              <w:rPr>
                <w:rFonts w:ascii="Times New Roman" w:eastAsia="Times New Roman" w:hAnsi="Times New Roman" w:cs="Times New Roman"/>
                <w:sz w:val="24"/>
                <w:szCs w:val="24"/>
                <w:lang w:val="sq-AL"/>
              </w:rPr>
              <w:t xml:space="preserve">lection of authorized representative of the NGO; </w:t>
            </w:r>
          </w:p>
          <w:p w:rsidR="002C6801" w:rsidRDefault="002C6801" w:rsidP="001C280D">
            <w:pPr>
              <w:ind w:left="1134" w:hanging="425"/>
              <w:jc w:val="both"/>
              <w:rPr>
                <w:rFonts w:ascii="Times New Roman" w:eastAsia="Times New Roman" w:hAnsi="Times New Roman" w:cs="Times New Roman"/>
                <w:sz w:val="24"/>
                <w:szCs w:val="24"/>
                <w:lang w:val="sq-AL"/>
              </w:rPr>
            </w:pPr>
          </w:p>
          <w:p w:rsidR="001C280D" w:rsidRDefault="002844C6" w:rsidP="008555EE">
            <w:pPr>
              <w:ind w:left="1129" w:hanging="63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4.3.  </w:t>
            </w:r>
            <w:r>
              <w:rPr>
                <w:rFonts w:ascii="Times New Roman" w:eastAsia="Times New Roman" w:hAnsi="Times New Roman" w:cs="Times New Roman"/>
                <w:sz w:val="24"/>
                <w:szCs w:val="24"/>
                <w:lang w:val="sq-AL"/>
              </w:rPr>
              <w:tab/>
              <w:t>a</w:t>
            </w:r>
            <w:r w:rsidR="001C280D" w:rsidRPr="001C280D">
              <w:rPr>
                <w:rFonts w:ascii="Times New Roman" w:eastAsia="Times New Roman" w:hAnsi="Times New Roman" w:cs="Times New Roman"/>
                <w:sz w:val="24"/>
                <w:szCs w:val="24"/>
                <w:lang w:val="sq-AL"/>
              </w:rPr>
              <w:t xml:space="preserve">mendments to the statute; and </w:t>
            </w:r>
          </w:p>
          <w:p w:rsidR="00A57A26" w:rsidRPr="001C280D" w:rsidRDefault="00A57A26" w:rsidP="00A57A26">
            <w:pPr>
              <w:ind w:left="1134" w:hanging="635"/>
              <w:jc w:val="both"/>
              <w:rPr>
                <w:rFonts w:ascii="Times New Roman" w:eastAsia="Times New Roman" w:hAnsi="Times New Roman" w:cs="Times New Roman"/>
                <w:sz w:val="24"/>
                <w:szCs w:val="24"/>
                <w:lang w:val="sq-AL"/>
              </w:rPr>
            </w:pPr>
          </w:p>
          <w:p w:rsidR="001C280D" w:rsidRPr="001C280D" w:rsidRDefault="002844C6" w:rsidP="008555EE">
            <w:pPr>
              <w:tabs>
                <w:tab w:val="left" w:pos="859"/>
              </w:tabs>
              <w:ind w:left="499"/>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4.4.d</w:t>
            </w:r>
            <w:r w:rsidR="001C280D" w:rsidRPr="001C280D">
              <w:rPr>
                <w:rFonts w:ascii="Times New Roman" w:eastAsia="Times New Roman" w:hAnsi="Times New Roman" w:cs="Times New Roman"/>
                <w:sz w:val="24"/>
                <w:szCs w:val="24"/>
                <w:lang w:val="sq-AL"/>
              </w:rPr>
              <w:t>ecisions to merge, split up, or dissolve the NGO.</w:t>
            </w:r>
          </w:p>
          <w:p w:rsidR="00F77B50" w:rsidRDefault="00F77B50" w:rsidP="00F77B50">
            <w:pPr>
              <w:contextualSpacing/>
              <w:jc w:val="both"/>
              <w:rPr>
                <w:rFonts w:ascii="Times New Roman" w:eastAsia="Calibri" w:hAnsi="Times New Roman" w:cs="Times New Roman"/>
                <w:sz w:val="24"/>
                <w:szCs w:val="24"/>
                <w:lang w:val="sq-AL"/>
              </w:rPr>
            </w:pPr>
          </w:p>
          <w:p w:rsidR="001C280D" w:rsidRDefault="00F77B50" w:rsidP="001C280D">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5. </w:t>
            </w:r>
            <w:r w:rsidR="001C280D" w:rsidRPr="001C280D">
              <w:rPr>
                <w:rFonts w:ascii="Times New Roman" w:eastAsia="Calibri" w:hAnsi="Times New Roman" w:cs="Times New Roman"/>
                <w:sz w:val="24"/>
                <w:szCs w:val="24"/>
                <w:lang w:val="sq-AL"/>
              </w:rPr>
              <w:t>Participation in the meeting of the highest governing body can also be realized from the distance, by electronic means, provided that the final decisions are signed by the members.</w:t>
            </w:r>
          </w:p>
          <w:p w:rsidR="00F77B50" w:rsidRDefault="00F77B50" w:rsidP="001C280D">
            <w:pPr>
              <w:contextualSpacing/>
              <w:jc w:val="both"/>
              <w:rPr>
                <w:rFonts w:ascii="Times New Roman" w:eastAsia="Calibri" w:hAnsi="Times New Roman" w:cs="Times New Roman"/>
                <w:sz w:val="24"/>
                <w:szCs w:val="24"/>
                <w:lang w:val="sq-AL"/>
              </w:rPr>
            </w:pPr>
          </w:p>
          <w:p w:rsidR="00F77B50" w:rsidRPr="001C280D" w:rsidRDefault="00F77B50" w:rsidP="001C280D">
            <w:pPr>
              <w:contextualSpacing/>
              <w:jc w:val="both"/>
              <w:rPr>
                <w:rFonts w:ascii="Times New Roman" w:eastAsia="Times New Roman" w:hAnsi="Times New Roman" w:cs="Times New Roman"/>
                <w:sz w:val="24"/>
                <w:szCs w:val="24"/>
                <w:lang w:val="sq-AL"/>
              </w:rPr>
            </w:pPr>
          </w:p>
          <w:p w:rsidR="001C280D" w:rsidRPr="001C280D" w:rsidRDefault="001C280D" w:rsidP="00F77B5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34</w:t>
            </w:r>
          </w:p>
          <w:p w:rsidR="001C280D" w:rsidRPr="001C280D" w:rsidRDefault="001C280D" w:rsidP="00F77B5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Conflict of interest and duty of loyalty</w:t>
            </w:r>
          </w:p>
          <w:p w:rsidR="001C280D" w:rsidRPr="001C280D" w:rsidRDefault="001C280D" w:rsidP="001C280D">
            <w:pPr>
              <w:jc w:val="both"/>
              <w:rPr>
                <w:rFonts w:ascii="Times New Roman" w:eastAsia="Times New Roman" w:hAnsi="Times New Roman" w:cs="Times New Roman"/>
                <w:sz w:val="24"/>
                <w:szCs w:val="24"/>
                <w:lang w:val="sq-AL"/>
              </w:rPr>
            </w:pPr>
          </w:p>
          <w:p w:rsidR="00F77B50" w:rsidRDefault="00F77B50" w:rsidP="00F77B50">
            <w:pPr>
              <w:contextualSpacing/>
              <w:jc w:val="both"/>
              <w:rPr>
                <w:rFonts w:ascii="Times New Roman" w:eastAsia="Calibri" w:hAnsi="Times New Roman" w:cs="Times New Roman"/>
                <w:sz w:val="24"/>
                <w:szCs w:val="24"/>
                <w:lang w:val="sq-AL"/>
              </w:rPr>
            </w:pPr>
          </w:p>
          <w:p w:rsidR="001C280D" w:rsidRDefault="00F77B50" w:rsidP="00F77B50">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 </w:t>
            </w:r>
            <w:r w:rsidR="001C280D" w:rsidRPr="001C280D">
              <w:rPr>
                <w:rFonts w:ascii="Times New Roman" w:eastAsia="Calibri" w:hAnsi="Times New Roman" w:cs="Times New Roman"/>
                <w:sz w:val="24"/>
                <w:szCs w:val="24"/>
                <w:lang w:val="sq-AL"/>
              </w:rPr>
              <w:t>Any member of a governing body shall not participate in the consideration or decision of any matter in which he or she has a direct or indirect personal or economic interest, which affect or may affect or appear to affect the legitimacy, transparency, objectivity and impartiality while exercising its function.</w:t>
            </w:r>
          </w:p>
          <w:p w:rsidR="00F77B50" w:rsidRDefault="00F77B50" w:rsidP="00F77B50">
            <w:pPr>
              <w:contextualSpacing/>
              <w:jc w:val="both"/>
              <w:rPr>
                <w:rFonts w:ascii="Times New Roman" w:eastAsia="Calibri" w:hAnsi="Times New Roman" w:cs="Times New Roman"/>
                <w:sz w:val="24"/>
                <w:szCs w:val="24"/>
                <w:lang w:val="sq-AL"/>
              </w:rPr>
            </w:pPr>
          </w:p>
          <w:p w:rsidR="00F77B50" w:rsidRDefault="00F77B50" w:rsidP="00F77B50">
            <w:pPr>
              <w:contextualSpacing/>
              <w:jc w:val="both"/>
              <w:rPr>
                <w:rFonts w:ascii="Times New Roman" w:eastAsia="Calibri" w:hAnsi="Times New Roman" w:cs="Times New Roman"/>
                <w:sz w:val="24"/>
                <w:szCs w:val="24"/>
                <w:lang w:val="sq-AL"/>
              </w:rPr>
            </w:pPr>
          </w:p>
          <w:p w:rsidR="00A57A26" w:rsidRDefault="00A57A26" w:rsidP="00F77B50">
            <w:pPr>
              <w:contextualSpacing/>
              <w:jc w:val="both"/>
              <w:rPr>
                <w:rFonts w:ascii="Times New Roman" w:eastAsia="Calibri" w:hAnsi="Times New Roman" w:cs="Times New Roman"/>
                <w:sz w:val="24"/>
                <w:szCs w:val="24"/>
                <w:lang w:val="sq-AL"/>
              </w:rPr>
            </w:pPr>
          </w:p>
          <w:p w:rsidR="00365B9C" w:rsidRPr="001C280D" w:rsidRDefault="00365B9C" w:rsidP="00F77B50">
            <w:pPr>
              <w:contextualSpacing/>
              <w:jc w:val="both"/>
              <w:rPr>
                <w:rFonts w:ascii="Times New Roman" w:eastAsia="Calibri" w:hAnsi="Times New Roman" w:cs="Times New Roman"/>
                <w:sz w:val="24"/>
                <w:szCs w:val="24"/>
                <w:lang w:val="sq-AL"/>
              </w:rPr>
            </w:pPr>
          </w:p>
          <w:p w:rsidR="001C280D" w:rsidRDefault="00F77B50" w:rsidP="00F77B50">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lastRenderedPageBreak/>
              <w:t xml:space="preserve">2 </w:t>
            </w:r>
            <w:r w:rsidR="001C280D" w:rsidRPr="001C280D">
              <w:rPr>
                <w:rFonts w:ascii="Times New Roman" w:eastAsia="Calibri" w:hAnsi="Times New Roman" w:cs="Times New Roman"/>
                <w:sz w:val="24"/>
                <w:szCs w:val="24"/>
                <w:lang w:val="sq-AL"/>
              </w:rPr>
              <w:t>Any transaction between an NGO and an affiliated organization or between an NGO and its members, officers, members of the Board, or employees shall be carried out at market value or under the most favourable conditions for NGOs.</w:t>
            </w:r>
          </w:p>
          <w:p w:rsidR="001C280D" w:rsidRPr="001C280D" w:rsidRDefault="00A57A26" w:rsidP="00F77B50">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3</w:t>
            </w:r>
            <w:r w:rsidR="00F77B50">
              <w:rPr>
                <w:rFonts w:ascii="Times New Roman" w:eastAsia="Calibri" w:hAnsi="Times New Roman" w:cs="Times New Roman"/>
                <w:sz w:val="24"/>
                <w:szCs w:val="24"/>
                <w:lang w:val="sq-AL"/>
              </w:rPr>
              <w:t xml:space="preserve">. </w:t>
            </w:r>
            <w:r w:rsidR="001C280D" w:rsidRPr="001C280D">
              <w:rPr>
                <w:rFonts w:ascii="Times New Roman" w:eastAsia="Calibri" w:hAnsi="Times New Roman" w:cs="Times New Roman"/>
                <w:sz w:val="24"/>
                <w:szCs w:val="24"/>
                <w:lang w:val="sq-AL"/>
              </w:rPr>
              <w:t xml:space="preserve">All members and other employees of NGO have a duty to exercise loyalty to the NGO, to protect the confidentiality of non-public NGO-related information and interest, and to carry out their duties and responsibilities with care and diligence. </w:t>
            </w:r>
          </w:p>
          <w:p w:rsidR="00F77B50" w:rsidRDefault="00F77B50" w:rsidP="001C280D">
            <w:pPr>
              <w:jc w:val="both"/>
              <w:rPr>
                <w:rFonts w:ascii="Times New Roman" w:eastAsia="Times New Roman" w:hAnsi="Times New Roman" w:cs="Times New Roman"/>
                <w:sz w:val="24"/>
                <w:szCs w:val="24"/>
                <w:lang w:val="sq-AL"/>
              </w:rPr>
            </w:pPr>
          </w:p>
          <w:p w:rsidR="00F77B50" w:rsidRDefault="00F77B50" w:rsidP="001C280D">
            <w:pPr>
              <w:jc w:val="both"/>
              <w:rPr>
                <w:rFonts w:ascii="Times New Roman" w:eastAsia="Times New Roman" w:hAnsi="Times New Roman" w:cs="Times New Roman"/>
                <w:sz w:val="24"/>
                <w:szCs w:val="24"/>
                <w:lang w:val="sq-AL"/>
              </w:rPr>
            </w:pPr>
          </w:p>
          <w:p w:rsidR="00F77B50" w:rsidRDefault="00F77B50" w:rsidP="001C280D">
            <w:pPr>
              <w:jc w:val="both"/>
              <w:rPr>
                <w:rFonts w:ascii="Times New Roman" w:eastAsia="Times New Roman" w:hAnsi="Times New Roman" w:cs="Times New Roman"/>
                <w:sz w:val="24"/>
                <w:szCs w:val="24"/>
                <w:lang w:val="sq-AL"/>
              </w:rPr>
            </w:pPr>
          </w:p>
          <w:p w:rsidR="001C280D" w:rsidRPr="001C280D" w:rsidRDefault="001C280D" w:rsidP="00F77B5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35</w:t>
            </w:r>
          </w:p>
          <w:p w:rsidR="001C280D" w:rsidRPr="001C280D" w:rsidRDefault="001C280D" w:rsidP="00F77B5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Prohibition of Fundraising, Campaigning and Endorsing Political Candidates/Parties</w:t>
            </w:r>
          </w:p>
          <w:p w:rsidR="001C280D" w:rsidRPr="001C280D" w:rsidRDefault="001C280D" w:rsidP="001C280D">
            <w:pPr>
              <w:jc w:val="both"/>
              <w:rPr>
                <w:rFonts w:ascii="Times New Roman" w:eastAsia="Times New Roman" w:hAnsi="Times New Roman" w:cs="Times New Roman"/>
                <w:sz w:val="24"/>
                <w:szCs w:val="24"/>
                <w:lang w:val="sq-AL"/>
              </w:rPr>
            </w:pPr>
          </w:p>
          <w:p w:rsidR="001C280D" w:rsidRDefault="001C280D"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NGOs may not engage in fundraising or campaigning to support political parties or candidates for political office, nor may they propose, register or in any way endorse candidates for public office.</w:t>
            </w:r>
          </w:p>
          <w:p w:rsidR="00F77B50" w:rsidRDefault="00F77B50" w:rsidP="001C280D">
            <w:pPr>
              <w:jc w:val="both"/>
              <w:rPr>
                <w:rFonts w:ascii="Times New Roman" w:eastAsia="Times New Roman" w:hAnsi="Times New Roman" w:cs="Times New Roman"/>
                <w:sz w:val="24"/>
                <w:szCs w:val="24"/>
                <w:lang w:val="sq-AL"/>
              </w:rPr>
            </w:pPr>
          </w:p>
          <w:p w:rsidR="001C280D" w:rsidRDefault="001C280D" w:rsidP="001C280D">
            <w:pPr>
              <w:jc w:val="both"/>
              <w:rPr>
                <w:rFonts w:ascii="Times New Roman" w:eastAsia="Times New Roman" w:hAnsi="Times New Roman" w:cs="Times New Roman"/>
                <w:sz w:val="24"/>
                <w:szCs w:val="24"/>
                <w:lang w:val="sq-AL"/>
              </w:rPr>
            </w:pPr>
          </w:p>
          <w:p w:rsidR="00A57A26" w:rsidRPr="001C280D" w:rsidRDefault="00A57A26" w:rsidP="001C280D">
            <w:pPr>
              <w:jc w:val="both"/>
              <w:rPr>
                <w:rFonts w:ascii="Times New Roman" w:eastAsia="Times New Roman" w:hAnsi="Times New Roman" w:cs="Times New Roman"/>
                <w:sz w:val="24"/>
                <w:szCs w:val="24"/>
                <w:lang w:val="sq-AL"/>
              </w:rPr>
            </w:pPr>
          </w:p>
          <w:p w:rsidR="001C280D" w:rsidRPr="001C280D" w:rsidRDefault="001C280D" w:rsidP="00F77B5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36</w:t>
            </w:r>
          </w:p>
          <w:p w:rsidR="001C280D" w:rsidRPr="001C280D" w:rsidRDefault="001C280D" w:rsidP="00F77B5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Property and Resources</w:t>
            </w:r>
          </w:p>
          <w:p w:rsidR="001C280D" w:rsidRPr="001C280D" w:rsidRDefault="001C280D" w:rsidP="001C280D">
            <w:pPr>
              <w:jc w:val="both"/>
              <w:rPr>
                <w:rFonts w:ascii="Times New Roman" w:eastAsia="Times New Roman" w:hAnsi="Times New Roman" w:cs="Times New Roman"/>
                <w:sz w:val="24"/>
                <w:szCs w:val="24"/>
                <w:lang w:val="sq-AL"/>
              </w:rPr>
            </w:pPr>
          </w:p>
          <w:p w:rsidR="001C280D" w:rsidRPr="001C280D" w:rsidRDefault="00F77B50" w:rsidP="00F77B50">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lastRenderedPageBreak/>
              <w:t xml:space="preserve">1. </w:t>
            </w:r>
            <w:r w:rsidR="001C280D" w:rsidRPr="001C280D">
              <w:rPr>
                <w:rFonts w:ascii="Times New Roman" w:eastAsia="Calibri" w:hAnsi="Times New Roman" w:cs="Times New Roman"/>
                <w:sz w:val="24"/>
                <w:szCs w:val="24"/>
                <w:lang w:val="sq-AL"/>
              </w:rPr>
              <w:t>The incomes of an NGO may include: donations, incomes from insurance, securities, inheritance, membership, gifts, grants, movable and immovable property, incomes from invested funds, and income generated from any lawful activities undertaken by the NGO with its property and resources.</w:t>
            </w:r>
          </w:p>
          <w:p w:rsidR="00F77B50" w:rsidRDefault="00F77B50" w:rsidP="00F77B50">
            <w:pPr>
              <w:contextualSpacing/>
              <w:jc w:val="both"/>
              <w:rPr>
                <w:rFonts w:ascii="Times New Roman" w:eastAsia="Calibri" w:hAnsi="Times New Roman" w:cs="Times New Roman"/>
                <w:sz w:val="24"/>
                <w:szCs w:val="24"/>
                <w:lang w:val="sq-AL"/>
              </w:rPr>
            </w:pPr>
          </w:p>
          <w:p w:rsidR="001C280D" w:rsidRDefault="00F77B50" w:rsidP="00F77B50">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2.</w:t>
            </w:r>
            <w:r w:rsidR="001C280D" w:rsidRPr="001C280D">
              <w:rPr>
                <w:rFonts w:ascii="Times New Roman" w:eastAsia="Calibri" w:hAnsi="Times New Roman" w:cs="Times New Roman"/>
                <w:sz w:val="24"/>
                <w:szCs w:val="24"/>
                <w:lang w:val="sq-AL"/>
              </w:rPr>
              <w:t xml:space="preserve">An NGO may engage in economic activities for the purpose of supporting its not-for-profit activities, in compliance with Article 11 of this Law (the non-profit principle), provided that income realized through economic activities is used solely to accomplish the purposes specified in the NGOs statute. </w:t>
            </w:r>
          </w:p>
          <w:p w:rsidR="00460F20" w:rsidRPr="001C280D" w:rsidRDefault="00460F20" w:rsidP="00F77B50">
            <w:pPr>
              <w:contextualSpacing/>
              <w:jc w:val="both"/>
              <w:rPr>
                <w:rFonts w:ascii="Times New Roman" w:eastAsia="Calibri" w:hAnsi="Times New Roman" w:cs="Times New Roman"/>
                <w:sz w:val="24"/>
                <w:szCs w:val="24"/>
                <w:lang w:val="sq-AL"/>
              </w:rPr>
            </w:pPr>
          </w:p>
          <w:p w:rsidR="001C280D" w:rsidRDefault="00460F20" w:rsidP="00460F20">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3. </w:t>
            </w:r>
            <w:r w:rsidR="001C280D" w:rsidRPr="001C280D">
              <w:rPr>
                <w:rFonts w:ascii="Times New Roman" w:eastAsia="Calibri" w:hAnsi="Times New Roman" w:cs="Times New Roman"/>
                <w:sz w:val="24"/>
                <w:szCs w:val="24"/>
                <w:lang w:val="sq-AL"/>
              </w:rPr>
              <w:t>An NGO may own and manage property and assets for the accomplishment of its not-for-profit purposes.</w:t>
            </w:r>
          </w:p>
          <w:p w:rsidR="00460F20" w:rsidRPr="001C280D" w:rsidRDefault="00460F20" w:rsidP="00460F20">
            <w:pPr>
              <w:contextualSpacing/>
              <w:jc w:val="both"/>
              <w:rPr>
                <w:rFonts w:ascii="Times New Roman" w:eastAsia="Calibri" w:hAnsi="Times New Roman" w:cs="Times New Roman"/>
                <w:sz w:val="24"/>
                <w:szCs w:val="24"/>
                <w:lang w:val="sq-AL"/>
              </w:rPr>
            </w:pPr>
          </w:p>
          <w:p w:rsidR="001C280D" w:rsidRPr="001C280D" w:rsidRDefault="00460F20" w:rsidP="00460F20">
            <w:pPr>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4. </w:t>
            </w:r>
            <w:r w:rsidR="001C280D" w:rsidRPr="001C280D">
              <w:rPr>
                <w:rFonts w:ascii="Times New Roman" w:eastAsia="Calibri" w:hAnsi="Times New Roman" w:cs="Times New Roman"/>
                <w:sz w:val="24"/>
                <w:szCs w:val="24"/>
                <w:lang w:val="sq-AL"/>
              </w:rPr>
              <w:t>It is forbidden by law to finance organizations whose activity does not coincide with legal order in republic of Kosovo and the international applicable right.</w:t>
            </w:r>
          </w:p>
          <w:p w:rsidR="001C280D" w:rsidRDefault="001C280D" w:rsidP="001C280D">
            <w:pPr>
              <w:jc w:val="both"/>
              <w:rPr>
                <w:rFonts w:ascii="Times New Roman" w:eastAsia="Times New Roman" w:hAnsi="Times New Roman" w:cs="Times New Roman"/>
                <w:b/>
                <w:sz w:val="24"/>
                <w:szCs w:val="24"/>
                <w:lang w:val="sq-AL"/>
              </w:rPr>
            </w:pPr>
          </w:p>
          <w:p w:rsidR="00A57A26" w:rsidRPr="001C280D" w:rsidRDefault="00A57A26" w:rsidP="001C280D">
            <w:pPr>
              <w:jc w:val="both"/>
              <w:rPr>
                <w:rFonts w:ascii="Times New Roman" w:eastAsia="Times New Roman" w:hAnsi="Times New Roman" w:cs="Times New Roman"/>
                <w:b/>
                <w:sz w:val="24"/>
                <w:szCs w:val="24"/>
                <w:lang w:val="sq-AL"/>
              </w:rPr>
            </w:pPr>
          </w:p>
          <w:p w:rsidR="001C280D" w:rsidRPr="001C280D" w:rsidRDefault="001C280D" w:rsidP="00460F2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37</w:t>
            </w:r>
          </w:p>
          <w:p w:rsidR="001C280D" w:rsidRPr="001C280D" w:rsidRDefault="001C280D" w:rsidP="00460F2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Financial transactions of NGOs</w:t>
            </w:r>
          </w:p>
          <w:p w:rsidR="001C280D" w:rsidRPr="001C280D" w:rsidRDefault="001C280D" w:rsidP="001C280D">
            <w:pPr>
              <w:jc w:val="both"/>
              <w:rPr>
                <w:rFonts w:ascii="Times New Roman" w:eastAsia="Times New Roman" w:hAnsi="Times New Roman" w:cs="Times New Roman"/>
                <w:sz w:val="24"/>
                <w:szCs w:val="24"/>
                <w:lang w:val="sq-AL"/>
              </w:rPr>
            </w:pPr>
          </w:p>
          <w:p w:rsidR="001C280D" w:rsidRPr="001C280D" w:rsidRDefault="001C280D"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All revenues and expenditures of NGOs are carried out through financial institutions licensed by the CBK in bank accounts opened on behalf of the NGO, apart from exemptions allowed under the law in force.</w:t>
            </w:r>
          </w:p>
          <w:p w:rsidR="001C280D" w:rsidRPr="001C280D" w:rsidRDefault="001C280D" w:rsidP="001C280D">
            <w:pPr>
              <w:jc w:val="both"/>
              <w:rPr>
                <w:rFonts w:ascii="Times New Roman" w:eastAsia="Times New Roman" w:hAnsi="Times New Roman" w:cs="Times New Roman"/>
                <w:sz w:val="24"/>
                <w:szCs w:val="24"/>
                <w:lang w:val="sq-AL"/>
              </w:rPr>
            </w:pPr>
          </w:p>
          <w:p w:rsidR="00460F20" w:rsidRDefault="00460F20" w:rsidP="003069E0">
            <w:pPr>
              <w:jc w:val="center"/>
              <w:rPr>
                <w:rFonts w:ascii="Times New Roman" w:eastAsia="Times New Roman" w:hAnsi="Times New Roman" w:cs="Times New Roman"/>
                <w:b/>
                <w:sz w:val="24"/>
                <w:szCs w:val="24"/>
                <w:lang w:val="sq-AL"/>
              </w:rPr>
            </w:pPr>
          </w:p>
          <w:p w:rsidR="00A57A26" w:rsidRDefault="00A57A26" w:rsidP="003069E0">
            <w:pPr>
              <w:jc w:val="center"/>
              <w:rPr>
                <w:rFonts w:ascii="Times New Roman" w:eastAsia="Times New Roman" w:hAnsi="Times New Roman" w:cs="Times New Roman"/>
                <w:b/>
                <w:sz w:val="24"/>
                <w:szCs w:val="24"/>
                <w:lang w:val="sq-AL"/>
              </w:rPr>
            </w:pPr>
          </w:p>
          <w:p w:rsidR="003069E0" w:rsidRPr="000B5BC9" w:rsidRDefault="003069E0" w:rsidP="000B5BC9">
            <w:pPr>
              <w:rPr>
                <w:rFonts w:ascii="Times New Roman" w:eastAsia="Times New Roman" w:hAnsi="Times New Roman" w:cs="Times New Roman"/>
                <w:b/>
                <w:sz w:val="28"/>
                <w:szCs w:val="28"/>
                <w:lang w:val="sq-AL"/>
              </w:rPr>
            </w:pPr>
            <w:r w:rsidRPr="000B5BC9">
              <w:rPr>
                <w:rFonts w:ascii="Times New Roman" w:eastAsia="Times New Roman" w:hAnsi="Times New Roman" w:cs="Times New Roman"/>
                <w:b/>
                <w:sz w:val="28"/>
                <w:szCs w:val="28"/>
                <w:lang w:val="sq-AL"/>
              </w:rPr>
              <w:t>CHAPTER VII</w:t>
            </w:r>
          </w:p>
          <w:p w:rsidR="001C280D" w:rsidRPr="000B5BC9" w:rsidRDefault="001C280D" w:rsidP="000B5BC9">
            <w:pPr>
              <w:rPr>
                <w:rFonts w:ascii="Times New Roman" w:eastAsia="Times New Roman" w:hAnsi="Times New Roman" w:cs="Times New Roman"/>
                <w:b/>
                <w:sz w:val="28"/>
                <w:szCs w:val="28"/>
                <w:lang w:val="sq-AL"/>
              </w:rPr>
            </w:pPr>
            <w:r w:rsidRPr="000B5BC9">
              <w:rPr>
                <w:rFonts w:ascii="Times New Roman" w:eastAsia="Times New Roman" w:hAnsi="Times New Roman" w:cs="Times New Roman"/>
                <w:b/>
                <w:sz w:val="28"/>
                <w:szCs w:val="28"/>
                <w:lang w:val="sq-AL"/>
              </w:rPr>
              <w:t>PUBLIC BENEFICIARY STATUS OF NGO, FINANCIAL REPORTING AND ITS SUSPENSION</w:t>
            </w:r>
          </w:p>
          <w:p w:rsidR="001C280D" w:rsidRDefault="001C280D" w:rsidP="001C280D">
            <w:pPr>
              <w:jc w:val="both"/>
              <w:rPr>
                <w:rFonts w:ascii="Times New Roman" w:eastAsia="Times New Roman" w:hAnsi="Times New Roman" w:cs="Times New Roman"/>
                <w:b/>
                <w:sz w:val="24"/>
                <w:szCs w:val="24"/>
                <w:lang w:val="sq-AL"/>
              </w:rPr>
            </w:pPr>
          </w:p>
          <w:p w:rsidR="003069E0" w:rsidRPr="001C280D" w:rsidRDefault="003069E0" w:rsidP="001C280D">
            <w:pPr>
              <w:jc w:val="both"/>
              <w:rPr>
                <w:rFonts w:ascii="Times New Roman" w:eastAsia="Times New Roman" w:hAnsi="Times New Roman" w:cs="Times New Roman"/>
                <w:b/>
                <w:sz w:val="24"/>
                <w:szCs w:val="24"/>
                <w:lang w:val="sq-AL"/>
              </w:rPr>
            </w:pPr>
          </w:p>
          <w:p w:rsidR="001C280D" w:rsidRPr="001C280D" w:rsidRDefault="001C280D" w:rsidP="00460F2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38</w:t>
            </w:r>
          </w:p>
          <w:p w:rsidR="001C280D" w:rsidRPr="001C280D" w:rsidRDefault="001C280D" w:rsidP="00460F2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Public Beneficiary Status</w:t>
            </w:r>
          </w:p>
          <w:p w:rsidR="001C280D" w:rsidRPr="001C280D" w:rsidRDefault="001C280D" w:rsidP="001C280D">
            <w:pPr>
              <w:jc w:val="both"/>
              <w:rPr>
                <w:rFonts w:ascii="Times New Roman" w:eastAsia="Times New Roman" w:hAnsi="Times New Roman" w:cs="Times New Roman"/>
                <w:sz w:val="24"/>
                <w:szCs w:val="24"/>
                <w:lang w:val="sq-AL"/>
              </w:rPr>
            </w:pPr>
          </w:p>
          <w:p w:rsidR="00365B9C" w:rsidRDefault="00365B9C" w:rsidP="00365B9C">
            <w:pPr>
              <w:jc w:val="both"/>
            </w:pPr>
            <w:r w:rsidRPr="00365B9C">
              <w:rPr>
                <w:rFonts w:ascii="Times New Roman" w:hAnsi="Times New Roman"/>
                <w:sz w:val="24"/>
                <w:szCs w:val="24"/>
              </w:rPr>
              <w:t xml:space="preserve">1. </w:t>
            </w:r>
            <w:r w:rsidRPr="00365B9C">
              <w:rPr>
                <w:rFonts w:ascii="Times New Roman" w:hAnsi="Times New Roman"/>
                <w:sz w:val="24"/>
                <w:szCs w:val="24"/>
                <w:lang w:val="en-GB"/>
              </w:rPr>
              <w:t xml:space="preserve">NGO registered under this law may apply for public beneficiary status if the NGO is organized and operates to undertake one or more of the following as its principal activities: humanitarian assistance and relief, support for disabled people, charity activities, education, health, culture, preservation and promotion of environment, economic reconstruction and development, protection and advancement of human rights, promotion of democratic practices and civil </w:t>
            </w:r>
            <w:r w:rsidRPr="00365B9C">
              <w:rPr>
                <w:rFonts w:ascii="Times New Roman" w:hAnsi="Times New Roman"/>
                <w:sz w:val="24"/>
                <w:szCs w:val="24"/>
                <w:lang w:val="en-GB"/>
              </w:rPr>
              <w:lastRenderedPageBreak/>
              <w:t>society, protection of consumers, assistance and support to refugees, poverty alleviation,  protection and care of vulnerable and injured animals, social welfare, protection from discrimination, preservation of cultural heritage or any other activity that serves the public benefit.</w:t>
            </w:r>
          </w:p>
          <w:p w:rsidR="00460F20" w:rsidRDefault="00460F20" w:rsidP="00460F20">
            <w:pPr>
              <w:contextualSpacing/>
              <w:jc w:val="both"/>
              <w:rPr>
                <w:rFonts w:ascii="Times New Roman" w:eastAsia="Calibri" w:hAnsi="Times New Roman" w:cs="Times New Roman"/>
                <w:sz w:val="24"/>
                <w:szCs w:val="24"/>
                <w:lang w:val="sq-AL"/>
              </w:rPr>
            </w:pPr>
          </w:p>
          <w:p w:rsidR="00460F20" w:rsidRPr="001C280D" w:rsidRDefault="00460F20" w:rsidP="00460F20">
            <w:pPr>
              <w:contextualSpacing/>
              <w:jc w:val="both"/>
              <w:rPr>
                <w:rFonts w:ascii="Times New Roman" w:eastAsia="Calibri" w:hAnsi="Times New Roman" w:cs="Times New Roman"/>
                <w:sz w:val="24"/>
                <w:szCs w:val="24"/>
                <w:lang w:val="sq-AL"/>
              </w:rPr>
            </w:pPr>
          </w:p>
          <w:p w:rsidR="007C5C87" w:rsidRDefault="007C5C87" w:rsidP="00460F20">
            <w:pPr>
              <w:contextualSpacing/>
              <w:jc w:val="both"/>
              <w:rPr>
                <w:rFonts w:ascii="Times New Roman" w:eastAsia="Times New Roman" w:hAnsi="Times New Roman" w:cs="Times New Roman"/>
                <w:sz w:val="24"/>
                <w:szCs w:val="24"/>
                <w:lang w:val="sq-AL"/>
              </w:rPr>
            </w:pPr>
          </w:p>
          <w:p w:rsidR="001C280D" w:rsidRDefault="00460F20" w:rsidP="00460F20">
            <w:pPr>
              <w:contextualSpacing/>
              <w:jc w:val="both"/>
              <w:rPr>
                <w:rFonts w:ascii="Times New Roman" w:eastAsia="Calibri" w:hAnsi="Times New Roman" w:cs="Times New Roman"/>
                <w:sz w:val="24"/>
                <w:szCs w:val="24"/>
                <w:lang w:val="sq-AL"/>
              </w:rPr>
            </w:pPr>
            <w:r>
              <w:rPr>
                <w:rFonts w:ascii="Times New Roman" w:eastAsia="Times New Roman" w:hAnsi="Times New Roman" w:cs="Times New Roman"/>
                <w:sz w:val="24"/>
                <w:szCs w:val="24"/>
                <w:lang w:val="sq-AL"/>
              </w:rPr>
              <w:t xml:space="preserve">2. </w:t>
            </w:r>
            <w:r w:rsidR="001C280D" w:rsidRPr="001C280D">
              <w:rPr>
                <w:rFonts w:ascii="Times New Roman" w:eastAsia="Times New Roman" w:hAnsi="Times New Roman" w:cs="Times New Roman"/>
                <w:sz w:val="24"/>
                <w:szCs w:val="24"/>
                <w:lang w:val="sq-AL"/>
              </w:rPr>
              <w:t>Education and health NGOs activities shall constitute public beneficiary activities only if significant benefits are provided free of charge or less than fair market value to disadvantaged individuals or groups. NGOs activity for economic development shall constitute a public beneficiary activity only if it is undertaken primarily for the benefit of disadvantaged individuals or groups</w:t>
            </w:r>
            <w:r w:rsidR="001C280D" w:rsidRPr="001C280D">
              <w:rPr>
                <w:rFonts w:ascii="Times New Roman" w:eastAsia="Calibri" w:hAnsi="Times New Roman" w:cs="Times New Roman"/>
                <w:sz w:val="24"/>
                <w:szCs w:val="24"/>
                <w:lang w:val="sq-AL"/>
              </w:rPr>
              <w:t>.</w:t>
            </w:r>
          </w:p>
          <w:p w:rsidR="00460F20" w:rsidRDefault="00460F20" w:rsidP="00460F20">
            <w:pPr>
              <w:contextualSpacing/>
              <w:jc w:val="both"/>
              <w:rPr>
                <w:rFonts w:ascii="Times New Roman" w:eastAsia="Calibri" w:hAnsi="Times New Roman" w:cs="Times New Roman"/>
                <w:sz w:val="24"/>
                <w:szCs w:val="24"/>
                <w:lang w:val="sq-AL"/>
              </w:rPr>
            </w:pPr>
          </w:p>
          <w:p w:rsidR="00460F20" w:rsidRPr="001C280D" w:rsidRDefault="00460F20" w:rsidP="00460F20">
            <w:pPr>
              <w:contextualSpacing/>
              <w:jc w:val="both"/>
              <w:rPr>
                <w:rFonts w:ascii="Times New Roman" w:eastAsia="Calibri" w:hAnsi="Times New Roman" w:cs="Times New Roman"/>
                <w:sz w:val="24"/>
                <w:szCs w:val="24"/>
                <w:lang w:val="sq-AL"/>
              </w:rPr>
            </w:pPr>
          </w:p>
          <w:p w:rsidR="008E4114" w:rsidRPr="001C280D" w:rsidRDefault="008E4114" w:rsidP="001C280D">
            <w:pPr>
              <w:contextualSpacing/>
              <w:jc w:val="both"/>
              <w:rPr>
                <w:rFonts w:ascii="Times New Roman" w:eastAsia="Calibri" w:hAnsi="Times New Roman" w:cs="Times New Roman"/>
                <w:sz w:val="24"/>
                <w:szCs w:val="24"/>
                <w:lang w:val="sq-AL"/>
              </w:rPr>
            </w:pPr>
          </w:p>
          <w:p w:rsidR="001C280D" w:rsidRPr="001C280D" w:rsidRDefault="00460F20" w:rsidP="00460F20">
            <w:pPr>
              <w:contextualSpacing/>
              <w:jc w:val="both"/>
              <w:rPr>
                <w:rFonts w:ascii="Times New Roman" w:eastAsia="Calibri" w:hAnsi="Times New Roman" w:cs="Times New Roman"/>
                <w:sz w:val="24"/>
                <w:szCs w:val="24"/>
                <w:lang w:val="sq-AL"/>
              </w:rPr>
            </w:pPr>
            <w:r>
              <w:rPr>
                <w:rFonts w:ascii="Times New Roman" w:eastAsia="Times New Roman" w:hAnsi="Times New Roman" w:cs="Times New Roman"/>
                <w:sz w:val="24"/>
                <w:szCs w:val="24"/>
                <w:lang w:val="sq-AL"/>
              </w:rPr>
              <w:t xml:space="preserve">3. </w:t>
            </w:r>
            <w:r w:rsidR="001C280D" w:rsidRPr="001C280D">
              <w:rPr>
                <w:rFonts w:ascii="Times New Roman" w:eastAsia="Times New Roman" w:hAnsi="Times New Roman" w:cs="Times New Roman"/>
                <w:sz w:val="24"/>
                <w:szCs w:val="24"/>
                <w:lang w:val="sq-AL"/>
              </w:rPr>
              <w:t>An NGO may apply for public beneficiary status upon initial registration by the NGO or thereafter. The Competent Body shall grant public beneficiary status if the registration documents of the NGO demonstrate that the purposes and activities of the NGO satisfy the requirements of this Article</w:t>
            </w:r>
            <w:r w:rsidR="001C280D" w:rsidRPr="001C280D">
              <w:rPr>
                <w:rFonts w:ascii="Times New Roman" w:eastAsia="Calibri" w:hAnsi="Times New Roman" w:cs="Times New Roman"/>
                <w:sz w:val="24"/>
                <w:szCs w:val="24"/>
                <w:lang w:val="sq-AL"/>
              </w:rPr>
              <w:t xml:space="preserve">. </w:t>
            </w:r>
          </w:p>
          <w:p w:rsidR="001C280D" w:rsidRDefault="001C280D" w:rsidP="001C280D">
            <w:pPr>
              <w:contextualSpacing/>
              <w:jc w:val="both"/>
              <w:rPr>
                <w:rFonts w:ascii="Times New Roman" w:eastAsia="Calibri" w:hAnsi="Times New Roman" w:cs="Times New Roman"/>
                <w:sz w:val="24"/>
                <w:szCs w:val="24"/>
                <w:lang w:val="sq-AL"/>
              </w:rPr>
            </w:pPr>
          </w:p>
          <w:p w:rsidR="008E4114" w:rsidRPr="001C280D" w:rsidRDefault="008E4114" w:rsidP="001C280D">
            <w:pPr>
              <w:contextualSpacing/>
              <w:jc w:val="both"/>
              <w:rPr>
                <w:rFonts w:ascii="Times New Roman" w:eastAsia="Calibri" w:hAnsi="Times New Roman" w:cs="Times New Roman"/>
                <w:sz w:val="24"/>
                <w:szCs w:val="24"/>
                <w:lang w:val="sq-AL"/>
              </w:rPr>
            </w:pPr>
          </w:p>
          <w:p w:rsidR="00F36F5E" w:rsidRPr="008E4114" w:rsidRDefault="00F36F5E" w:rsidP="008E4114">
            <w:pPr>
              <w:jc w:val="both"/>
              <w:rPr>
                <w:rFonts w:ascii="Times New Roman" w:eastAsia="Calibri" w:hAnsi="Times New Roman" w:cs="Times New Roman"/>
                <w:sz w:val="24"/>
                <w:szCs w:val="24"/>
                <w:lang w:val="sq-AL"/>
              </w:rPr>
            </w:pPr>
            <w:r w:rsidRPr="00F36F5E">
              <w:rPr>
                <w:rFonts w:ascii="Times New Roman" w:eastAsia="Calibri" w:hAnsi="Times New Roman" w:cs="Times New Roman"/>
                <w:sz w:val="24"/>
                <w:szCs w:val="24"/>
                <w:lang w:val="sq-AL"/>
              </w:rPr>
              <w:lastRenderedPageBreak/>
              <w:t>4.</w:t>
            </w:r>
            <w:r>
              <w:rPr>
                <w:rFonts w:ascii="Times New Roman" w:eastAsia="Calibri" w:hAnsi="Times New Roman" w:cs="Times New Roman"/>
                <w:sz w:val="24"/>
                <w:szCs w:val="24"/>
                <w:lang w:val="sq-AL"/>
              </w:rPr>
              <w:t xml:space="preserve"> </w:t>
            </w:r>
            <w:r w:rsidR="001C280D" w:rsidRPr="00F36F5E">
              <w:rPr>
                <w:rFonts w:ascii="Times New Roman" w:eastAsia="Calibri" w:hAnsi="Times New Roman" w:cs="Times New Roman"/>
                <w:sz w:val="24"/>
                <w:szCs w:val="24"/>
                <w:lang w:val="sq-AL"/>
              </w:rPr>
              <w:t xml:space="preserve">Reviewing of the NGO's request for recognition of public benefit status shall be made within deadlines and in accordance with the procedures set forth in </w:t>
            </w:r>
            <w:r w:rsidR="008E4114">
              <w:rPr>
                <w:rFonts w:ascii="Times New Roman" w:eastAsia="Calibri" w:hAnsi="Times New Roman" w:cs="Times New Roman"/>
                <w:sz w:val="24"/>
                <w:szCs w:val="24"/>
                <w:lang w:val="sq-AL"/>
              </w:rPr>
              <w:t xml:space="preserve">Article 27 and 28 of this Law. </w:t>
            </w:r>
          </w:p>
          <w:p w:rsidR="001C280D" w:rsidRPr="001C280D" w:rsidRDefault="00E2701D" w:rsidP="00E2701D">
            <w:pPr>
              <w:contextualSpacing/>
              <w:jc w:val="both"/>
              <w:rPr>
                <w:rFonts w:ascii="Times New Roman" w:eastAsia="Calibri" w:hAnsi="Times New Roman" w:cs="Times New Roman"/>
                <w:sz w:val="24"/>
                <w:szCs w:val="24"/>
                <w:lang w:val="en-GB"/>
              </w:rPr>
            </w:pPr>
            <w:r>
              <w:rPr>
                <w:rFonts w:ascii="Times New Roman" w:eastAsia="Times New Roman" w:hAnsi="Times New Roman" w:cs="Times New Roman"/>
                <w:sz w:val="24"/>
                <w:szCs w:val="24"/>
                <w:lang w:val="en-GB"/>
              </w:rPr>
              <w:t xml:space="preserve">5. </w:t>
            </w:r>
            <w:r w:rsidR="001C280D" w:rsidRPr="001C280D">
              <w:rPr>
                <w:rFonts w:ascii="Times New Roman" w:eastAsia="Times New Roman" w:hAnsi="Times New Roman" w:cs="Times New Roman"/>
                <w:sz w:val="24"/>
                <w:szCs w:val="24"/>
                <w:lang w:val="en-GB"/>
              </w:rPr>
              <w:t>Pursuant to rules and procedures set forth by the legislation in force, the NGOs with a public beneficiary status shall enjoy the right to tax exemption and tax and fiscal facilitations</w:t>
            </w:r>
            <w:r w:rsidR="001C280D" w:rsidRPr="001C280D">
              <w:rPr>
                <w:rFonts w:ascii="Times New Roman" w:eastAsia="Calibri" w:hAnsi="Times New Roman" w:cs="Times New Roman"/>
                <w:sz w:val="24"/>
                <w:szCs w:val="24"/>
                <w:lang w:val="en-GB"/>
              </w:rPr>
              <w:t>.</w:t>
            </w:r>
          </w:p>
          <w:p w:rsidR="00E2701D" w:rsidRDefault="00E2701D" w:rsidP="007C5C87">
            <w:pPr>
              <w:tabs>
                <w:tab w:val="left" w:pos="1517"/>
              </w:tabs>
              <w:ind w:left="36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r>
          </w:p>
          <w:p w:rsidR="008E4114" w:rsidRPr="001C280D" w:rsidRDefault="008E4114" w:rsidP="007C5C87">
            <w:pPr>
              <w:tabs>
                <w:tab w:val="left" w:pos="1517"/>
              </w:tabs>
              <w:ind w:left="360"/>
              <w:contextualSpacing/>
              <w:jc w:val="both"/>
              <w:rPr>
                <w:rFonts w:ascii="Times New Roman" w:eastAsia="Calibri" w:hAnsi="Times New Roman" w:cs="Times New Roman"/>
                <w:sz w:val="24"/>
                <w:szCs w:val="24"/>
                <w:lang w:val="en-GB"/>
              </w:rPr>
            </w:pPr>
          </w:p>
          <w:p w:rsidR="001C280D" w:rsidRPr="001C280D" w:rsidRDefault="001C280D" w:rsidP="00E2701D">
            <w:pPr>
              <w:ind w:left="360"/>
              <w:contextualSpacing/>
              <w:jc w:val="center"/>
              <w:rPr>
                <w:rFonts w:ascii="Times New Roman" w:eastAsia="Calibri" w:hAnsi="Times New Roman" w:cs="Times New Roman"/>
                <w:b/>
                <w:sz w:val="24"/>
                <w:szCs w:val="24"/>
                <w:lang w:val="en-GB"/>
              </w:rPr>
            </w:pPr>
            <w:r w:rsidRPr="001C280D">
              <w:rPr>
                <w:rFonts w:ascii="Times New Roman" w:eastAsia="Calibri" w:hAnsi="Times New Roman" w:cs="Times New Roman"/>
                <w:b/>
                <w:sz w:val="24"/>
                <w:szCs w:val="24"/>
                <w:lang w:val="en-GB"/>
              </w:rPr>
              <w:t>Article 39</w:t>
            </w:r>
          </w:p>
          <w:p w:rsidR="001C280D" w:rsidRPr="001C280D" w:rsidRDefault="001C280D" w:rsidP="00E2701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Financial and Activity Reporting Obligations for NGOs with Public Beneficiary Status</w:t>
            </w:r>
          </w:p>
          <w:p w:rsidR="001C280D" w:rsidRPr="001C280D" w:rsidRDefault="001C280D" w:rsidP="001C280D">
            <w:pPr>
              <w:jc w:val="both"/>
              <w:rPr>
                <w:rFonts w:ascii="Times New Roman" w:eastAsia="Times New Roman" w:hAnsi="Times New Roman" w:cs="Times New Roman"/>
                <w:sz w:val="24"/>
                <w:szCs w:val="24"/>
                <w:lang w:val="sq-AL"/>
              </w:rPr>
            </w:pPr>
          </w:p>
          <w:p w:rsidR="00E2701D" w:rsidRPr="001C280D" w:rsidRDefault="00E2701D" w:rsidP="00E2701D">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1. </w:t>
            </w:r>
            <w:r w:rsidR="001C280D" w:rsidRPr="001C280D">
              <w:rPr>
                <w:rFonts w:ascii="Times New Roman" w:eastAsia="Calibri" w:hAnsi="Times New Roman" w:cs="Times New Roman"/>
                <w:sz w:val="24"/>
                <w:szCs w:val="24"/>
                <w:lang w:val="en-GB"/>
              </w:rPr>
              <w:t>An NGO that has been granted public beneficiary status must file each year with the Department an annual report with respect to its operations and activities within Kosovo. The Report must be filed by the end of 31 March each year for the reporting year of the previous year to the Department.</w:t>
            </w:r>
          </w:p>
          <w:p w:rsidR="001C280D" w:rsidRPr="001C280D" w:rsidRDefault="00E2701D" w:rsidP="00E2701D">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2. </w:t>
            </w:r>
            <w:r w:rsidR="001C280D" w:rsidRPr="001C280D">
              <w:rPr>
                <w:rFonts w:ascii="Times New Roman" w:eastAsia="Calibri" w:hAnsi="Times New Roman" w:cs="Times New Roman"/>
                <w:sz w:val="24"/>
                <w:szCs w:val="24"/>
                <w:lang w:val="en-GB"/>
              </w:rPr>
              <w:t>The annual report shall be signed by the Authorized Representative of the NGO. The Authorized Representative is responsible that all statements in the report are true and correct.</w:t>
            </w:r>
          </w:p>
          <w:p w:rsidR="00E2701D" w:rsidRDefault="00E2701D" w:rsidP="00E2701D">
            <w:pPr>
              <w:jc w:val="both"/>
              <w:rPr>
                <w:rFonts w:ascii="Times New Roman" w:eastAsia="Calibri" w:hAnsi="Times New Roman" w:cs="Times New Roman"/>
                <w:sz w:val="24"/>
                <w:szCs w:val="24"/>
                <w:lang w:val="en-GB"/>
              </w:rPr>
            </w:pPr>
          </w:p>
          <w:p w:rsidR="008E4114" w:rsidRDefault="008E4114" w:rsidP="00E2701D">
            <w:pPr>
              <w:jc w:val="both"/>
              <w:rPr>
                <w:rFonts w:ascii="Times New Roman" w:eastAsia="Calibri" w:hAnsi="Times New Roman" w:cs="Times New Roman"/>
                <w:sz w:val="24"/>
                <w:szCs w:val="24"/>
                <w:lang w:val="en-GB"/>
              </w:rPr>
            </w:pPr>
          </w:p>
          <w:p w:rsidR="001C280D" w:rsidRPr="001C280D" w:rsidRDefault="00E2701D" w:rsidP="00E2701D">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 xml:space="preserve">3. </w:t>
            </w:r>
            <w:r w:rsidR="001C280D" w:rsidRPr="001C280D">
              <w:rPr>
                <w:rFonts w:ascii="Times New Roman" w:eastAsia="Calibri" w:hAnsi="Times New Roman" w:cs="Times New Roman"/>
                <w:sz w:val="24"/>
                <w:szCs w:val="24"/>
                <w:lang w:val="en-GB"/>
              </w:rPr>
              <w:t xml:space="preserve">The annual report shall consist of the following: </w:t>
            </w:r>
          </w:p>
          <w:p w:rsidR="001C280D" w:rsidRDefault="00967A44" w:rsidP="00460DF3">
            <w:pPr>
              <w:ind w:left="409"/>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3.1.</w:t>
            </w:r>
            <w:r w:rsidR="00460DF3">
              <w:rPr>
                <w:rFonts w:ascii="Times New Roman" w:eastAsia="Times New Roman" w:hAnsi="Times New Roman" w:cs="Times New Roman"/>
                <w:sz w:val="24"/>
                <w:szCs w:val="24"/>
                <w:lang w:val="sq-AL"/>
              </w:rPr>
              <w:t>management and a</w:t>
            </w:r>
            <w:r w:rsidR="001C280D" w:rsidRPr="001C280D">
              <w:rPr>
                <w:rFonts w:ascii="Times New Roman" w:eastAsia="Times New Roman" w:hAnsi="Times New Roman" w:cs="Times New Roman"/>
                <w:sz w:val="24"/>
                <w:szCs w:val="24"/>
                <w:lang w:val="sq-AL"/>
              </w:rPr>
              <w:t xml:space="preserve">dministration Section; </w:t>
            </w:r>
          </w:p>
          <w:p w:rsidR="00D82B9B" w:rsidRPr="001C280D" w:rsidRDefault="00D82B9B" w:rsidP="00D82B9B">
            <w:pPr>
              <w:ind w:left="769" w:hanging="360"/>
              <w:jc w:val="both"/>
              <w:rPr>
                <w:rFonts w:ascii="Times New Roman" w:eastAsia="Times New Roman" w:hAnsi="Times New Roman" w:cs="Times New Roman"/>
                <w:sz w:val="24"/>
                <w:szCs w:val="24"/>
                <w:lang w:val="sq-AL"/>
              </w:rPr>
            </w:pPr>
          </w:p>
          <w:p w:rsidR="00D82B9B" w:rsidRPr="001C280D" w:rsidRDefault="00D82B9B" w:rsidP="00460DF3">
            <w:pPr>
              <w:ind w:left="409"/>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3.2.</w:t>
            </w:r>
            <w:r w:rsidR="00C247DA">
              <w:rPr>
                <w:rFonts w:ascii="Times New Roman" w:eastAsia="Times New Roman" w:hAnsi="Times New Roman" w:cs="Times New Roman"/>
                <w:sz w:val="24"/>
                <w:szCs w:val="24"/>
                <w:lang w:val="sq-AL"/>
              </w:rPr>
              <w:t>r</w:t>
            </w:r>
            <w:r w:rsidR="001C280D" w:rsidRPr="001C280D">
              <w:rPr>
                <w:rFonts w:ascii="Times New Roman" w:eastAsia="Times New Roman" w:hAnsi="Times New Roman" w:cs="Times New Roman"/>
                <w:sz w:val="24"/>
                <w:szCs w:val="24"/>
                <w:lang w:val="sq-AL"/>
              </w:rPr>
              <w:t>eport on Activities and Achievements; and</w:t>
            </w:r>
          </w:p>
          <w:p w:rsidR="001C280D" w:rsidRPr="001C280D" w:rsidRDefault="00C247DA" w:rsidP="00D82B9B">
            <w:pPr>
              <w:ind w:left="1134" w:hanging="725"/>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3.3. financial s</w:t>
            </w:r>
            <w:r w:rsidR="001C280D" w:rsidRPr="001C280D">
              <w:rPr>
                <w:rFonts w:ascii="Times New Roman" w:eastAsia="Times New Roman" w:hAnsi="Times New Roman" w:cs="Times New Roman"/>
                <w:sz w:val="24"/>
                <w:szCs w:val="24"/>
                <w:lang w:val="sq-AL"/>
              </w:rPr>
              <w:t xml:space="preserve">tatements. </w:t>
            </w:r>
          </w:p>
          <w:p w:rsidR="00E2701D" w:rsidRDefault="00E2701D" w:rsidP="00E2701D">
            <w:pPr>
              <w:jc w:val="both"/>
              <w:rPr>
                <w:rFonts w:ascii="Times New Roman" w:eastAsia="Calibri" w:hAnsi="Times New Roman" w:cs="Times New Roman"/>
                <w:sz w:val="24"/>
                <w:szCs w:val="24"/>
                <w:lang w:val="en-GB"/>
              </w:rPr>
            </w:pPr>
          </w:p>
          <w:p w:rsidR="001C280D" w:rsidRPr="001C280D" w:rsidRDefault="00E2701D" w:rsidP="00E2701D">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4. </w:t>
            </w:r>
            <w:r w:rsidR="001C280D" w:rsidRPr="001C280D">
              <w:rPr>
                <w:rFonts w:ascii="Times New Roman" w:eastAsia="Calibri" w:hAnsi="Times New Roman" w:cs="Times New Roman"/>
                <w:sz w:val="24"/>
                <w:szCs w:val="24"/>
                <w:lang w:val="en-GB"/>
              </w:rPr>
              <w:t>The Management and Administration Section shall include:</w:t>
            </w:r>
          </w:p>
          <w:p w:rsidR="00967A44" w:rsidRDefault="00967A44" w:rsidP="00D82B9B">
            <w:pPr>
              <w:jc w:val="both"/>
              <w:rPr>
                <w:rFonts w:ascii="Times New Roman" w:eastAsia="Times New Roman" w:hAnsi="Times New Roman" w:cs="Times New Roman"/>
                <w:sz w:val="24"/>
                <w:szCs w:val="24"/>
                <w:lang w:val="sq-AL"/>
              </w:rPr>
            </w:pPr>
          </w:p>
          <w:p w:rsidR="001C280D" w:rsidRDefault="00C247DA" w:rsidP="00C247DA">
            <w:pPr>
              <w:tabs>
                <w:tab w:val="left" w:pos="949"/>
              </w:tabs>
              <w:ind w:left="409"/>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4.1. </w:t>
            </w:r>
            <w:r w:rsidR="001C280D" w:rsidRPr="001C280D">
              <w:rPr>
                <w:rFonts w:ascii="Times New Roman" w:eastAsia="Times New Roman" w:hAnsi="Times New Roman" w:cs="Times New Roman"/>
                <w:sz w:val="24"/>
                <w:szCs w:val="24"/>
                <w:lang w:val="sq-AL"/>
              </w:rPr>
              <w:t>name, acronym, address, telephone number, fax number and e-mail address of the NGO in Kosovo.</w:t>
            </w:r>
          </w:p>
          <w:p w:rsidR="00D82B9B" w:rsidRPr="001C280D" w:rsidRDefault="00D82B9B" w:rsidP="00C247DA">
            <w:pPr>
              <w:jc w:val="both"/>
              <w:rPr>
                <w:rFonts w:ascii="Times New Roman" w:eastAsia="Times New Roman" w:hAnsi="Times New Roman" w:cs="Times New Roman"/>
                <w:sz w:val="24"/>
                <w:szCs w:val="24"/>
                <w:lang w:val="sq-AL"/>
              </w:rPr>
            </w:pPr>
          </w:p>
          <w:p w:rsidR="00D82B9B" w:rsidRDefault="00D82B9B" w:rsidP="00D82B9B">
            <w:pPr>
              <w:ind w:left="949" w:hanging="54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4.2.   </w:t>
            </w:r>
            <w:r w:rsidR="001C280D" w:rsidRPr="001C280D">
              <w:rPr>
                <w:rFonts w:ascii="Times New Roman" w:eastAsia="Times New Roman" w:hAnsi="Times New Roman" w:cs="Times New Roman"/>
                <w:sz w:val="24"/>
                <w:szCs w:val="24"/>
                <w:lang w:val="sq-AL"/>
              </w:rPr>
              <w:t>name of the chief executive officer;</w:t>
            </w:r>
          </w:p>
          <w:p w:rsidR="001C280D" w:rsidRPr="001C280D" w:rsidRDefault="001C280D" w:rsidP="00D82B9B">
            <w:pPr>
              <w:ind w:left="949" w:hanging="540"/>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 </w:t>
            </w:r>
          </w:p>
          <w:p w:rsidR="00D82B9B" w:rsidRDefault="00D82B9B" w:rsidP="00C247DA">
            <w:pPr>
              <w:ind w:left="409"/>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4.3. </w:t>
            </w:r>
            <w:r w:rsidR="001C280D" w:rsidRPr="001C280D">
              <w:rPr>
                <w:rFonts w:ascii="Times New Roman" w:eastAsia="Times New Roman" w:hAnsi="Times New Roman" w:cs="Times New Roman"/>
                <w:sz w:val="24"/>
                <w:szCs w:val="24"/>
                <w:lang w:val="sq-AL"/>
              </w:rPr>
              <w:t>name of the Chairperson of the Assembly at Associations, names of members of the intermediate body, when it exists, as well as the names of the Board members at the foundation and institute.</w:t>
            </w:r>
          </w:p>
          <w:p w:rsidR="00D82B9B" w:rsidRPr="001C280D" w:rsidRDefault="00D82B9B" w:rsidP="00C247DA">
            <w:pPr>
              <w:jc w:val="both"/>
              <w:rPr>
                <w:rFonts w:ascii="Times New Roman" w:eastAsia="Times New Roman" w:hAnsi="Times New Roman" w:cs="Times New Roman"/>
                <w:sz w:val="24"/>
                <w:szCs w:val="24"/>
                <w:lang w:val="sq-AL"/>
              </w:rPr>
            </w:pPr>
          </w:p>
          <w:p w:rsidR="00967A44" w:rsidRPr="001C280D" w:rsidRDefault="00967A44" w:rsidP="00967A44">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5. </w:t>
            </w:r>
            <w:r w:rsidR="001C280D" w:rsidRPr="001C280D">
              <w:rPr>
                <w:rFonts w:ascii="Times New Roman" w:eastAsia="Calibri" w:hAnsi="Times New Roman" w:cs="Times New Roman"/>
                <w:sz w:val="24"/>
                <w:szCs w:val="24"/>
                <w:lang w:val="en-GB"/>
              </w:rPr>
              <w:t xml:space="preserve">The part on Activities and Achievements shall include:  </w:t>
            </w:r>
          </w:p>
          <w:p w:rsidR="007C5C87" w:rsidRDefault="007C5C87" w:rsidP="001C280D">
            <w:pPr>
              <w:ind w:left="1440" w:hanging="720"/>
              <w:jc w:val="both"/>
              <w:rPr>
                <w:rFonts w:ascii="Times New Roman" w:eastAsia="Times New Roman" w:hAnsi="Times New Roman" w:cs="Times New Roman"/>
                <w:sz w:val="24"/>
                <w:szCs w:val="24"/>
                <w:lang w:val="sq-AL"/>
              </w:rPr>
            </w:pPr>
          </w:p>
          <w:p w:rsidR="001C280D" w:rsidRPr="00A65EEA" w:rsidRDefault="00A65EEA" w:rsidP="00B203B6">
            <w:pPr>
              <w:tabs>
                <w:tab w:val="left" w:pos="769"/>
              </w:tabs>
              <w:ind w:left="409"/>
              <w:jc w:val="both"/>
              <w:rPr>
                <w:rFonts w:ascii="Times New Roman" w:eastAsia="Times New Roman" w:hAnsi="Times New Roman" w:cs="Times New Roman"/>
                <w:sz w:val="24"/>
                <w:szCs w:val="24"/>
                <w:lang w:val="sq-AL"/>
              </w:rPr>
            </w:pPr>
            <w:r w:rsidRPr="00A65EEA">
              <w:rPr>
                <w:rFonts w:ascii="Times New Roman" w:eastAsia="Times New Roman" w:hAnsi="Times New Roman" w:cs="Times New Roman"/>
                <w:sz w:val="24"/>
                <w:szCs w:val="24"/>
                <w:lang w:val="sq-AL"/>
              </w:rPr>
              <w:t>5.</w:t>
            </w:r>
            <w:r w:rsidR="00B203B6">
              <w:rPr>
                <w:rFonts w:ascii="Times New Roman" w:eastAsia="Times New Roman" w:hAnsi="Times New Roman" w:cs="Times New Roman"/>
                <w:sz w:val="24"/>
                <w:szCs w:val="24"/>
                <w:lang w:val="sq-AL"/>
              </w:rPr>
              <w:t>1.</w:t>
            </w:r>
            <w:r w:rsidR="001C280D" w:rsidRPr="00A65EEA">
              <w:rPr>
                <w:rFonts w:ascii="Times New Roman" w:eastAsia="Times New Roman" w:hAnsi="Times New Roman" w:cs="Times New Roman"/>
                <w:sz w:val="24"/>
                <w:szCs w:val="24"/>
                <w:lang w:val="sq-AL"/>
              </w:rPr>
              <w:t>description of the NGO purpose with status for public benefit;</w:t>
            </w:r>
          </w:p>
          <w:p w:rsidR="00A65EEA" w:rsidRPr="00A65EEA" w:rsidRDefault="00A65EEA" w:rsidP="00A65EEA">
            <w:pPr>
              <w:ind w:left="1440" w:hanging="1031"/>
              <w:rPr>
                <w:lang w:val="sq-AL"/>
              </w:rPr>
            </w:pPr>
          </w:p>
          <w:p w:rsidR="001C280D" w:rsidRDefault="001C280D" w:rsidP="00A65EEA">
            <w:pPr>
              <w:ind w:left="949" w:hanging="540"/>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lastRenderedPageBreak/>
              <w:t xml:space="preserve">5.2.  </w:t>
            </w:r>
            <w:r w:rsidRPr="001C280D">
              <w:rPr>
                <w:rFonts w:ascii="Times New Roman" w:eastAsia="Times New Roman" w:hAnsi="Times New Roman" w:cs="Times New Roman"/>
                <w:sz w:val="24"/>
                <w:szCs w:val="24"/>
                <w:lang w:val="sq-AL"/>
              </w:rPr>
              <w:tab/>
              <w:t>programs and main activities;</w:t>
            </w:r>
          </w:p>
          <w:p w:rsidR="00A65EEA" w:rsidRPr="001C280D" w:rsidRDefault="00A65EEA" w:rsidP="00A65EEA">
            <w:pPr>
              <w:ind w:left="949" w:hanging="540"/>
              <w:jc w:val="both"/>
              <w:rPr>
                <w:rFonts w:ascii="Times New Roman" w:eastAsia="Times New Roman" w:hAnsi="Times New Roman" w:cs="Times New Roman"/>
                <w:sz w:val="24"/>
                <w:szCs w:val="24"/>
                <w:lang w:val="sq-AL"/>
              </w:rPr>
            </w:pPr>
          </w:p>
          <w:p w:rsidR="001C280D" w:rsidRDefault="001C280D" w:rsidP="00DB5E4A">
            <w:pPr>
              <w:tabs>
                <w:tab w:val="left" w:pos="859"/>
              </w:tabs>
              <w:ind w:left="409" w:hanging="41"/>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5.3.  </w:t>
            </w:r>
            <w:r w:rsidRPr="001C280D">
              <w:rPr>
                <w:rFonts w:ascii="Times New Roman" w:eastAsia="Times New Roman" w:hAnsi="Times New Roman" w:cs="Times New Roman"/>
                <w:sz w:val="24"/>
                <w:szCs w:val="24"/>
                <w:lang w:val="sq-AL"/>
              </w:rPr>
              <w:tab/>
              <w:t>description of the main achievements of an NGO with public benefit status;</w:t>
            </w:r>
          </w:p>
          <w:p w:rsidR="00A65EEA" w:rsidRPr="001C280D" w:rsidRDefault="001C280D" w:rsidP="00DB5E4A">
            <w:pPr>
              <w:ind w:left="409"/>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5.4. </w:t>
            </w:r>
            <w:r w:rsidR="00A65EEA">
              <w:rPr>
                <w:rFonts w:ascii="Times New Roman" w:eastAsia="Times New Roman" w:hAnsi="Times New Roman" w:cs="Times New Roman"/>
                <w:sz w:val="24"/>
                <w:szCs w:val="24"/>
                <w:lang w:val="sq-AL"/>
              </w:rPr>
              <w:t xml:space="preserve"> e</w:t>
            </w:r>
            <w:r w:rsidRPr="001C280D">
              <w:rPr>
                <w:rFonts w:ascii="Times New Roman" w:eastAsia="Times New Roman" w:hAnsi="Times New Roman" w:cs="Times New Roman"/>
                <w:sz w:val="24"/>
                <w:szCs w:val="24"/>
                <w:lang w:val="sq-AL"/>
              </w:rPr>
              <w:t>ducational and health NGOs also provide additional information regarding:</w:t>
            </w:r>
          </w:p>
          <w:p w:rsidR="001C280D" w:rsidRDefault="001C280D" w:rsidP="00B203B6">
            <w:pPr>
              <w:ind w:left="949"/>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5.4.1. Persons and groups with unfavourable conditions and their benefits from NGOs with public benefit status;</w:t>
            </w:r>
          </w:p>
          <w:p w:rsidR="00B203B6" w:rsidRPr="001C280D" w:rsidRDefault="00B203B6" w:rsidP="00B203B6">
            <w:pPr>
              <w:ind w:left="949"/>
              <w:jc w:val="both"/>
              <w:rPr>
                <w:rFonts w:ascii="Times New Roman" w:eastAsia="Times New Roman" w:hAnsi="Times New Roman" w:cs="Times New Roman"/>
                <w:sz w:val="24"/>
                <w:szCs w:val="24"/>
                <w:lang w:val="sq-AL"/>
              </w:rPr>
            </w:pPr>
          </w:p>
          <w:p w:rsidR="001C280D" w:rsidRDefault="00A65EEA" w:rsidP="00B203B6">
            <w:pPr>
              <w:ind w:left="949"/>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5.4.2. p</w:t>
            </w:r>
            <w:r w:rsidR="001C280D" w:rsidRPr="001C280D">
              <w:rPr>
                <w:rFonts w:ascii="Times New Roman" w:eastAsia="Times New Roman" w:hAnsi="Times New Roman" w:cs="Times New Roman"/>
                <w:sz w:val="24"/>
                <w:szCs w:val="24"/>
                <w:lang w:val="sq-AL"/>
              </w:rPr>
              <w:t>rovision of free of charge or under market value services;</w:t>
            </w:r>
          </w:p>
          <w:p w:rsidR="00B203B6" w:rsidRPr="001C280D" w:rsidRDefault="00B203B6" w:rsidP="00B203B6">
            <w:pPr>
              <w:ind w:left="949"/>
              <w:jc w:val="both"/>
              <w:rPr>
                <w:rFonts w:ascii="Times New Roman" w:eastAsia="Times New Roman" w:hAnsi="Times New Roman" w:cs="Times New Roman"/>
                <w:sz w:val="24"/>
                <w:szCs w:val="24"/>
                <w:lang w:val="sq-AL"/>
              </w:rPr>
            </w:pPr>
          </w:p>
          <w:p w:rsidR="001C280D" w:rsidRDefault="00A65EEA" w:rsidP="00B203B6">
            <w:pPr>
              <w:ind w:left="409"/>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5.5. a</w:t>
            </w:r>
            <w:r w:rsidR="001C280D" w:rsidRPr="001C280D">
              <w:rPr>
                <w:rFonts w:ascii="Times New Roman" w:eastAsia="Times New Roman" w:hAnsi="Times New Roman" w:cs="Times New Roman"/>
                <w:sz w:val="24"/>
                <w:szCs w:val="24"/>
                <w:lang w:val="sq-AL"/>
              </w:rPr>
              <w:t>n NGO with public benefit status for economic development also submits additional information regarding:</w:t>
            </w:r>
          </w:p>
          <w:p w:rsidR="00B203B6" w:rsidRPr="001C280D" w:rsidRDefault="00B203B6" w:rsidP="00B203B6">
            <w:pPr>
              <w:ind w:left="409"/>
              <w:jc w:val="both"/>
              <w:rPr>
                <w:rFonts w:ascii="Times New Roman" w:eastAsia="Times New Roman" w:hAnsi="Times New Roman" w:cs="Times New Roman"/>
                <w:sz w:val="24"/>
                <w:szCs w:val="24"/>
                <w:lang w:val="sq-AL"/>
              </w:rPr>
            </w:pPr>
          </w:p>
          <w:p w:rsidR="004065F9" w:rsidRPr="00B203B6" w:rsidRDefault="00A65EEA" w:rsidP="00B203B6">
            <w:pPr>
              <w:ind w:left="949"/>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5.5.1. d</w:t>
            </w:r>
            <w:r w:rsidR="001C280D" w:rsidRPr="001C280D">
              <w:rPr>
                <w:rFonts w:ascii="Times New Roman" w:eastAsia="Times New Roman" w:hAnsi="Times New Roman" w:cs="Times New Roman"/>
                <w:sz w:val="24"/>
                <w:szCs w:val="24"/>
                <w:lang w:val="sq-AL"/>
              </w:rPr>
              <w:t>isadvantaged individuals or groups and their benefits from NGOs entitled to the public benefit status;</w:t>
            </w:r>
          </w:p>
          <w:p w:rsidR="00A65EEA" w:rsidRDefault="00A65EEA" w:rsidP="001958B0">
            <w:pPr>
              <w:jc w:val="both"/>
              <w:rPr>
                <w:rFonts w:ascii="Times New Roman" w:eastAsia="Calibri" w:hAnsi="Times New Roman" w:cs="Times New Roman"/>
                <w:sz w:val="24"/>
                <w:szCs w:val="24"/>
                <w:lang w:val="en-GB"/>
              </w:rPr>
            </w:pPr>
          </w:p>
          <w:p w:rsidR="001C280D" w:rsidRPr="001C280D" w:rsidRDefault="001958B0" w:rsidP="001958B0">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6. </w:t>
            </w:r>
            <w:r w:rsidR="001C280D" w:rsidRPr="001C280D">
              <w:rPr>
                <w:rFonts w:ascii="Times New Roman" w:eastAsia="Calibri" w:hAnsi="Times New Roman" w:cs="Times New Roman"/>
                <w:sz w:val="24"/>
                <w:szCs w:val="24"/>
                <w:lang w:val="en-GB"/>
              </w:rPr>
              <w:t xml:space="preserve">The part for financial statements shall contain: </w:t>
            </w:r>
          </w:p>
          <w:p w:rsidR="001C280D" w:rsidRDefault="001C280D" w:rsidP="001C280D">
            <w:pPr>
              <w:ind w:left="1134" w:hanging="425"/>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6.1. a balance sheet;</w:t>
            </w:r>
          </w:p>
          <w:p w:rsidR="00A65EEA" w:rsidRPr="001C280D" w:rsidRDefault="00A65EEA" w:rsidP="001C280D">
            <w:pPr>
              <w:ind w:left="1134" w:hanging="425"/>
              <w:jc w:val="both"/>
              <w:rPr>
                <w:rFonts w:ascii="Times New Roman" w:eastAsia="Times New Roman" w:hAnsi="Times New Roman" w:cs="Times New Roman"/>
                <w:sz w:val="24"/>
                <w:szCs w:val="24"/>
                <w:lang w:val="sq-AL"/>
              </w:rPr>
            </w:pPr>
          </w:p>
          <w:p w:rsidR="001C280D" w:rsidRDefault="00A65EEA" w:rsidP="00B203B6">
            <w:pPr>
              <w:ind w:left="679" w:firstLine="3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6.2.</w:t>
            </w:r>
            <w:r w:rsidR="001C280D" w:rsidRPr="001C280D">
              <w:rPr>
                <w:rFonts w:ascii="Times New Roman" w:eastAsia="Times New Roman" w:hAnsi="Times New Roman" w:cs="Times New Roman"/>
                <w:sz w:val="24"/>
                <w:szCs w:val="24"/>
                <w:lang w:val="sq-AL"/>
              </w:rPr>
              <w:t>an income and expenses statement</w:t>
            </w:r>
          </w:p>
          <w:p w:rsidR="00A65EEA" w:rsidRPr="001C280D" w:rsidRDefault="00A65EEA" w:rsidP="001C280D">
            <w:pPr>
              <w:ind w:left="1134" w:hanging="425"/>
              <w:jc w:val="both"/>
              <w:rPr>
                <w:rFonts w:ascii="Times New Roman" w:eastAsia="Times New Roman" w:hAnsi="Times New Roman" w:cs="Times New Roman"/>
                <w:sz w:val="24"/>
                <w:szCs w:val="24"/>
                <w:lang w:val="sq-AL"/>
              </w:rPr>
            </w:pPr>
          </w:p>
          <w:p w:rsidR="001C280D" w:rsidRPr="00A65EEA" w:rsidRDefault="00A65EEA" w:rsidP="00A65EEA">
            <w:pPr>
              <w:jc w:val="both"/>
              <w:rPr>
                <w:rFonts w:ascii="Times New Roman" w:eastAsia="Calibri" w:hAnsi="Times New Roman" w:cs="Times New Roman"/>
                <w:sz w:val="24"/>
                <w:szCs w:val="24"/>
                <w:lang w:val="en-GB"/>
              </w:rPr>
            </w:pPr>
            <w:r w:rsidRPr="00A65EEA">
              <w:rPr>
                <w:rFonts w:ascii="Times New Roman" w:eastAsia="Calibri" w:hAnsi="Times New Roman" w:cs="Times New Roman"/>
                <w:sz w:val="24"/>
                <w:szCs w:val="24"/>
                <w:lang w:val="en-GB"/>
              </w:rPr>
              <w:t>7.</w:t>
            </w:r>
            <w:r>
              <w:rPr>
                <w:rFonts w:ascii="Times New Roman" w:eastAsia="Calibri" w:hAnsi="Times New Roman" w:cs="Times New Roman"/>
                <w:sz w:val="24"/>
                <w:szCs w:val="24"/>
                <w:lang w:val="en-GB"/>
              </w:rPr>
              <w:t xml:space="preserve"> </w:t>
            </w:r>
            <w:r w:rsidR="001C280D" w:rsidRPr="00A65EEA">
              <w:rPr>
                <w:rFonts w:ascii="Times New Roman" w:eastAsia="Calibri" w:hAnsi="Times New Roman" w:cs="Times New Roman"/>
                <w:sz w:val="24"/>
                <w:szCs w:val="24"/>
                <w:lang w:val="en-GB"/>
              </w:rPr>
              <w:t>By the request of an NGO, the Department may grant to the NGO, extra time for filing annual reports if such a requirement would be imposed by extraordinary circumstances, but not later than thirty (30) days from the day when passing these circumstances.</w:t>
            </w:r>
          </w:p>
          <w:p w:rsidR="00A65EEA" w:rsidRPr="00A65EEA" w:rsidRDefault="00A65EEA" w:rsidP="00A65EEA">
            <w:pPr>
              <w:rPr>
                <w:lang w:val="en-GB"/>
              </w:rPr>
            </w:pPr>
          </w:p>
          <w:p w:rsidR="001C280D" w:rsidRDefault="00697DDB" w:rsidP="00697DDB">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8. </w:t>
            </w:r>
            <w:r w:rsidR="001C280D" w:rsidRPr="001C280D">
              <w:rPr>
                <w:rFonts w:ascii="Times New Roman" w:eastAsia="Calibri" w:hAnsi="Times New Roman" w:cs="Times New Roman"/>
                <w:sz w:val="24"/>
                <w:szCs w:val="24"/>
                <w:lang w:val="en-GB"/>
              </w:rPr>
              <w:t>The financial statements should be audited by an independent licensed auditor in the Republic of Kosovo for the following cases:</w:t>
            </w:r>
          </w:p>
          <w:p w:rsidR="00697DDB" w:rsidRDefault="00697DDB" w:rsidP="00697DDB">
            <w:pPr>
              <w:jc w:val="both"/>
              <w:rPr>
                <w:rFonts w:ascii="Times New Roman" w:eastAsia="Calibri" w:hAnsi="Times New Roman" w:cs="Times New Roman"/>
                <w:sz w:val="24"/>
                <w:szCs w:val="24"/>
                <w:lang w:val="en-GB"/>
              </w:rPr>
            </w:pPr>
          </w:p>
          <w:p w:rsidR="00A65EEA" w:rsidRPr="001C280D" w:rsidRDefault="00A65EEA" w:rsidP="00697DDB">
            <w:pPr>
              <w:jc w:val="both"/>
              <w:rPr>
                <w:rFonts w:ascii="Times New Roman" w:eastAsia="Calibri" w:hAnsi="Times New Roman" w:cs="Times New Roman"/>
                <w:sz w:val="24"/>
                <w:szCs w:val="24"/>
                <w:lang w:val="en-GB"/>
              </w:rPr>
            </w:pPr>
          </w:p>
          <w:p w:rsidR="001C280D" w:rsidRDefault="001C280D" w:rsidP="00B203B6">
            <w:pPr>
              <w:ind w:left="409"/>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8.1. for local NGOs with public benefit status, with revenues or with annual expenditures over one hundred thousand (100,000) Euros.</w:t>
            </w:r>
          </w:p>
          <w:p w:rsidR="00697DDB" w:rsidRPr="001C280D" w:rsidRDefault="00697DDB" w:rsidP="001C280D">
            <w:pPr>
              <w:ind w:left="720"/>
              <w:jc w:val="both"/>
              <w:rPr>
                <w:rFonts w:ascii="Times New Roman" w:eastAsia="Times New Roman" w:hAnsi="Times New Roman" w:cs="Times New Roman"/>
                <w:sz w:val="24"/>
                <w:szCs w:val="24"/>
                <w:lang w:val="sq-AL"/>
              </w:rPr>
            </w:pPr>
          </w:p>
          <w:p w:rsidR="001C280D" w:rsidRPr="001C280D" w:rsidRDefault="001C280D" w:rsidP="00B203B6">
            <w:pPr>
              <w:ind w:left="409"/>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8.2. for foreign or international NGOs with public benefit status with revenues or expenses over one hundred thousand (100,000) Euros for its activity within Kosovo.</w:t>
            </w:r>
          </w:p>
          <w:p w:rsidR="00697DDB" w:rsidRDefault="00697DDB" w:rsidP="00697DDB">
            <w:pPr>
              <w:jc w:val="both"/>
              <w:rPr>
                <w:rFonts w:ascii="Times New Roman" w:eastAsia="Calibri" w:hAnsi="Times New Roman" w:cs="Times New Roman"/>
                <w:sz w:val="24"/>
                <w:szCs w:val="24"/>
                <w:lang w:val="en-GB"/>
              </w:rPr>
            </w:pPr>
          </w:p>
          <w:p w:rsidR="00B7210C" w:rsidRDefault="00B7210C" w:rsidP="00697DDB">
            <w:pPr>
              <w:jc w:val="both"/>
              <w:rPr>
                <w:rFonts w:ascii="Times New Roman" w:eastAsia="Calibri" w:hAnsi="Times New Roman" w:cs="Times New Roman"/>
                <w:sz w:val="24"/>
                <w:szCs w:val="24"/>
                <w:lang w:val="en-GB"/>
              </w:rPr>
            </w:pPr>
          </w:p>
          <w:p w:rsidR="001C280D" w:rsidRDefault="00697DDB" w:rsidP="00697DDB">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9. </w:t>
            </w:r>
            <w:r w:rsidR="001C280D" w:rsidRPr="001C280D">
              <w:rPr>
                <w:rFonts w:ascii="Times New Roman" w:eastAsia="Calibri" w:hAnsi="Times New Roman" w:cs="Times New Roman"/>
                <w:sz w:val="24"/>
                <w:szCs w:val="24"/>
                <w:lang w:val="en-GB"/>
              </w:rPr>
              <w:t>The annual report also contains a statement that all transactions performed by an NGO with public benefit status are in compliance with Article 34 of this law</w:t>
            </w:r>
            <w:r>
              <w:rPr>
                <w:rFonts w:ascii="Times New Roman" w:eastAsia="Calibri" w:hAnsi="Times New Roman" w:cs="Times New Roman"/>
                <w:sz w:val="24"/>
                <w:szCs w:val="24"/>
                <w:lang w:val="en-GB"/>
              </w:rPr>
              <w:t>.</w:t>
            </w:r>
            <w:r w:rsidR="001C280D" w:rsidRPr="001C280D">
              <w:rPr>
                <w:rFonts w:ascii="Times New Roman" w:eastAsia="Calibri" w:hAnsi="Times New Roman" w:cs="Times New Roman"/>
                <w:sz w:val="24"/>
                <w:szCs w:val="24"/>
                <w:lang w:val="en-GB"/>
              </w:rPr>
              <w:t xml:space="preserve"> </w:t>
            </w:r>
          </w:p>
          <w:p w:rsidR="00697DDB" w:rsidRDefault="00697DDB" w:rsidP="00697DDB">
            <w:pPr>
              <w:jc w:val="both"/>
              <w:rPr>
                <w:rFonts w:ascii="Times New Roman" w:eastAsia="Calibri" w:hAnsi="Times New Roman" w:cs="Times New Roman"/>
                <w:sz w:val="24"/>
                <w:szCs w:val="24"/>
                <w:lang w:val="en-GB"/>
              </w:rPr>
            </w:pPr>
          </w:p>
          <w:p w:rsidR="00697DDB" w:rsidRPr="001C280D" w:rsidRDefault="00697DDB" w:rsidP="00697DDB">
            <w:pPr>
              <w:jc w:val="both"/>
              <w:rPr>
                <w:rFonts w:ascii="Times New Roman" w:eastAsia="Calibri" w:hAnsi="Times New Roman" w:cs="Times New Roman"/>
                <w:sz w:val="24"/>
                <w:szCs w:val="24"/>
                <w:lang w:val="en-GB"/>
              </w:rPr>
            </w:pPr>
          </w:p>
          <w:p w:rsidR="001C280D" w:rsidRPr="001C280D" w:rsidRDefault="00697DDB" w:rsidP="00697DDB">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 xml:space="preserve">10. </w:t>
            </w:r>
            <w:r w:rsidR="001C280D" w:rsidRPr="001C280D">
              <w:rPr>
                <w:rFonts w:ascii="Times New Roman" w:eastAsia="Calibri" w:hAnsi="Times New Roman" w:cs="Times New Roman"/>
                <w:sz w:val="24"/>
                <w:szCs w:val="24"/>
                <w:lang w:val="en-GB"/>
              </w:rPr>
              <w:t>Reports submitted under this Article, are made available to the public by the Department, in accordance with the applicable legislation on personal data protection.</w:t>
            </w:r>
          </w:p>
          <w:p w:rsidR="001C280D" w:rsidRPr="001C280D" w:rsidRDefault="001C280D" w:rsidP="001C280D">
            <w:pPr>
              <w:tabs>
                <w:tab w:val="left" w:pos="7590"/>
              </w:tabs>
              <w:jc w:val="both"/>
              <w:rPr>
                <w:rFonts w:ascii="Times New Roman" w:eastAsia="Times New Roman" w:hAnsi="Times New Roman" w:cs="Times New Roman"/>
                <w:b/>
                <w:sz w:val="24"/>
                <w:szCs w:val="24"/>
                <w:lang w:val="sq-AL"/>
              </w:rPr>
            </w:pPr>
          </w:p>
          <w:p w:rsidR="001C280D" w:rsidRPr="001C280D" w:rsidRDefault="001C280D" w:rsidP="001C280D">
            <w:pPr>
              <w:tabs>
                <w:tab w:val="left" w:pos="7590"/>
              </w:tabs>
              <w:jc w:val="both"/>
              <w:rPr>
                <w:rFonts w:ascii="Times New Roman" w:eastAsia="Times New Roman" w:hAnsi="Times New Roman" w:cs="Times New Roman"/>
                <w:b/>
                <w:sz w:val="24"/>
                <w:szCs w:val="24"/>
                <w:lang w:val="sq-AL"/>
              </w:rPr>
            </w:pPr>
          </w:p>
          <w:p w:rsidR="00697DDB" w:rsidRDefault="00697DDB" w:rsidP="001C280D">
            <w:pPr>
              <w:jc w:val="both"/>
              <w:rPr>
                <w:rFonts w:ascii="Times New Roman" w:eastAsia="Times New Roman" w:hAnsi="Times New Roman" w:cs="Times New Roman"/>
                <w:b/>
                <w:sz w:val="24"/>
                <w:szCs w:val="24"/>
                <w:lang w:val="sq-AL"/>
              </w:rPr>
            </w:pPr>
          </w:p>
          <w:p w:rsidR="001C280D" w:rsidRPr="001C280D" w:rsidRDefault="001C280D" w:rsidP="00697DDB">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40</w:t>
            </w:r>
          </w:p>
          <w:p w:rsidR="001C280D" w:rsidRPr="001C280D" w:rsidRDefault="001C280D" w:rsidP="00697DDB">
            <w:pPr>
              <w:jc w:val="center"/>
              <w:rPr>
                <w:rFonts w:ascii="Times New Roman" w:hAnsi="Times New Roman" w:cs="Times New Roman"/>
                <w:b/>
                <w:sz w:val="24"/>
                <w:szCs w:val="24"/>
                <w:lang w:val="sq-AL"/>
              </w:rPr>
            </w:pPr>
            <w:r w:rsidRPr="001C280D">
              <w:rPr>
                <w:rFonts w:ascii="Times New Roman" w:hAnsi="Times New Roman" w:cs="Times New Roman"/>
                <w:b/>
                <w:sz w:val="24"/>
                <w:szCs w:val="24"/>
                <w:lang w:val="sq-AL"/>
              </w:rPr>
              <w:t xml:space="preserve">Suspension and Revocation of Public </w:t>
            </w:r>
            <w:r w:rsidRPr="001C280D">
              <w:rPr>
                <w:rFonts w:ascii="Times New Roman" w:eastAsia="Times New Roman" w:hAnsi="Times New Roman" w:cs="Times New Roman"/>
                <w:b/>
                <w:sz w:val="24"/>
                <w:szCs w:val="24"/>
                <w:lang w:val="sq-AL"/>
              </w:rPr>
              <w:t>Beneficiary</w:t>
            </w:r>
            <w:r w:rsidRPr="001C280D">
              <w:rPr>
                <w:rFonts w:ascii="Times New Roman" w:hAnsi="Times New Roman" w:cs="Times New Roman"/>
                <w:b/>
                <w:sz w:val="24"/>
                <w:szCs w:val="24"/>
                <w:lang w:val="sq-AL"/>
              </w:rPr>
              <w:t xml:space="preserve"> Status</w:t>
            </w:r>
          </w:p>
          <w:p w:rsidR="001C280D" w:rsidRPr="001C280D" w:rsidRDefault="001C280D" w:rsidP="001C280D">
            <w:pPr>
              <w:jc w:val="both"/>
              <w:rPr>
                <w:rFonts w:ascii="Times New Roman" w:hAnsi="Times New Roman" w:cs="Times New Roman"/>
                <w:sz w:val="24"/>
                <w:szCs w:val="24"/>
                <w:lang w:val="sq-AL"/>
              </w:rPr>
            </w:pPr>
          </w:p>
          <w:p w:rsidR="001C280D" w:rsidRDefault="00697DDB" w:rsidP="00697DDB">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1. </w:t>
            </w:r>
            <w:r w:rsidR="001C280D" w:rsidRPr="001C280D">
              <w:rPr>
                <w:rFonts w:ascii="Times New Roman" w:eastAsia="Calibri" w:hAnsi="Times New Roman" w:cs="Times New Roman"/>
                <w:sz w:val="24"/>
                <w:szCs w:val="24"/>
                <w:lang w:val="en-GB"/>
              </w:rPr>
              <w:t>The Department may suspend a public benefit status of an NGO that fails to file a complete annual report within the time specified in Article 39 of this law, and requests compliance of this obligation within thirty (30) days of the date of the notice and inform the NGO that failure to do so shall result in the suspension of the public benefit status.</w:t>
            </w:r>
          </w:p>
          <w:p w:rsidR="00697DDB" w:rsidRPr="001C280D" w:rsidRDefault="00697DDB" w:rsidP="00697DDB">
            <w:pPr>
              <w:contextualSpacing/>
              <w:jc w:val="both"/>
              <w:rPr>
                <w:rFonts w:ascii="Times New Roman" w:eastAsia="Calibri" w:hAnsi="Times New Roman" w:cs="Times New Roman"/>
                <w:sz w:val="24"/>
                <w:szCs w:val="24"/>
                <w:lang w:val="en-GB"/>
              </w:rPr>
            </w:pPr>
          </w:p>
          <w:p w:rsidR="00697DDB" w:rsidRDefault="00697DDB" w:rsidP="00697DDB">
            <w:pPr>
              <w:ind w:left="360"/>
              <w:contextualSpacing/>
              <w:jc w:val="both"/>
              <w:rPr>
                <w:rFonts w:ascii="Times New Roman" w:eastAsia="Calibri" w:hAnsi="Times New Roman" w:cs="Times New Roman"/>
                <w:sz w:val="24"/>
                <w:szCs w:val="24"/>
                <w:lang w:val="en-GB"/>
              </w:rPr>
            </w:pPr>
          </w:p>
          <w:p w:rsidR="001C280D" w:rsidRPr="001C280D" w:rsidRDefault="00697DDB" w:rsidP="00697DDB">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2. </w:t>
            </w:r>
            <w:r w:rsidR="001C280D" w:rsidRPr="001C280D">
              <w:rPr>
                <w:rFonts w:ascii="Times New Roman" w:eastAsia="Calibri" w:hAnsi="Times New Roman" w:cs="Times New Roman"/>
                <w:sz w:val="24"/>
                <w:szCs w:val="24"/>
                <w:lang w:val="en-GB"/>
              </w:rPr>
              <w:t xml:space="preserve">An NGO entitled with public benefit status that fails to file a complete report as required with paragraph 1 of this Article, shall be suspended from the Public Benefit Status. The Department shall notify the NGO that its public benefit status and all benefits thereof have been suspended, and, if the NGO fails to provide the report within thirty (30) days </w:t>
            </w:r>
            <w:r w:rsidR="001C280D" w:rsidRPr="001C280D">
              <w:rPr>
                <w:rFonts w:ascii="Times New Roman" w:eastAsia="Calibri" w:hAnsi="Times New Roman" w:cs="Times New Roman"/>
                <w:sz w:val="24"/>
                <w:szCs w:val="24"/>
                <w:lang w:val="en-GB"/>
              </w:rPr>
              <w:lastRenderedPageBreak/>
              <w:t>of the notice, the Department issues a Decision for the revocation of the public benefit status.</w:t>
            </w:r>
          </w:p>
          <w:p w:rsidR="007F5795" w:rsidRDefault="007F5795" w:rsidP="007F5795">
            <w:pPr>
              <w:contextualSpacing/>
              <w:jc w:val="both"/>
              <w:rPr>
                <w:rFonts w:ascii="Times New Roman" w:eastAsia="Calibri" w:hAnsi="Times New Roman" w:cs="Times New Roman"/>
                <w:sz w:val="24"/>
                <w:szCs w:val="24"/>
                <w:lang w:val="en-GB"/>
              </w:rPr>
            </w:pPr>
          </w:p>
          <w:p w:rsidR="007F5795" w:rsidRDefault="007F5795" w:rsidP="007F5795">
            <w:pPr>
              <w:contextualSpacing/>
              <w:jc w:val="both"/>
              <w:rPr>
                <w:rFonts w:ascii="Times New Roman" w:eastAsia="Calibri" w:hAnsi="Times New Roman" w:cs="Times New Roman"/>
                <w:sz w:val="24"/>
                <w:szCs w:val="24"/>
                <w:lang w:val="en-GB"/>
              </w:rPr>
            </w:pPr>
          </w:p>
          <w:p w:rsidR="001C280D" w:rsidRDefault="007F5795" w:rsidP="007F5795">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3. </w:t>
            </w:r>
            <w:r w:rsidR="001C280D" w:rsidRPr="001C280D">
              <w:rPr>
                <w:rFonts w:ascii="Times New Roman" w:eastAsia="Calibri" w:hAnsi="Times New Roman" w:cs="Times New Roman"/>
                <w:sz w:val="24"/>
                <w:szCs w:val="24"/>
                <w:lang w:val="en-GB"/>
              </w:rPr>
              <w:t xml:space="preserve">The NGO to which been revoked the Public Benefit Status is retrospectively obliged for the period for which it has failed to report, to perform all unpaid tax and customs duties that have arisen from the tax and customs facilities under the Public Benefit Status. </w:t>
            </w:r>
          </w:p>
          <w:p w:rsidR="001D1AA5" w:rsidRDefault="001D1AA5" w:rsidP="007F5795">
            <w:pPr>
              <w:contextualSpacing/>
              <w:jc w:val="both"/>
              <w:rPr>
                <w:rFonts w:ascii="Times New Roman" w:eastAsia="Calibri" w:hAnsi="Times New Roman" w:cs="Times New Roman"/>
                <w:sz w:val="24"/>
                <w:szCs w:val="24"/>
                <w:lang w:val="en-GB"/>
              </w:rPr>
            </w:pPr>
          </w:p>
          <w:p w:rsidR="003C6E28" w:rsidRDefault="003C6E28" w:rsidP="007F5795">
            <w:pPr>
              <w:contextualSpacing/>
              <w:jc w:val="both"/>
              <w:rPr>
                <w:rFonts w:ascii="Times New Roman" w:eastAsia="Calibri" w:hAnsi="Times New Roman" w:cs="Times New Roman"/>
                <w:sz w:val="24"/>
                <w:szCs w:val="24"/>
                <w:lang w:val="en-GB"/>
              </w:rPr>
            </w:pPr>
          </w:p>
          <w:p w:rsidR="001C280D" w:rsidRPr="001C280D" w:rsidRDefault="007F5795" w:rsidP="007F5795">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4. </w:t>
            </w:r>
            <w:r w:rsidR="001C280D" w:rsidRPr="001C280D">
              <w:rPr>
                <w:rFonts w:ascii="Times New Roman" w:eastAsia="Calibri" w:hAnsi="Times New Roman" w:cs="Times New Roman"/>
                <w:sz w:val="24"/>
                <w:szCs w:val="24"/>
                <w:lang w:val="en-GB"/>
              </w:rPr>
              <w:t>The Department shall publish the list of NGOs whose Public Benefit Status has been revoked and notifies in writing the tax and customs authority.</w:t>
            </w:r>
          </w:p>
          <w:p w:rsidR="007F5795" w:rsidRDefault="007F5795" w:rsidP="007F5795">
            <w:pPr>
              <w:ind w:left="360"/>
              <w:contextualSpacing/>
              <w:jc w:val="both"/>
              <w:rPr>
                <w:rFonts w:ascii="Times New Roman" w:eastAsia="Calibri" w:hAnsi="Times New Roman" w:cs="Times New Roman"/>
                <w:sz w:val="24"/>
                <w:szCs w:val="24"/>
                <w:lang w:val="en-GB"/>
              </w:rPr>
            </w:pPr>
          </w:p>
          <w:p w:rsidR="001C280D" w:rsidRPr="001C280D" w:rsidRDefault="007F5795" w:rsidP="007F5795">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5. </w:t>
            </w:r>
            <w:r w:rsidR="001C280D" w:rsidRPr="001C280D">
              <w:rPr>
                <w:rFonts w:ascii="Times New Roman" w:eastAsia="Calibri" w:hAnsi="Times New Roman" w:cs="Times New Roman"/>
                <w:sz w:val="24"/>
                <w:szCs w:val="24"/>
                <w:lang w:val="en-GB"/>
              </w:rPr>
              <w:t>The NGO to which the status of public benefit has been revoked is entitled to request the same status, after a period of two (2) years from the revocation date.</w:t>
            </w:r>
          </w:p>
          <w:p w:rsidR="001C280D" w:rsidRDefault="001C280D" w:rsidP="001C280D">
            <w:pPr>
              <w:jc w:val="both"/>
              <w:rPr>
                <w:rFonts w:ascii="Times New Roman" w:eastAsia="Times New Roman" w:hAnsi="Times New Roman" w:cs="Times New Roman"/>
                <w:b/>
                <w:sz w:val="24"/>
                <w:szCs w:val="24"/>
                <w:lang w:val="sq-AL"/>
              </w:rPr>
            </w:pPr>
          </w:p>
          <w:p w:rsidR="00B7210C" w:rsidRPr="001C280D" w:rsidRDefault="00B7210C" w:rsidP="001C280D">
            <w:pPr>
              <w:jc w:val="both"/>
              <w:rPr>
                <w:rFonts w:ascii="Times New Roman" w:eastAsia="Times New Roman" w:hAnsi="Times New Roman" w:cs="Times New Roman"/>
                <w:b/>
                <w:sz w:val="24"/>
                <w:szCs w:val="24"/>
                <w:lang w:val="sq-AL"/>
              </w:rPr>
            </w:pPr>
          </w:p>
          <w:p w:rsidR="001C280D" w:rsidRPr="001C280D" w:rsidRDefault="001C280D" w:rsidP="001E3A4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41</w:t>
            </w:r>
          </w:p>
          <w:p w:rsidR="001C280D" w:rsidRPr="001C280D" w:rsidRDefault="001C280D" w:rsidP="001E3A4D">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Voluntary withdrawal of Public Beneficiary Status</w:t>
            </w:r>
          </w:p>
          <w:p w:rsidR="001C280D" w:rsidRPr="001C280D" w:rsidRDefault="001C280D" w:rsidP="001C280D">
            <w:pPr>
              <w:jc w:val="both"/>
              <w:rPr>
                <w:rFonts w:ascii="Times New Roman" w:eastAsia="Times New Roman" w:hAnsi="Times New Roman" w:cs="Times New Roman"/>
                <w:sz w:val="24"/>
                <w:szCs w:val="24"/>
                <w:lang w:val="sq-AL"/>
              </w:rPr>
            </w:pPr>
          </w:p>
          <w:p w:rsidR="001C280D" w:rsidRDefault="001616B0" w:rsidP="001616B0">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1. </w:t>
            </w:r>
            <w:r w:rsidR="001C280D" w:rsidRPr="001C280D">
              <w:rPr>
                <w:rFonts w:ascii="Times New Roman" w:eastAsia="Calibri" w:hAnsi="Times New Roman" w:cs="Times New Roman"/>
                <w:sz w:val="24"/>
                <w:szCs w:val="24"/>
                <w:lang w:val="en-GB"/>
              </w:rPr>
              <w:t xml:space="preserve">NGO with public beneficiary status may request in writing, from the Department, to </w:t>
            </w:r>
            <w:r w:rsidR="001C280D" w:rsidRPr="001C280D">
              <w:rPr>
                <w:rFonts w:ascii="Times New Roman" w:eastAsia="Calibri" w:hAnsi="Times New Roman" w:cs="Times New Roman"/>
                <w:sz w:val="24"/>
                <w:szCs w:val="24"/>
                <w:lang w:val="en-GB"/>
              </w:rPr>
              <w:lastRenderedPageBreak/>
              <w:t xml:space="preserve">withdraw from this status after the end of the financial year for which enjoyed the facilities guaranteed by the public benefit status. </w:t>
            </w:r>
          </w:p>
          <w:p w:rsidR="001616B0" w:rsidRDefault="001616B0" w:rsidP="001616B0">
            <w:pPr>
              <w:contextualSpacing/>
              <w:jc w:val="both"/>
              <w:rPr>
                <w:rFonts w:ascii="Times New Roman" w:eastAsia="Calibri" w:hAnsi="Times New Roman" w:cs="Times New Roman"/>
                <w:sz w:val="24"/>
                <w:szCs w:val="24"/>
                <w:lang w:val="en-GB"/>
              </w:rPr>
            </w:pPr>
          </w:p>
          <w:p w:rsidR="00B7210C" w:rsidRPr="001C280D" w:rsidRDefault="00B7210C" w:rsidP="001616B0">
            <w:pPr>
              <w:contextualSpacing/>
              <w:jc w:val="both"/>
              <w:rPr>
                <w:rFonts w:ascii="Times New Roman" w:eastAsia="Calibri" w:hAnsi="Times New Roman" w:cs="Times New Roman"/>
                <w:sz w:val="24"/>
                <w:szCs w:val="24"/>
                <w:lang w:val="en-GB"/>
              </w:rPr>
            </w:pPr>
          </w:p>
          <w:p w:rsidR="001C280D" w:rsidRDefault="001616B0" w:rsidP="001616B0">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2. </w:t>
            </w:r>
            <w:r w:rsidR="001C280D" w:rsidRPr="001C280D">
              <w:rPr>
                <w:rFonts w:ascii="Times New Roman" w:eastAsia="Calibri" w:hAnsi="Times New Roman" w:cs="Times New Roman"/>
                <w:sz w:val="24"/>
                <w:szCs w:val="24"/>
                <w:lang w:val="en-GB"/>
              </w:rPr>
              <w:t>The request of the NGO for withdrawal from this status for the coming year should be made at least forty-five (45) days before the end of calendar year. The Department shall decide on the withdrawal from public benefit status no later than thirty (30) days after receipt of request.</w:t>
            </w:r>
          </w:p>
          <w:p w:rsidR="001616B0" w:rsidRDefault="001616B0" w:rsidP="001616B0">
            <w:pPr>
              <w:contextualSpacing/>
              <w:jc w:val="both"/>
              <w:rPr>
                <w:rFonts w:ascii="Times New Roman" w:eastAsia="Calibri" w:hAnsi="Times New Roman" w:cs="Times New Roman"/>
                <w:sz w:val="24"/>
                <w:szCs w:val="24"/>
                <w:lang w:val="en-GB"/>
              </w:rPr>
            </w:pPr>
          </w:p>
          <w:p w:rsidR="003C6E28" w:rsidRDefault="003C6E28" w:rsidP="001616B0">
            <w:pPr>
              <w:contextualSpacing/>
              <w:jc w:val="both"/>
              <w:rPr>
                <w:rFonts w:ascii="Times New Roman" w:eastAsia="Calibri" w:hAnsi="Times New Roman" w:cs="Times New Roman"/>
                <w:sz w:val="24"/>
                <w:szCs w:val="24"/>
                <w:lang w:val="en-GB"/>
              </w:rPr>
            </w:pPr>
          </w:p>
          <w:p w:rsidR="001C280D" w:rsidRDefault="001616B0" w:rsidP="001616B0">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3. </w:t>
            </w:r>
            <w:r w:rsidR="001C280D" w:rsidRPr="001C280D">
              <w:rPr>
                <w:rFonts w:ascii="Times New Roman" w:eastAsia="Calibri" w:hAnsi="Times New Roman" w:cs="Times New Roman"/>
                <w:sz w:val="24"/>
                <w:szCs w:val="24"/>
                <w:lang w:val="en-GB"/>
              </w:rPr>
              <w:t xml:space="preserve">The NGO shall be given written notice by the Department that its public benefit status and all benefits thereof have been terminated. </w:t>
            </w:r>
          </w:p>
          <w:p w:rsidR="001616B0" w:rsidRPr="001C280D" w:rsidRDefault="001616B0" w:rsidP="001616B0">
            <w:pPr>
              <w:contextualSpacing/>
              <w:jc w:val="both"/>
              <w:rPr>
                <w:rFonts w:ascii="Times New Roman" w:eastAsia="Calibri" w:hAnsi="Times New Roman" w:cs="Times New Roman"/>
                <w:sz w:val="24"/>
                <w:szCs w:val="24"/>
                <w:lang w:val="en-GB"/>
              </w:rPr>
            </w:pPr>
          </w:p>
          <w:p w:rsidR="001616B0" w:rsidRPr="001C280D" w:rsidRDefault="001616B0" w:rsidP="001616B0">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4. </w:t>
            </w:r>
            <w:r w:rsidR="001C280D" w:rsidRPr="001C280D">
              <w:rPr>
                <w:rFonts w:ascii="Times New Roman" w:eastAsia="Calibri" w:hAnsi="Times New Roman" w:cs="Times New Roman"/>
                <w:sz w:val="24"/>
                <w:szCs w:val="24"/>
                <w:lang w:val="en-GB"/>
              </w:rPr>
              <w:t>NGO with public benefit status shall bear the responsibilities set forth in this Law, until the issuance of the decision by the Department.</w:t>
            </w:r>
          </w:p>
          <w:p w:rsidR="001C280D" w:rsidRPr="001C280D" w:rsidRDefault="001616B0" w:rsidP="001616B0">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5. </w:t>
            </w:r>
            <w:r w:rsidR="001C280D" w:rsidRPr="001C280D">
              <w:rPr>
                <w:rFonts w:ascii="Times New Roman" w:eastAsia="Calibri" w:hAnsi="Times New Roman" w:cs="Times New Roman"/>
                <w:sz w:val="24"/>
                <w:szCs w:val="24"/>
                <w:lang w:val="en-GB"/>
              </w:rPr>
              <w:t>The Department shall publish a list of NGOs that have voluntarily withdrawn their Public Benefit Status and notifies in writing the tax and customs authority.</w:t>
            </w:r>
          </w:p>
          <w:p w:rsidR="001616B0" w:rsidRDefault="001616B0" w:rsidP="001616B0">
            <w:pPr>
              <w:contextualSpacing/>
              <w:jc w:val="both"/>
              <w:rPr>
                <w:rFonts w:ascii="Times New Roman" w:eastAsia="Calibri" w:hAnsi="Times New Roman" w:cs="Times New Roman"/>
                <w:sz w:val="24"/>
                <w:szCs w:val="24"/>
                <w:lang w:val="en-GB"/>
              </w:rPr>
            </w:pPr>
          </w:p>
          <w:p w:rsidR="001C280D" w:rsidRPr="001C280D" w:rsidRDefault="001616B0" w:rsidP="001616B0">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6. </w:t>
            </w:r>
            <w:r w:rsidR="001C280D" w:rsidRPr="001C280D">
              <w:rPr>
                <w:rFonts w:ascii="Times New Roman" w:eastAsia="Calibri" w:hAnsi="Times New Roman" w:cs="Times New Roman"/>
                <w:sz w:val="24"/>
                <w:szCs w:val="24"/>
                <w:lang w:val="en-GB"/>
              </w:rPr>
              <w:t xml:space="preserve">NGO that voluntarily withdraws the public beneficiary status has the right to request this </w:t>
            </w:r>
            <w:r w:rsidR="001C280D" w:rsidRPr="001C280D">
              <w:rPr>
                <w:rFonts w:ascii="Times New Roman" w:eastAsia="Calibri" w:hAnsi="Times New Roman" w:cs="Times New Roman"/>
                <w:sz w:val="24"/>
                <w:szCs w:val="24"/>
                <w:lang w:val="en-GB"/>
              </w:rPr>
              <w:lastRenderedPageBreak/>
              <w:t>status again, according to the procedures prescribed by law.</w:t>
            </w:r>
          </w:p>
          <w:p w:rsidR="001C280D" w:rsidRPr="001C280D" w:rsidRDefault="001C280D" w:rsidP="001C280D">
            <w:pPr>
              <w:jc w:val="both"/>
              <w:rPr>
                <w:rFonts w:ascii="Times New Roman" w:eastAsia="Times New Roman" w:hAnsi="Times New Roman" w:cs="Times New Roman"/>
                <w:sz w:val="24"/>
                <w:szCs w:val="24"/>
                <w:lang w:val="sq-AL"/>
              </w:rPr>
            </w:pPr>
          </w:p>
          <w:p w:rsidR="001C280D" w:rsidRPr="001C280D" w:rsidRDefault="001C280D" w:rsidP="001C280D">
            <w:pPr>
              <w:jc w:val="both"/>
              <w:rPr>
                <w:rFonts w:ascii="Times New Roman" w:eastAsia="Times New Roman" w:hAnsi="Times New Roman" w:cs="Times New Roman"/>
                <w:sz w:val="24"/>
                <w:szCs w:val="24"/>
                <w:lang w:val="sq-AL"/>
              </w:rPr>
            </w:pPr>
          </w:p>
          <w:p w:rsidR="00B7210C" w:rsidRPr="00F7178F" w:rsidRDefault="00B7210C" w:rsidP="00F7178F">
            <w:pPr>
              <w:contextualSpacing/>
              <w:rPr>
                <w:rFonts w:ascii="Times New Roman" w:eastAsia="Calibri" w:hAnsi="Times New Roman" w:cs="Times New Roman"/>
                <w:b/>
                <w:sz w:val="28"/>
                <w:szCs w:val="28"/>
                <w:lang w:val="en-GB"/>
              </w:rPr>
            </w:pPr>
            <w:r w:rsidRPr="00F7178F">
              <w:rPr>
                <w:rFonts w:ascii="Times New Roman" w:eastAsia="Calibri" w:hAnsi="Times New Roman" w:cs="Times New Roman"/>
                <w:b/>
                <w:sz w:val="28"/>
                <w:szCs w:val="28"/>
                <w:lang w:val="en-GB"/>
              </w:rPr>
              <w:t>CHAPTER VIII</w:t>
            </w:r>
          </w:p>
          <w:p w:rsidR="001C280D" w:rsidRPr="00F7178F" w:rsidRDefault="001C280D" w:rsidP="00F7178F">
            <w:pPr>
              <w:contextualSpacing/>
              <w:rPr>
                <w:rFonts w:ascii="Times New Roman" w:eastAsia="Calibri" w:hAnsi="Times New Roman" w:cs="Times New Roman"/>
                <w:b/>
                <w:sz w:val="28"/>
                <w:szCs w:val="28"/>
                <w:lang w:val="en-GB"/>
              </w:rPr>
            </w:pPr>
            <w:r w:rsidRPr="00F7178F">
              <w:rPr>
                <w:rFonts w:ascii="Times New Roman" w:eastAsia="Calibri" w:hAnsi="Times New Roman" w:cs="Times New Roman"/>
                <w:b/>
                <w:sz w:val="28"/>
                <w:szCs w:val="28"/>
                <w:lang w:val="en-GB"/>
              </w:rPr>
              <w:t>TERMINATION AND REMOVAL OF NGO FROM REGISTER</w:t>
            </w:r>
          </w:p>
          <w:p w:rsidR="007C5C87" w:rsidRDefault="007C5C87" w:rsidP="001C280D">
            <w:pPr>
              <w:contextualSpacing/>
              <w:jc w:val="both"/>
              <w:rPr>
                <w:rFonts w:ascii="Times New Roman" w:eastAsia="Calibri" w:hAnsi="Times New Roman" w:cs="Times New Roman"/>
                <w:b/>
                <w:sz w:val="24"/>
                <w:szCs w:val="24"/>
                <w:lang w:val="en-GB"/>
              </w:rPr>
            </w:pPr>
          </w:p>
          <w:p w:rsidR="00B7210C" w:rsidRPr="001C280D" w:rsidRDefault="00B7210C" w:rsidP="001C280D">
            <w:pPr>
              <w:contextualSpacing/>
              <w:jc w:val="both"/>
              <w:rPr>
                <w:rFonts w:ascii="Times New Roman" w:eastAsia="Calibri" w:hAnsi="Times New Roman" w:cs="Times New Roman"/>
                <w:b/>
                <w:sz w:val="24"/>
                <w:szCs w:val="24"/>
                <w:lang w:val="en-GB"/>
              </w:rPr>
            </w:pPr>
          </w:p>
          <w:p w:rsidR="001C280D" w:rsidRPr="001C280D" w:rsidRDefault="001C280D" w:rsidP="001616B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42</w:t>
            </w:r>
          </w:p>
          <w:p w:rsidR="001C280D" w:rsidRPr="001C280D" w:rsidRDefault="001C280D" w:rsidP="001616B0">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Termination of NGO</w:t>
            </w:r>
          </w:p>
          <w:p w:rsidR="007C5C87" w:rsidRDefault="007C5C87" w:rsidP="00BB4273">
            <w:pPr>
              <w:contextualSpacing/>
              <w:jc w:val="both"/>
              <w:rPr>
                <w:rFonts w:ascii="Times New Roman" w:eastAsia="Times New Roman" w:hAnsi="Times New Roman" w:cs="Times New Roman"/>
                <w:sz w:val="24"/>
                <w:szCs w:val="24"/>
                <w:lang w:val="sq-AL"/>
              </w:rPr>
            </w:pPr>
          </w:p>
          <w:p w:rsidR="001C280D" w:rsidRPr="001C280D" w:rsidRDefault="00BB4273" w:rsidP="00BB4273">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1. </w:t>
            </w:r>
            <w:r w:rsidR="001C280D" w:rsidRPr="001C280D">
              <w:rPr>
                <w:rFonts w:ascii="Times New Roman" w:eastAsia="Calibri" w:hAnsi="Times New Roman" w:cs="Times New Roman"/>
                <w:sz w:val="24"/>
                <w:szCs w:val="24"/>
                <w:lang w:val="en-GB"/>
              </w:rPr>
              <w:t>An NGO may be terminated when:</w:t>
            </w:r>
          </w:p>
          <w:p w:rsidR="001C280D" w:rsidRPr="001C280D" w:rsidRDefault="001C280D" w:rsidP="001C280D">
            <w:pPr>
              <w:ind w:left="720"/>
              <w:contextualSpacing/>
              <w:jc w:val="both"/>
              <w:rPr>
                <w:rFonts w:ascii="Times New Roman" w:eastAsia="Calibri" w:hAnsi="Times New Roman" w:cs="Times New Roman"/>
                <w:sz w:val="24"/>
                <w:szCs w:val="24"/>
                <w:lang w:val="en-GB"/>
              </w:rPr>
            </w:pPr>
          </w:p>
          <w:p w:rsidR="00B7210C" w:rsidRPr="00B7210C" w:rsidRDefault="001C280D" w:rsidP="00546A02">
            <w:pPr>
              <w:pStyle w:val="ListParagraph"/>
              <w:numPr>
                <w:ilvl w:val="1"/>
                <w:numId w:val="43"/>
              </w:numPr>
              <w:tabs>
                <w:tab w:val="left" w:pos="769"/>
              </w:tabs>
              <w:ind w:left="409" w:firstLine="0"/>
              <w:jc w:val="both"/>
              <w:rPr>
                <w:rFonts w:ascii="Times New Roman" w:eastAsia="Calibri" w:hAnsi="Times New Roman" w:cs="Times New Roman"/>
                <w:sz w:val="24"/>
                <w:szCs w:val="24"/>
                <w:lang w:val="en-GB"/>
              </w:rPr>
            </w:pPr>
            <w:r w:rsidRPr="00B7210C">
              <w:rPr>
                <w:rFonts w:ascii="Times New Roman" w:eastAsia="Calibri" w:hAnsi="Times New Roman" w:cs="Times New Roman"/>
                <w:sz w:val="24"/>
                <w:szCs w:val="24"/>
                <w:lang w:val="en-GB"/>
              </w:rPr>
              <w:t>a voluntary decision to terminate the organization is made by the highest governing body in accordance with the NGO’s statute;</w:t>
            </w:r>
          </w:p>
          <w:p w:rsidR="001C280D" w:rsidRDefault="001C280D" w:rsidP="00546A02">
            <w:pPr>
              <w:pStyle w:val="ListParagraph"/>
              <w:numPr>
                <w:ilvl w:val="1"/>
                <w:numId w:val="43"/>
              </w:numPr>
              <w:tabs>
                <w:tab w:val="left" w:pos="769"/>
              </w:tabs>
              <w:ind w:left="409" w:firstLine="0"/>
              <w:jc w:val="both"/>
              <w:rPr>
                <w:rFonts w:ascii="Times New Roman" w:eastAsia="Calibri" w:hAnsi="Times New Roman" w:cs="Times New Roman"/>
                <w:sz w:val="24"/>
                <w:szCs w:val="24"/>
                <w:lang w:val="en-GB"/>
              </w:rPr>
            </w:pPr>
            <w:r w:rsidRPr="00B7210C">
              <w:rPr>
                <w:rFonts w:ascii="Times New Roman" w:eastAsia="Calibri" w:hAnsi="Times New Roman" w:cs="Times New Roman"/>
                <w:sz w:val="24"/>
                <w:szCs w:val="24"/>
                <w:lang w:val="en-GB"/>
              </w:rPr>
              <w:t>the NGO becomes insolvent as defined by applicable law;</w:t>
            </w:r>
          </w:p>
          <w:p w:rsidR="00B7210C" w:rsidRPr="00B7210C" w:rsidRDefault="00B7210C" w:rsidP="00B7210C">
            <w:pPr>
              <w:tabs>
                <w:tab w:val="left" w:pos="1080"/>
              </w:tabs>
              <w:jc w:val="both"/>
              <w:rPr>
                <w:rFonts w:ascii="Times New Roman" w:eastAsia="Calibri" w:hAnsi="Times New Roman" w:cs="Times New Roman"/>
                <w:sz w:val="24"/>
                <w:szCs w:val="24"/>
                <w:lang w:val="en-GB"/>
              </w:rPr>
            </w:pPr>
          </w:p>
          <w:p w:rsidR="00B7210C" w:rsidRDefault="001C280D" w:rsidP="00546A02">
            <w:pPr>
              <w:pStyle w:val="ListParagraph"/>
              <w:numPr>
                <w:ilvl w:val="1"/>
                <w:numId w:val="43"/>
              </w:numPr>
              <w:tabs>
                <w:tab w:val="left" w:pos="769"/>
              </w:tabs>
              <w:ind w:left="499" w:hanging="41"/>
              <w:jc w:val="both"/>
              <w:rPr>
                <w:rFonts w:ascii="Times New Roman" w:eastAsia="Calibri" w:hAnsi="Times New Roman" w:cs="Times New Roman"/>
                <w:sz w:val="24"/>
                <w:szCs w:val="24"/>
                <w:lang w:val="en-GB"/>
              </w:rPr>
            </w:pPr>
            <w:r w:rsidRPr="00B7210C">
              <w:rPr>
                <w:rFonts w:ascii="Times New Roman" w:eastAsia="Calibri" w:hAnsi="Times New Roman" w:cs="Times New Roman"/>
                <w:sz w:val="24"/>
                <w:szCs w:val="24"/>
                <w:lang w:val="en-GB"/>
              </w:rPr>
              <w:t>the stated time limit expires, if such time limit is d</w:t>
            </w:r>
            <w:r w:rsidR="00B7210C">
              <w:rPr>
                <w:rFonts w:ascii="Times New Roman" w:eastAsia="Calibri" w:hAnsi="Times New Roman" w:cs="Times New Roman"/>
                <w:sz w:val="24"/>
                <w:szCs w:val="24"/>
                <w:lang w:val="en-GB"/>
              </w:rPr>
              <w:t>efined in the establishment act;</w:t>
            </w:r>
          </w:p>
          <w:p w:rsidR="00B7210C" w:rsidRPr="00B7210C" w:rsidRDefault="00B7210C" w:rsidP="00B7210C">
            <w:pPr>
              <w:pStyle w:val="ListParagraph"/>
              <w:rPr>
                <w:rFonts w:ascii="Times New Roman" w:eastAsia="Calibri" w:hAnsi="Times New Roman" w:cs="Times New Roman"/>
                <w:sz w:val="24"/>
                <w:szCs w:val="24"/>
                <w:lang w:val="en-GB"/>
              </w:rPr>
            </w:pPr>
          </w:p>
          <w:p w:rsidR="00B7210C" w:rsidRPr="00B7210C" w:rsidRDefault="00B7210C" w:rsidP="00B7210C">
            <w:pPr>
              <w:tabs>
                <w:tab w:val="left" w:pos="1080"/>
              </w:tabs>
              <w:jc w:val="both"/>
              <w:rPr>
                <w:rFonts w:ascii="Times New Roman" w:eastAsia="Calibri" w:hAnsi="Times New Roman" w:cs="Times New Roman"/>
                <w:sz w:val="24"/>
                <w:szCs w:val="24"/>
                <w:lang w:val="en-GB"/>
              </w:rPr>
            </w:pPr>
          </w:p>
          <w:p w:rsidR="001C280D" w:rsidRPr="001C280D" w:rsidRDefault="001C280D" w:rsidP="00B7210C">
            <w:pPr>
              <w:numPr>
                <w:ilvl w:val="1"/>
                <w:numId w:val="43"/>
              </w:numPr>
              <w:tabs>
                <w:tab w:val="left" w:pos="1080"/>
              </w:tabs>
              <w:ind w:left="859" w:hanging="450"/>
              <w:jc w:val="both"/>
              <w:rPr>
                <w:rFonts w:ascii="Times New Roman" w:eastAsia="Times New Roman" w:hAnsi="Times New Roman" w:cs="Times New Roman"/>
                <w:sz w:val="24"/>
                <w:szCs w:val="24"/>
                <w:lang w:val="en-GB"/>
              </w:rPr>
            </w:pPr>
            <w:proofErr w:type="gramStart"/>
            <w:r w:rsidRPr="001C280D">
              <w:rPr>
                <w:rFonts w:ascii="Times New Roman" w:eastAsia="Times New Roman" w:hAnsi="Times New Roman" w:cs="Times New Roman"/>
                <w:sz w:val="24"/>
                <w:szCs w:val="24"/>
                <w:lang w:val="en-GB"/>
              </w:rPr>
              <w:t>based</w:t>
            </w:r>
            <w:proofErr w:type="gramEnd"/>
            <w:r w:rsidRPr="001C280D">
              <w:rPr>
                <w:rFonts w:ascii="Times New Roman" w:eastAsia="Times New Roman" w:hAnsi="Times New Roman" w:cs="Times New Roman"/>
                <w:sz w:val="24"/>
                <w:szCs w:val="24"/>
                <w:lang w:val="en-GB"/>
              </w:rPr>
              <w:t xml:space="preserve"> on the valid court decision.  </w:t>
            </w:r>
          </w:p>
          <w:p w:rsidR="001C280D" w:rsidRDefault="001C280D" w:rsidP="001C280D">
            <w:pPr>
              <w:jc w:val="both"/>
              <w:rPr>
                <w:rFonts w:ascii="Times New Roman" w:eastAsia="Times New Roman" w:hAnsi="Times New Roman" w:cs="Times New Roman"/>
                <w:b/>
                <w:sz w:val="24"/>
                <w:szCs w:val="24"/>
                <w:lang w:val="sq-AL"/>
              </w:rPr>
            </w:pPr>
          </w:p>
          <w:p w:rsidR="00B7210C" w:rsidRDefault="00B7210C" w:rsidP="001C280D">
            <w:pPr>
              <w:jc w:val="both"/>
              <w:rPr>
                <w:rFonts w:ascii="Times New Roman" w:eastAsia="Times New Roman" w:hAnsi="Times New Roman" w:cs="Times New Roman"/>
                <w:b/>
                <w:sz w:val="24"/>
                <w:szCs w:val="24"/>
                <w:lang w:val="sq-AL"/>
              </w:rPr>
            </w:pPr>
          </w:p>
          <w:p w:rsidR="002C74A4" w:rsidRDefault="002C74A4" w:rsidP="001C280D">
            <w:pPr>
              <w:jc w:val="both"/>
              <w:rPr>
                <w:rFonts w:ascii="Times New Roman" w:eastAsia="Times New Roman" w:hAnsi="Times New Roman" w:cs="Times New Roman"/>
                <w:b/>
                <w:sz w:val="24"/>
                <w:szCs w:val="24"/>
                <w:lang w:val="sq-AL"/>
              </w:rPr>
            </w:pPr>
          </w:p>
          <w:p w:rsidR="00B7210C" w:rsidRPr="001C280D" w:rsidRDefault="00B7210C" w:rsidP="001C280D">
            <w:pPr>
              <w:jc w:val="both"/>
              <w:rPr>
                <w:rFonts w:ascii="Times New Roman" w:eastAsia="Times New Roman" w:hAnsi="Times New Roman" w:cs="Times New Roman"/>
                <w:b/>
                <w:sz w:val="24"/>
                <w:szCs w:val="24"/>
                <w:lang w:val="sq-AL"/>
              </w:rPr>
            </w:pPr>
          </w:p>
          <w:p w:rsidR="001C280D" w:rsidRPr="001C280D" w:rsidRDefault="001C280D" w:rsidP="001D1AA5">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lastRenderedPageBreak/>
              <w:t>Article 43</w:t>
            </w:r>
          </w:p>
          <w:p w:rsidR="001C280D" w:rsidRPr="001C280D" w:rsidRDefault="001C280D" w:rsidP="001D1AA5">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Removal of NGO from Register</w:t>
            </w:r>
          </w:p>
          <w:p w:rsidR="001C280D" w:rsidRPr="001C280D" w:rsidRDefault="001C280D" w:rsidP="001C280D">
            <w:pPr>
              <w:tabs>
                <w:tab w:val="left" w:pos="1671"/>
              </w:tabs>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ab/>
            </w:r>
          </w:p>
          <w:p w:rsidR="001C280D" w:rsidRDefault="001D1AA5" w:rsidP="001D1AA5">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1. </w:t>
            </w:r>
            <w:r w:rsidR="001C280D" w:rsidRPr="001C280D">
              <w:rPr>
                <w:rFonts w:ascii="Times New Roman" w:eastAsia="Calibri" w:hAnsi="Times New Roman" w:cs="Times New Roman"/>
                <w:sz w:val="24"/>
                <w:szCs w:val="24"/>
                <w:lang w:val="en-GB"/>
              </w:rPr>
              <w:t xml:space="preserve">The Department may remove the NGO from register, in one of the cases referred to </w:t>
            </w:r>
            <w:proofErr w:type="gramStart"/>
            <w:r w:rsidR="001C280D" w:rsidRPr="001C280D">
              <w:rPr>
                <w:rFonts w:ascii="Times New Roman" w:eastAsia="Calibri" w:hAnsi="Times New Roman" w:cs="Times New Roman"/>
                <w:sz w:val="24"/>
                <w:szCs w:val="24"/>
                <w:lang w:val="en-GB"/>
              </w:rPr>
              <w:t>in  Article</w:t>
            </w:r>
            <w:proofErr w:type="gramEnd"/>
            <w:r w:rsidR="001C280D" w:rsidRPr="001C280D">
              <w:rPr>
                <w:rFonts w:ascii="Times New Roman" w:eastAsia="Calibri" w:hAnsi="Times New Roman" w:cs="Times New Roman"/>
                <w:sz w:val="24"/>
                <w:szCs w:val="24"/>
                <w:lang w:val="en-GB"/>
              </w:rPr>
              <w:t xml:space="preserve"> 42 of this Law.</w:t>
            </w:r>
          </w:p>
          <w:p w:rsidR="001D1AA5" w:rsidRPr="001C280D" w:rsidRDefault="001D1AA5" w:rsidP="001D1AA5">
            <w:pPr>
              <w:contextualSpacing/>
              <w:jc w:val="both"/>
              <w:rPr>
                <w:rFonts w:ascii="Times New Roman" w:eastAsia="Calibri" w:hAnsi="Times New Roman" w:cs="Times New Roman"/>
                <w:sz w:val="24"/>
                <w:szCs w:val="24"/>
                <w:lang w:val="en-GB"/>
              </w:rPr>
            </w:pPr>
          </w:p>
          <w:p w:rsidR="001C280D" w:rsidRPr="001C280D" w:rsidRDefault="001D1AA5" w:rsidP="001D1AA5">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2. </w:t>
            </w:r>
            <w:r w:rsidR="001C280D" w:rsidRPr="001C280D">
              <w:rPr>
                <w:rFonts w:ascii="Times New Roman" w:eastAsia="Calibri" w:hAnsi="Times New Roman" w:cs="Times New Roman"/>
                <w:sz w:val="24"/>
                <w:szCs w:val="24"/>
                <w:lang w:val="en-GB"/>
              </w:rPr>
              <w:t>The procedure of NGO removal from register is regulated by a sub-legal act approved by the Government.</w:t>
            </w:r>
          </w:p>
          <w:p w:rsidR="001D1AA5" w:rsidRDefault="001D1AA5" w:rsidP="001D1AA5">
            <w:pPr>
              <w:contextualSpacing/>
              <w:jc w:val="both"/>
              <w:rPr>
                <w:rFonts w:ascii="Times New Roman" w:eastAsia="Calibri" w:hAnsi="Times New Roman" w:cs="Times New Roman"/>
                <w:sz w:val="24"/>
                <w:szCs w:val="24"/>
                <w:lang w:val="en-GB"/>
              </w:rPr>
            </w:pPr>
          </w:p>
          <w:p w:rsidR="001C280D" w:rsidRDefault="001D1AA5" w:rsidP="001D1AA5">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3. </w:t>
            </w:r>
            <w:r w:rsidR="001C280D" w:rsidRPr="001C280D">
              <w:rPr>
                <w:rFonts w:ascii="Times New Roman" w:eastAsia="Calibri" w:hAnsi="Times New Roman" w:cs="Times New Roman"/>
                <w:sz w:val="24"/>
                <w:szCs w:val="24"/>
                <w:lang w:val="en-GB"/>
              </w:rPr>
              <w:t xml:space="preserve">In the event of the termination or removal from the register of an NGO that received tax or fiscal benefits, public donations, all assets remaining after discharge of the NGO’s liabilities shall be distributed to another NGO registered within Republic of Kosovo, with the same or similar purposes. </w:t>
            </w:r>
          </w:p>
          <w:p w:rsidR="001D1AA5" w:rsidRPr="001C280D" w:rsidRDefault="001D1AA5" w:rsidP="001D1AA5">
            <w:pPr>
              <w:contextualSpacing/>
              <w:jc w:val="both"/>
              <w:rPr>
                <w:rFonts w:ascii="Times New Roman" w:eastAsia="Calibri" w:hAnsi="Times New Roman" w:cs="Times New Roman"/>
                <w:sz w:val="24"/>
                <w:szCs w:val="24"/>
                <w:lang w:val="en-GB"/>
              </w:rPr>
            </w:pPr>
          </w:p>
          <w:p w:rsidR="001C280D" w:rsidRPr="001C280D" w:rsidRDefault="001D1AA5" w:rsidP="001D1AA5">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4. </w:t>
            </w:r>
            <w:r w:rsidR="001C280D" w:rsidRPr="001C280D">
              <w:rPr>
                <w:rFonts w:ascii="Times New Roman" w:eastAsia="Calibri" w:hAnsi="Times New Roman" w:cs="Times New Roman"/>
                <w:sz w:val="24"/>
                <w:szCs w:val="24"/>
                <w:lang w:val="en-GB"/>
              </w:rPr>
              <w:t>The beneficiary NGO is determined on the basis of the statute of the terminated NGO, with the decision of the senior governing body of the expired NGO, or by a court decision.</w:t>
            </w:r>
          </w:p>
          <w:p w:rsidR="00AF749F" w:rsidRDefault="001D1AA5" w:rsidP="00AF749F">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5. </w:t>
            </w:r>
            <w:r w:rsidR="001C280D" w:rsidRPr="001C280D">
              <w:rPr>
                <w:rFonts w:ascii="Times New Roman" w:eastAsia="Calibri" w:hAnsi="Times New Roman" w:cs="Times New Roman"/>
                <w:sz w:val="24"/>
                <w:szCs w:val="24"/>
                <w:lang w:val="en-GB"/>
              </w:rPr>
              <w:t xml:space="preserve">If none of the conditions set forth in paragraph 4 of this Article is met, the Ministry shall establish an </w:t>
            </w:r>
            <w:r w:rsidR="001C280D" w:rsidRPr="001C280D">
              <w:rPr>
                <w:rFonts w:ascii="Times New Roman" w:eastAsia="Calibri" w:hAnsi="Times New Roman" w:cs="Times New Roman"/>
                <w:i/>
                <w:sz w:val="24"/>
                <w:szCs w:val="24"/>
                <w:lang w:val="en-GB"/>
              </w:rPr>
              <w:t>Ad hoc</w:t>
            </w:r>
            <w:r w:rsidR="001C280D" w:rsidRPr="001C280D">
              <w:rPr>
                <w:rFonts w:ascii="Times New Roman" w:eastAsia="Calibri" w:hAnsi="Times New Roman" w:cs="Times New Roman"/>
                <w:sz w:val="24"/>
                <w:szCs w:val="24"/>
                <w:lang w:val="en-GB"/>
              </w:rPr>
              <w:t xml:space="preserve"> Committee for Distribution of remained Assets of terminated or removed from register NGOs</w:t>
            </w:r>
            <w:r w:rsidR="00B7210C">
              <w:rPr>
                <w:rFonts w:ascii="Times New Roman" w:eastAsia="Calibri" w:hAnsi="Times New Roman" w:cs="Times New Roman"/>
                <w:sz w:val="24"/>
                <w:szCs w:val="24"/>
                <w:lang w:val="en-GB"/>
              </w:rPr>
              <w:t>, with representatives of NGOs.</w:t>
            </w:r>
          </w:p>
          <w:p w:rsidR="00AF749F" w:rsidRDefault="00AF749F" w:rsidP="00AF749F">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 xml:space="preserve">6. </w:t>
            </w:r>
            <w:r w:rsidR="001C280D" w:rsidRPr="001C280D">
              <w:rPr>
                <w:rFonts w:ascii="Times New Roman" w:eastAsia="Calibri" w:hAnsi="Times New Roman" w:cs="Times New Roman"/>
                <w:sz w:val="24"/>
                <w:szCs w:val="24"/>
                <w:lang w:val="en-GB"/>
              </w:rPr>
              <w:t>In all other cases, any assets remaining after the discharge of liabilities shall be distributed in accordance with the statute or a decision by the highest governing body and in all cases in complianc</w:t>
            </w:r>
            <w:r w:rsidR="00546A02">
              <w:rPr>
                <w:rFonts w:ascii="Times New Roman" w:eastAsia="Calibri" w:hAnsi="Times New Roman" w:cs="Times New Roman"/>
                <w:sz w:val="24"/>
                <w:szCs w:val="24"/>
                <w:lang w:val="en-GB"/>
              </w:rPr>
              <w:t xml:space="preserve">e with Article 11 of this law. </w:t>
            </w:r>
          </w:p>
          <w:p w:rsidR="002C74A4" w:rsidRDefault="002C74A4" w:rsidP="00AF749F">
            <w:pPr>
              <w:contextualSpacing/>
              <w:jc w:val="both"/>
              <w:rPr>
                <w:rFonts w:ascii="Times New Roman" w:eastAsia="Calibri" w:hAnsi="Times New Roman" w:cs="Times New Roman"/>
                <w:sz w:val="24"/>
                <w:szCs w:val="24"/>
                <w:lang w:val="en-GB"/>
              </w:rPr>
            </w:pPr>
          </w:p>
          <w:p w:rsidR="001D1AA5" w:rsidRDefault="00AF749F" w:rsidP="001D1AA5">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7. </w:t>
            </w:r>
            <w:r w:rsidR="001C280D" w:rsidRPr="001C280D">
              <w:rPr>
                <w:rFonts w:ascii="Times New Roman" w:eastAsia="Calibri" w:hAnsi="Times New Roman" w:cs="Times New Roman"/>
                <w:sz w:val="24"/>
                <w:szCs w:val="24"/>
                <w:lang w:val="en-GB"/>
              </w:rPr>
              <w:t xml:space="preserve">An NGO with public beneficiary status that is dissolved or removed from the register, within the reporting period shall file a report for that period, pursuant to provisions of the law. In its report, the NGO shall state the date of dissolution, termination, removal from the register, the provisions made for winding up of its affairs, the amount of assets remaining after discharge, the intended disposition of those assets, and how the determination to dispose of assets was made in accordance </w:t>
            </w:r>
            <w:r w:rsidR="00B7210C">
              <w:rPr>
                <w:rFonts w:ascii="Times New Roman" w:eastAsia="Calibri" w:hAnsi="Times New Roman" w:cs="Times New Roman"/>
                <w:sz w:val="24"/>
                <w:szCs w:val="24"/>
                <w:lang w:val="en-GB"/>
              </w:rPr>
              <w:t>to article 4 and 5 of this law.</w:t>
            </w:r>
          </w:p>
          <w:p w:rsidR="001C280D" w:rsidRPr="001C280D" w:rsidRDefault="001D1AA5" w:rsidP="001D1AA5">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8. </w:t>
            </w:r>
            <w:r w:rsidR="001C280D" w:rsidRPr="001C280D">
              <w:rPr>
                <w:rFonts w:ascii="Times New Roman" w:eastAsia="Calibri" w:hAnsi="Times New Roman" w:cs="Times New Roman"/>
                <w:sz w:val="24"/>
                <w:szCs w:val="24"/>
                <w:lang w:val="en-GB"/>
              </w:rPr>
              <w:t>Authorized person of the Department of the NGO has legal responsibility before the Department for register and other bodies.</w:t>
            </w:r>
          </w:p>
          <w:p w:rsidR="001D1AA5" w:rsidRDefault="001D1AA5" w:rsidP="001D1AA5">
            <w:pPr>
              <w:contextualSpacing/>
              <w:jc w:val="both"/>
              <w:rPr>
                <w:rFonts w:ascii="Times New Roman" w:eastAsia="Calibri" w:hAnsi="Times New Roman" w:cs="Times New Roman"/>
                <w:sz w:val="24"/>
                <w:szCs w:val="24"/>
                <w:lang w:val="en-GB"/>
              </w:rPr>
            </w:pPr>
          </w:p>
          <w:p w:rsidR="001C280D" w:rsidRPr="00B7210C" w:rsidRDefault="00B7210C" w:rsidP="00B7210C">
            <w:pPr>
              <w:jc w:val="both"/>
              <w:rPr>
                <w:rFonts w:ascii="Times New Roman" w:eastAsia="Calibri" w:hAnsi="Times New Roman" w:cs="Times New Roman"/>
                <w:sz w:val="24"/>
                <w:szCs w:val="24"/>
                <w:lang w:val="en-GB"/>
              </w:rPr>
            </w:pPr>
            <w:r w:rsidRPr="00B7210C">
              <w:rPr>
                <w:rFonts w:ascii="Times New Roman" w:eastAsia="Calibri" w:hAnsi="Times New Roman" w:cs="Times New Roman"/>
                <w:sz w:val="24"/>
                <w:szCs w:val="24"/>
                <w:lang w:val="en-GB"/>
              </w:rPr>
              <w:t>9.</w:t>
            </w:r>
            <w:r>
              <w:rPr>
                <w:rFonts w:ascii="Times New Roman" w:eastAsia="Calibri" w:hAnsi="Times New Roman" w:cs="Times New Roman"/>
                <w:sz w:val="24"/>
                <w:szCs w:val="24"/>
                <w:lang w:val="en-GB"/>
              </w:rPr>
              <w:t xml:space="preserve"> </w:t>
            </w:r>
            <w:r w:rsidR="001C280D" w:rsidRPr="00B7210C">
              <w:rPr>
                <w:rFonts w:ascii="Times New Roman" w:eastAsia="Calibri" w:hAnsi="Times New Roman" w:cs="Times New Roman"/>
                <w:sz w:val="24"/>
                <w:szCs w:val="24"/>
                <w:lang w:val="en-GB"/>
              </w:rPr>
              <w:t>Subject to the exhaustion of all rights of appeal and based on the decision for removal from the register; the Department shall remove NGO from the register of NGOs.</w:t>
            </w:r>
          </w:p>
          <w:p w:rsidR="00B7210C" w:rsidRPr="00B7210C" w:rsidRDefault="00B7210C" w:rsidP="00B7210C">
            <w:pPr>
              <w:rPr>
                <w:lang w:val="en-GB"/>
              </w:rPr>
            </w:pPr>
          </w:p>
          <w:p w:rsidR="001C280D" w:rsidRPr="001C280D" w:rsidRDefault="001D1AA5" w:rsidP="001D1AA5">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 xml:space="preserve">10. </w:t>
            </w:r>
            <w:r w:rsidR="001C280D" w:rsidRPr="001C280D">
              <w:rPr>
                <w:rFonts w:ascii="Times New Roman" w:eastAsia="Calibri" w:hAnsi="Times New Roman" w:cs="Times New Roman"/>
                <w:sz w:val="24"/>
                <w:szCs w:val="24"/>
                <w:lang w:val="en-GB"/>
              </w:rPr>
              <w:t>The Department shall notify in writing the NGO authorized person for the removal of NGO from register.</w:t>
            </w:r>
          </w:p>
          <w:p w:rsidR="001D1AA5" w:rsidRDefault="001D1AA5" w:rsidP="001D1AA5">
            <w:pPr>
              <w:contextualSpacing/>
              <w:jc w:val="both"/>
              <w:rPr>
                <w:rFonts w:ascii="Times New Roman" w:eastAsia="Calibri" w:hAnsi="Times New Roman" w:cs="Times New Roman"/>
                <w:sz w:val="24"/>
                <w:szCs w:val="24"/>
                <w:lang w:val="en-GB"/>
              </w:rPr>
            </w:pPr>
          </w:p>
          <w:p w:rsidR="001C280D" w:rsidRPr="001C280D" w:rsidRDefault="001D1AA5" w:rsidP="001D1AA5">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11. </w:t>
            </w:r>
            <w:r w:rsidR="001C280D" w:rsidRPr="001C280D">
              <w:rPr>
                <w:rFonts w:ascii="Times New Roman" w:eastAsia="Calibri" w:hAnsi="Times New Roman" w:cs="Times New Roman"/>
                <w:sz w:val="24"/>
                <w:szCs w:val="24"/>
                <w:lang w:val="en-GB"/>
              </w:rPr>
              <w:t xml:space="preserve">The Department shall publish the NGO name on the list of removed NGOs from register. </w:t>
            </w:r>
          </w:p>
          <w:p w:rsidR="001C280D" w:rsidRPr="001C280D" w:rsidRDefault="001C280D" w:rsidP="007A0FAE">
            <w:pPr>
              <w:rPr>
                <w:rFonts w:ascii="Times New Roman" w:eastAsia="Times New Roman" w:hAnsi="Times New Roman" w:cs="Times New Roman"/>
                <w:b/>
                <w:sz w:val="24"/>
                <w:szCs w:val="24"/>
                <w:lang w:val="sq-AL"/>
              </w:rPr>
            </w:pPr>
          </w:p>
          <w:p w:rsidR="001C280D" w:rsidRPr="001C280D" w:rsidRDefault="001C280D" w:rsidP="007A0FAE">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44</w:t>
            </w:r>
          </w:p>
          <w:p w:rsidR="001C280D" w:rsidRPr="001C280D" w:rsidRDefault="001C280D" w:rsidP="007A0FAE">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Appeals</w:t>
            </w:r>
          </w:p>
          <w:p w:rsidR="001C280D" w:rsidRPr="001C280D" w:rsidRDefault="001C280D" w:rsidP="001C280D">
            <w:pPr>
              <w:jc w:val="both"/>
              <w:rPr>
                <w:rFonts w:ascii="Times New Roman" w:eastAsia="Times New Roman" w:hAnsi="Times New Roman" w:cs="Times New Roman"/>
                <w:sz w:val="24"/>
                <w:szCs w:val="24"/>
                <w:lang w:val="sq-AL"/>
              </w:rPr>
            </w:pPr>
          </w:p>
          <w:p w:rsidR="00B7210C" w:rsidRDefault="007A0FAE" w:rsidP="007A0FAE">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B7210C">
              <w:rPr>
                <w:rFonts w:ascii="Times New Roman" w:eastAsia="Calibri" w:hAnsi="Times New Roman" w:cs="Times New Roman"/>
                <w:sz w:val="24"/>
                <w:szCs w:val="24"/>
                <w:lang w:val="en-GB"/>
              </w:rPr>
              <w:t xml:space="preserve"> </w:t>
            </w:r>
            <w:r w:rsidR="001C280D" w:rsidRPr="001C280D">
              <w:rPr>
                <w:rFonts w:ascii="Times New Roman" w:eastAsia="Calibri" w:hAnsi="Times New Roman" w:cs="Times New Roman"/>
                <w:sz w:val="24"/>
                <w:szCs w:val="24"/>
                <w:lang w:val="en-GB"/>
              </w:rPr>
              <w:t xml:space="preserve">If an NGO is not satisfied with the decision after the appeal of the first instance has a right to </w:t>
            </w:r>
            <w:r w:rsidR="00B7210C">
              <w:rPr>
                <w:rFonts w:ascii="Times New Roman" w:eastAsia="Calibri" w:hAnsi="Times New Roman" w:cs="Times New Roman"/>
                <w:sz w:val="24"/>
                <w:szCs w:val="24"/>
                <w:lang w:val="en-GB"/>
              </w:rPr>
              <w:t>file an appeal according to the</w:t>
            </w:r>
          </w:p>
          <w:p w:rsidR="00B7210C" w:rsidRDefault="001C280D" w:rsidP="007A0FAE">
            <w:pPr>
              <w:contextualSpacing/>
              <w:jc w:val="both"/>
              <w:rPr>
                <w:rFonts w:ascii="Times New Roman" w:eastAsia="Calibri" w:hAnsi="Times New Roman" w:cs="Times New Roman"/>
                <w:sz w:val="24"/>
                <w:szCs w:val="24"/>
                <w:lang w:val="en-GB"/>
              </w:rPr>
            </w:pPr>
            <w:r w:rsidRPr="001C280D">
              <w:rPr>
                <w:rFonts w:ascii="Times New Roman" w:eastAsia="Calibri" w:hAnsi="Times New Roman" w:cs="Times New Roman"/>
                <w:sz w:val="24"/>
                <w:szCs w:val="24"/>
                <w:lang w:val="en-GB"/>
              </w:rPr>
              <w:t>provisions of th</w:t>
            </w:r>
            <w:r w:rsidR="00B7210C">
              <w:rPr>
                <w:rFonts w:ascii="Times New Roman" w:eastAsia="Calibri" w:hAnsi="Times New Roman" w:cs="Times New Roman"/>
                <w:sz w:val="24"/>
                <w:szCs w:val="24"/>
                <w:lang w:val="en-GB"/>
              </w:rPr>
              <w:t>e Law on</w:t>
            </w:r>
          </w:p>
          <w:p w:rsidR="00B7210C" w:rsidRPr="001C280D" w:rsidRDefault="00B7210C" w:rsidP="007A0FAE">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Administrative Procedure.</w:t>
            </w:r>
          </w:p>
          <w:p w:rsidR="001C280D" w:rsidRPr="001C280D" w:rsidRDefault="007A0FAE" w:rsidP="007A0FAE">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2. </w:t>
            </w:r>
            <w:r w:rsidR="001C280D" w:rsidRPr="001C280D">
              <w:rPr>
                <w:rFonts w:ascii="Times New Roman" w:eastAsia="Calibri" w:hAnsi="Times New Roman" w:cs="Times New Roman"/>
                <w:sz w:val="24"/>
                <w:szCs w:val="24"/>
                <w:lang w:val="en-GB"/>
              </w:rPr>
              <w:t>The review of appeals shall be done by the second instance body, in accordance with the provisions of the law on administrative procedure.</w:t>
            </w:r>
          </w:p>
          <w:p w:rsidR="001C280D" w:rsidRPr="001C280D" w:rsidRDefault="001C280D" w:rsidP="001C280D">
            <w:pPr>
              <w:jc w:val="both"/>
              <w:rPr>
                <w:rFonts w:ascii="Times New Roman" w:eastAsia="Times New Roman" w:hAnsi="Times New Roman" w:cs="Times New Roman"/>
                <w:b/>
                <w:sz w:val="24"/>
                <w:szCs w:val="24"/>
                <w:lang w:val="sq-AL"/>
              </w:rPr>
            </w:pPr>
          </w:p>
          <w:p w:rsidR="001C280D" w:rsidRPr="001C280D" w:rsidRDefault="001C280D" w:rsidP="007A0FAE">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45</w:t>
            </w:r>
          </w:p>
          <w:p w:rsidR="001C280D" w:rsidRPr="001C280D" w:rsidRDefault="001C280D" w:rsidP="007A0FAE">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Prohibition of NGOs activities</w:t>
            </w:r>
          </w:p>
          <w:p w:rsidR="001C280D" w:rsidRPr="001C280D" w:rsidRDefault="001C280D" w:rsidP="001C280D">
            <w:pPr>
              <w:jc w:val="both"/>
              <w:rPr>
                <w:rFonts w:ascii="Times New Roman" w:eastAsia="Times New Roman" w:hAnsi="Times New Roman" w:cs="Times New Roman"/>
                <w:b/>
                <w:sz w:val="24"/>
                <w:szCs w:val="24"/>
                <w:lang w:val="sq-AL"/>
              </w:rPr>
            </w:pPr>
          </w:p>
          <w:p w:rsidR="001C280D" w:rsidRPr="001C280D" w:rsidRDefault="00AE1155" w:rsidP="00AE1155">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1. </w:t>
            </w:r>
            <w:r w:rsidR="001C280D" w:rsidRPr="001C280D">
              <w:rPr>
                <w:rFonts w:ascii="Times New Roman" w:eastAsia="Calibri" w:hAnsi="Times New Roman" w:cs="Times New Roman"/>
                <w:sz w:val="24"/>
                <w:szCs w:val="24"/>
                <w:lang w:val="en-GB"/>
              </w:rPr>
              <w:t>Upon the decision of the competent court, the activity of an NGO may be prohibited, activities of which violate the constitutional order, violate human rights and freedoms, or racial, national, ethnic or religious hatred.</w:t>
            </w:r>
          </w:p>
          <w:p w:rsidR="00AE1155" w:rsidRDefault="00AE1155" w:rsidP="00AE1155">
            <w:pPr>
              <w:contextualSpacing/>
              <w:jc w:val="both"/>
              <w:rPr>
                <w:rFonts w:ascii="Times New Roman" w:eastAsia="Calibri" w:hAnsi="Times New Roman" w:cs="Times New Roman"/>
                <w:sz w:val="24"/>
                <w:szCs w:val="24"/>
                <w:lang w:val="en-GB"/>
              </w:rPr>
            </w:pPr>
          </w:p>
          <w:p w:rsidR="001C280D" w:rsidRPr="001C280D" w:rsidRDefault="00AE1155" w:rsidP="00AE1155">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 xml:space="preserve">2. </w:t>
            </w:r>
            <w:r w:rsidR="001C280D" w:rsidRPr="001C280D">
              <w:rPr>
                <w:rFonts w:ascii="Times New Roman" w:eastAsia="Calibri" w:hAnsi="Times New Roman" w:cs="Times New Roman"/>
                <w:sz w:val="24"/>
                <w:szCs w:val="24"/>
                <w:lang w:val="en-GB"/>
              </w:rPr>
              <w:t>At the request of authorized security institutions, the court may impose a provisional measure in the pre-trial proceedings until a final decision is taken. When imposing a provisional measure, the court notifies in written the decision taken by the security institutions, tax and customs authorities, and the Department.</w:t>
            </w:r>
          </w:p>
          <w:p w:rsidR="00AE1155" w:rsidRDefault="00AE1155" w:rsidP="00AE1155">
            <w:pPr>
              <w:contextualSpacing/>
              <w:jc w:val="both"/>
              <w:rPr>
                <w:rFonts w:ascii="Times New Roman" w:eastAsia="Calibri" w:hAnsi="Times New Roman" w:cs="Times New Roman"/>
                <w:sz w:val="24"/>
                <w:szCs w:val="24"/>
                <w:lang w:val="en-GB"/>
              </w:rPr>
            </w:pPr>
          </w:p>
          <w:p w:rsidR="00AE1155" w:rsidRDefault="00AE1155" w:rsidP="00AE1155">
            <w:pPr>
              <w:contextualSpacing/>
              <w:jc w:val="both"/>
              <w:rPr>
                <w:rFonts w:ascii="Times New Roman" w:eastAsia="Calibri" w:hAnsi="Times New Roman" w:cs="Times New Roman"/>
                <w:sz w:val="24"/>
                <w:szCs w:val="24"/>
                <w:lang w:val="en-GB"/>
              </w:rPr>
            </w:pPr>
          </w:p>
          <w:p w:rsidR="001C280D" w:rsidRPr="001C280D" w:rsidRDefault="00AE1155" w:rsidP="00AE1155">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3. </w:t>
            </w:r>
            <w:r w:rsidR="001C280D" w:rsidRPr="001C280D">
              <w:rPr>
                <w:rFonts w:ascii="Times New Roman" w:eastAsia="Calibri" w:hAnsi="Times New Roman" w:cs="Times New Roman"/>
                <w:sz w:val="24"/>
                <w:szCs w:val="24"/>
                <w:lang w:val="en-GB"/>
              </w:rPr>
              <w:t xml:space="preserve">In cases when the Court prohibits the activity of an NGO, decides with a special decision on the remaining assets of the NGO after the discharge of the liabilities. </w:t>
            </w:r>
          </w:p>
          <w:p w:rsidR="001C280D" w:rsidRPr="001C280D" w:rsidRDefault="001C280D" w:rsidP="001C280D">
            <w:pPr>
              <w:jc w:val="both"/>
              <w:rPr>
                <w:rFonts w:ascii="Times New Roman" w:eastAsia="Times New Roman" w:hAnsi="Times New Roman" w:cs="Times New Roman"/>
                <w:sz w:val="24"/>
                <w:szCs w:val="24"/>
                <w:lang w:val="sq-AL"/>
              </w:rPr>
            </w:pPr>
          </w:p>
          <w:p w:rsidR="001C280D" w:rsidRPr="00D8000F" w:rsidRDefault="001C280D" w:rsidP="001C280D">
            <w:pPr>
              <w:jc w:val="both"/>
              <w:rPr>
                <w:rFonts w:ascii="Times New Roman" w:eastAsia="Times New Roman" w:hAnsi="Times New Roman" w:cs="Times New Roman"/>
                <w:sz w:val="28"/>
                <w:szCs w:val="28"/>
                <w:lang w:val="sq-AL"/>
              </w:rPr>
            </w:pPr>
          </w:p>
          <w:p w:rsidR="00B7210C" w:rsidRPr="00D8000F" w:rsidRDefault="00B7210C" w:rsidP="00D8000F">
            <w:pPr>
              <w:rPr>
                <w:rFonts w:ascii="Times New Roman" w:eastAsia="Times New Roman" w:hAnsi="Times New Roman" w:cs="Times New Roman"/>
                <w:b/>
                <w:sz w:val="28"/>
                <w:szCs w:val="28"/>
                <w:lang w:val="sq-AL"/>
              </w:rPr>
            </w:pPr>
            <w:r w:rsidRPr="00D8000F">
              <w:rPr>
                <w:rFonts w:ascii="Times New Roman" w:eastAsia="Times New Roman" w:hAnsi="Times New Roman" w:cs="Times New Roman"/>
                <w:b/>
                <w:sz w:val="28"/>
                <w:szCs w:val="28"/>
                <w:lang w:val="sq-AL"/>
              </w:rPr>
              <w:t>CHAPTER   X</w:t>
            </w:r>
          </w:p>
          <w:p w:rsidR="001C280D" w:rsidRPr="00D8000F" w:rsidRDefault="001C280D" w:rsidP="00D8000F">
            <w:pPr>
              <w:rPr>
                <w:rFonts w:ascii="Times New Roman" w:eastAsia="Times New Roman" w:hAnsi="Times New Roman" w:cs="Times New Roman"/>
                <w:b/>
                <w:sz w:val="28"/>
                <w:szCs w:val="28"/>
                <w:lang w:val="sq-AL"/>
              </w:rPr>
            </w:pPr>
            <w:r w:rsidRPr="00D8000F">
              <w:rPr>
                <w:rFonts w:ascii="Times New Roman" w:eastAsia="Times New Roman" w:hAnsi="Times New Roman" w:cs="Times New Roman"/>
                <w:b/>
                <w:sz w:val="28"/>
                <w:szCs w:val="28"/>
                <w:lang w:val="sq-AL"/>
              </w:rPr>
              <w:t>PROVISIONAL AND FINAL PROVISIONS</w:t>
            </w:r>
          </w:p>
          <w:p w:rsidR="001C280D" w:rsidRPr="001C280D" w:rsidRDefault="001C280D" w:rsidP="001C280D">
            <w:pPr>
              <w:jc w:val="both"/>
              <w:rPr>
                <w:rFonts w:ascii="Times New Roman" w:eastAsia="Times New Roman" w:hAnsi="Times New Roman" w:cs="Times New Roman"/>
                <w:b/>
                <w:sz w:val="24"/>
                <w:szCs w:val="24"/>
                <w:lang w:val="sq-AL"/>
              </w:rPr>
            </w:pPr>
          </w:p>
          <w:p w:rsidR="00AE1155" w:rsidRDefault="00AE1155" w:rsidP="00AE1155">
            <w:pPr>
              <w:tabs>
                <w:tab w:val="left" w:pos="1180"/>
                <w:tab w:val="center" w:pos="2142"/>
              </w:tabs>
              <w:rPr>
                <w:rFonts w:ascii="Times New Roman" w:eastAsia="Calibri" w:hAnsi="Times New Roman" w:cs="Times New Roman"/>
                <w:b/>
                <w:bCs/>
                <w:sz w:val="24"/>
                <w:szCs w:val="24"/>
                <w:lang w:val="sq-AL"/>
              </w:rPr>
            </w:pPr>
            <w:r>
              <w:rPr>
                <w:rFonts w:ascii="Times New Roman" w:eastAsia="Calibri" w:hAnsi="Times New Roman" w:cs="Times New Roman"/>
                <w:b/>
                <w:bCs/>
                <w:sz w:val="24"/>
                <w:szCs w:val="24"/>
                <w:lang w:val="sq-AL"/>
              </w:rPr>
              <w:tab/>
            </w:r>
          </w:p>
          <w:p w:rsidR="001C280D" w:rsidRPr="001C280D" w:rsidRDefault="001C280D" w:rsidP="00B7210C">
            <w:pPr>
              <w:tabs>
                <w:tab w:val="left" w:pos="1180"/>
                <w:tab w:val="center" w:pos="2142"/>
              </w:tabs>
              <w:jc w:val="center"/>
              <w:rPr>
                <w:rFonts w:ascii="Times New Roman" w:eastAsia="Calibri" w:hAnsi="Times New Roman" w:cs="Times New Roman"/>
                <w:b/>
                <w:bCs/>
                <w:sz w:val="24"/>
                <w:szCs w:val="24"/>
                <w:lang w:val="sq-AL"/>
              </w:rPr>
            </w:pPr>
            <w:r w:rsidRPr="001C280D">
              <w:rPr>
                <w:rFonts w:ascii="Times New Roman" w:eastAsia="Calibri" w:hAnsi="Times New Roman" w:cs="Times New Roman"/>
                <w:b/>
                <w:bCs/>
                <w:sz w:val="24"/>
                <w:szCs w:val="24"/>
                <w:lang w:val="sq-AL"/>
              </w:rPr>
              <w:t>Article 50</w:t>
            </w:r>
          </w:p>
          <w:p w:rsidR="001C280D" w:rsidRPr="001C280D" w:rsidRDefault="001C280D" w:rsidP="00B7210C">
            <w:pPr>
              <w:jc w:val="center"/>
              <w:rPr>
                <w:rFonts w:ascii="Times New Roman" w:eastAsia="Calibri" w:hAnsi="Times New Roman" w:cs="Times New Roman"/>
                <w:b/>
                <w:bCs/>
                <w:sz w:val="24"/>
                <w:szCs w:val="24"/>
                <w:lang w:val="sq-AL"/>
              </w:rPr>
            </w:pPr>
            <w:r w:rsidRPr="001C280D">
              <w:rPr>
                <w:rFonts w:ascii="Times New Roman" w:eastAsia="Calibri" w:hAnsi="Times New Roman" w:cs="Times New Roman"/>
                <w:b/>
                <w:bCs/>
                <w:sz w:val="24"/>
                <w:szCs w:val="24"/>
                <w:lang w:val="sq-AL"/>
              </w:rPr>
              <w:t>Exchange of information and cooperation with public institutions</w:t>
            </w:r>
          </w:p>
          <w:p w:rsidR="001C280D" w:rsidRPr="001C280D" w:rsidRDefault="001C280D" w:rsidP="001C280D">
            <w:pPr>
              <w:jc w:val="both"/>
              <w:rPr>
                <w:rFonts w:ascii="Times New Roman" w:eastAsia="Calibri" w:hAnsi="Times New Roman" w:cs="Times New Roman"/>
                <w:sz w:val="24"/>
                <w:szCs w:val="24"/>
                <w:lang w:val="sq-AL"/>
              </w:rPr>
            </w:pPr>
          </w:p>
          <w:p w:rsidR="001C280D" w:rsidRPr="001C280D" w:rsidRDefault="001C280D" w:rsidP="001C280D">
            <w:pPr>
              <w:jc w:val="both"/>
              <w:rPr>
                <w:rFonts w:ascii="Times New Roman" w:eastAsia="Calibri" w:hAnsi="Times New Roman" w:cs="Times New Roman"/>
                <w:sz w:val="24"/>
                <w:szCs w:val="24"/>
                <w:lang w:val="sq-AL"/>
              </w:rPr>
            </w:pPr>
            <w:r w:rsidRPr="001C280D">
              <w:rPr>
                <w:rFonts w:ascii="Times New Roman" w:eastAsia="Calibri" w:hAnsi="Times New Roman" w:cs="Times New Roman"/>
                <w:sz w:val="24"/>
                <w:szCs w:val="24"/>
                <w:lang w:val="sq-AL"/>
              </w:rPr>
              <w:t>The Department exchanges information and cooperates with relevant institutions whose work and activity is related to the activity of NGOs.</w:t>
            </w:r>
          </w:p>
          <w:p w:rsidR="001C280D" w:rsidRDefault="001C280D" w:rsidP="00AE1155">
            <w:pPr>
              <w:tabs>
                <w:tab w:val="left" w:pos="1241"/>
              </w:tabs>
              <w:jc w:val="both"/>
              <w:rPr>
                <w:rFonts w:ascii="Times New Roman" w:eastAsia="Times New Roman" w:hAnsi="Times New Roman" w:cs="Times New Roman"/>
                <w:b/>
                <w:bCs/>
                <w:sz w:val="24"/>
                <w:szCs w:val="24"/>
                <w:lang w:val="sq-AL"/>
              </w:rPr>
            </w:pPr>
          </w:p>
          <w:p w:rsidR="00B7210C" w:rsidRPr="001C280D" w:rsidRDefault="00B7210C" w:rsidP="00AE1155">
            <w:pPr>
              <w:tabs>
                <w:tab w:val="left" w:pos="1241"/>
              </w:tabs>
              <w:jc w:val="both"/>
              <w:rPr>
                <w:rFonts w:ascii="Times New Roman" w:eastAsia="Times New Roman" w:hAnsi="Times New Roman" w:cs="Times New Roman"/>
                <w:b/>
                <w:bCs/>
                <w:sz w:val="24"/>
                <w:szCs w:val="24"/>
                <w:lang w:val="sq-AL"/>
              </w:rPr>
            </w:pPr>
          </w:p>
          <w:p w:rsidR="001C280D" w:rsidRPr="001C280D" w:rsidRDefault="001C280D" w:rsidP="00AE1155">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lastRenderedPageBreak/>
              <w:t>Article 51</w:t>
            </w:r>
          </w:p>
          <w:p w:rsidR="001C280D" w:rsidRPr="001C280D" w:rsidRDefault="001C280D" w:rsidP="00AE1155">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Sub-legal acts</w:t>
            </w:r>
          </w:p>
          <w:p w:rsidR="001C280D" w:rsidRPr="001C280D" w:rsidRDefault="001C280D" w:rsidP="001C280D">
            <w:pPr>
              <w:jc w:val="both"/>
              <w:rPr>
                <w:rFonts w:ascii="Times New Roman" w:eastAsia="Times New Roman" w:hAnsi="Times New Roman" w:cs="Times New Roman"/>
                <w:sz w:val="24"/>
                <w:szCs w:val="24"/>
                <w:lang w:val="sq-AL"/>
              </w:rPr>
            </w:pPr>
          </w:p>
          <w:p w:rsidR="001C280D" w:rsidRPr="001C280D" w:rsidRDefault="001C280D"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The Government, under the proposal of the Ministry, issues sub-legal acts for the implementation of this law, no later than one year from the entry into force of this law.</w:t>
            </w:r>
          </w:p>
          <w:p w:rsidR="00AE1155" w:rsidRDefault="00AE1155" w:rsidP="00AE1155">
            <w:pPr>
              <w:rPr>
                <w:rFonts w:ascii="Times New Roman" w:eastAsia="Times New Roman" w:hAnsi="Times New Roman" w:cs="Times New Roman"/>
                <w:sz w:val="24"/>
                <w:szCs w:val="24"/>
                <w:lang w:val="sq-AL"/>
              </w:rPr>
            </w:pPr>
          </w:p>
          <w:p w:rsidR="00AE1155" w:rsidRDefault="00AE1155" w:rsidP="00AE1155">
            <w:pPr>
              <w:rPr>
                <w:rFonts w:ascii="Times New Roman" w:eastAsia="Times New Roman" w:hAnsi="Times New Roman" w:cs="Times New Roman"/>
                <w:sz w:val="24"/>
                <w:szCs w:val="24"/>
                <w:lang w:val="sq-AL"/>
              </w:rPr>
            </w:pPr>
          </w:p>
          <w:p w:rsidR="001C280D" w:rsidRPr="001C280D" w:rsidRDefault="001C280D" w:rsidP="00AE1155">
            <w:pPr>
              <w:jc w:val="center"/>
              <w:rPr>
                <w:rFonts w:ascii="Times New Roman" w:eastAsia="Times New Roman" w:hAnsi="Times New Roman" w:cs="Times New Roman"/>
                <w:sz w:val="24"/>
                <w:szCs w:val="24"/>
                <w:lang w:val="en-GB"/>
              </w:rPr>
            </w:pPr>
            <w:r w:rsidRPr="001C280D">
              <w:rPr>
                <w:rFonts w:ascii="Times New Roman" w:eastAsia="Times New Roman" w:hAnsi="Times New Roman" w:cs="Times New Roman"/>
                <w:b/>
                <w:bCs/>
                <w:sz w:val="24"/>
                <w:szCs w:val="24"/>
                <w:lang w:val="en-GB"/>
              </w:rPr>
              <w:t>Article 52</w:t>
            </w:r>
          </w:p>
          <w:p w:rsidR="001C280D" w:rsidRPr="001C280D" w:rsidRDefault="001C280D" w:rsidP="00AE1155">
            <w:pPr>
              <w:jc w:val="center"/>
              <w:rPr>
                <w:rFonts w:ascii="Times New Roman" w:eastAsia="Times New Roman" w:hAnsi="Times New Roman" w:cs="Times New Roman"/>
                <w:b/>
                <w:sz w:val="24"/>
                <w:szCs w:val="24"/>
                <w:lang w:val="en-GB"/>
              </w:rPr>
            </w:pPr>
            <w:r w:rsidRPr="001C280D">
              <w:rPr>
                <w:rFonts w:ascii="Times New Roman" w:eastAsia="Times New Roman" w:hAnsi="Times New Roman" w:cs="Times New Roman"/>
                <w:b/>
                <w:bCs/>
                <w:sz w:val="24"/>
                <w:szCs w:val="24"/>
                <w:lang w:val="en-GB"/>
              </w:rPr>
              <w:t>NGOs registered in Kosovo</w:t>
            </w:r>
          </w:p>
          <w:p w:rsidR="001C280D" w:rsidRPr="001C280D" w:rsidRDefault="001C280D" w:rsidP="001C280D">
            <w:pPr>
              <w:tabs>
                <w:tab w:val="left" w:pos="90"/>
              </w:tabs>
              <w:jc w:val="both"/>
              <w:rPr>
                <w:rFonts w:ascii="Times New Roman" w:eastAsia="Times New Roman" w:hAnsi="Times New Roman" w:cs="Times New Roman"/>
                <w:b/>
                <w:sz w:val="24"/>
                <w:szCs w:val="24"/>
                <w:lang w:val="en-GB"/>
              </w:rPr>
            </w:pPr>
          </w:p>
          <w:p w:rsidR="001C280D" w:rsidRPr="001C280D" w:rsidRDefault="00AE1155" w:rsidP="00AE1155">
            <w:pPr>
              <w:tabs>
                <w:tab w:val="left" w:pos="90"/>
              </w:tabs>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1. </w:t>
            </w:r>
            <w:r w:rsidR="001C280D" w:rsidRPr="001C280D">
              <w:rPr>
                <w:rFonts w:ascii="Times New Roman" w:eastAsia="Times New Roman" w:hAnsi="Times New Roman" w:cs="Times New Roman"/>
                <w:sz w:val="24"/>
                <w:szCs w:val="24"/>
                <w:lang w:val="en-GB"/>
              </w:rPr>
              <w:t>Any NGO registered in Kosovo until the date of entry into force of this law, shall be deemed as registered in Kosovo pursuant to this law. </w:t>
            </w:r>
          </w:p>
          <w:p w:rsidR="00540189" w:rsidRDefault="00540189" w:rsidP="00540189">
            <w:pPr>
              <w:tabs>
                <w:tab w:val="left" w:pos="90"/>
              </w:tabs>
              <w:jc w:val="both"/>
              <w:rPr>
                <w:rFonts w:ascii="Times New Roman" w:eastAsia="Times New Roman" w:hAnsi="Times New Roman" w:cs="Times New Roman"/>
                <w:sz w:val="24"/>
                <w:szCs w:val="24"/>
                <w:lang w:val="en-GB"/>
              </w:rPr>
            </w:pPr>
          </w:p>
          <w:p w:rsidR="001C280D" w:rsidRPr="001C280D" w:rsidRDefault="00540189" w:rsidP="00540189">
            <w:pPr>
              <w:tabs>
                <w:tab w:val="left" w:pos="90"/>
              </w:tabs>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2. </w:t>
            </w:r>
            <w:r w:rsidR="001C280D" w:rsidRPr="001C280D">
              <w:rPr>
                <w:rFonts w:ascii="Times New Roman" w:eastAsia="Times New Roman" w:hAnsi="Times New Roman" w:cs="Times New Roman"/>
                <w:sz w:val="24"/>
                <w:szCs w:val="24"/>
                <w:lang w:val="en-GB"/>
              </w:rPr>
              <w:t>Within one year from the entry into force of this law, the NGO shall align its statute with the provisions of this law.</w:t>
            </w:r>
          </w:p>
          <w:p w:rsidR="00540189" w:rsidRDefault="00540189" w:rsidP="00540189">
            <w:pPr>
              <w:tabs>
                <w:tab w:val="left" w:pos="90"/>
              </w:tabs>
              <w:jc w:val="both"/>
              <w:rPr>
                <w:rFonts w:ascii="Times New Roman" w:eastAsia="Times New Roman" w:hAnsi="Times New Roman" w:cs="Times New Roman"/>
                <w:sz w:val="24"/>
                <w:szCs w:val="24"/>
                <w:lang w:val="en-GB"/>
              </w:rPr>
            </w:pPr>
          </w:p>
          <w:p w:rsidR="001C280D" w:rsidRPr="001C280D" w:rsidRDefault="00540189" w:rsidP="00540189">
            <w:pPr>
              <w:tabs>
                <w:tab w:val="left" w:pos="90"/>
              </w:tabs>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3. </w:t>
            </w:r>
            <w:r w:rsidR="001C280D" w:rsidRPr="001C280D">
              <w:rPr>
                <w:rFonts w:ascii="Times New Roman" w:eastAsia="Times New Roman" w:hAnsi="Times New Roman" w:cs="Times New Roman"/>
                <w:sz w:val="24"/>
                <w:szCs w:val="24"/>
                <w:lang w:val="en-GB"/>
              </w:rPr>
              <w:t>Within one year from the entry into force of this law, an NGO registered as an association or foundation, by a decision of the highest governing body, may request from the Department the change the form of organization into an institute.</w:t>
            </w:r>
          </w:p>
          <w:p w:rsidR="001C280D" w:rsidRDefault="001C280D" w:rsidP="001C280D">
            <w:pPr>
              <w:jc w:val="both"/>
              <w:rPr>
                <w:rFonts w:ascii="Times New Roman" w:eastAsia="Times New Roman" w:hAnsi="Times New Roman" w:cs="Times New Roman"/>
                <w:b/>
                <w:sz w:val="24"/>
                <w:szCs w:val="24"/>
                <w:lang w:val="sq-AL"/>
              </w:rPr>
            </w:pPr>
          </w:p>
          <w:p w:rsidR="00B7210C" w:rsidRPr="001C280D" w:rsidRDefault="00B7210C" w:rsidP="001C280D">
            <w:pPr>
              <w:jc w:val="both"/>
              <w:rPr>
                <w:rFonts w:ascii="Times New Roman" w:eastAsia="Times New Roman" w:hAnsi="Times New Roman" w:cs="Times New Roman"/>
                <w:b/>
                <w:sz w:val="24"/>
                <w:szCs w:val="24"/>
                <w:lang w:val="sq-AL"/>
              </w:rPr>
            </w:pPr>
          </w:p>
          <w:p w:rsidR="001C280D" w:rsidRPr="001C280D" w:rsidRDefault="001C280D" w:rsidP="00540189">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53</w:t>
            </w:r>
          </w:p>
          <w:p w:rsidR="001C280D" w:rsidRPr="001C280D" w:rsidRDefault="001C280D" w:rsidP="00540189">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Abrogation</w:t>
            </w:r>
          </w:p>
          <w:p w:rsidR="001C280D" w:rsidRPr="001C280D" w:rsidRDefault="001C280D" w:rsidP="001C280D">
            <w:pPr>
              <w:jc w:val="both"/>
              <w:rPr>
                <w:rFonts w:ascii="Times New Roman" w:eastAsia="Times New Roman" w:hAnsi="Times New Roman" w:cs="Times New Roman"/>
                <w:b/>
                <w:bCs/>
                <w:sz w:val="24"/>
                <w:szCs w:val="24"/>
                <w:lang w:val="sq-AL"/>
              </w:rPr>
            </w:pPr>
          </w:p>
          <w:p w:rsidR="001C280D" w:rsidRPr="001C280D" w:rsidRDefault="00540189" w:rsidP="00540189">
            <w:pPr>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1. </w:t>
            </w:r>
            <w:r w:rsidR="001C280D" w:rsidRPr="001C280D">
              <w:rPr>
                <w:rFonts w:ascii="Times New Roman" w:eastAsia="Calibri" w:hAnsi="Times New Roman" w:cs="Times New Roman"/>
                <w:sz w:val="24"/>
                <w:szCs w:val="24"/>
                <w:lang w:val="en-GB"/>
              </w:rPr>
              <w:t>With the entry into force of this law, the Law no. 04/L-57 on Freedom of Association in Non-Governmental Organizations (Official Gazette of the Republic of Kosovo no. 14, dated 9 September 2011) shall be abrogated.</w:t>
            </w:r>
          </w:p>
          <w:p w:rsidR="00540189" w:rsidRDefault="00540189" w:rsidP="00540189">
            <w:pPr>
              <w:contextualSpacing/>
              <w:jc w:val="both"/>
              <w:rPr>
                <w:rFonts w:ascii="Times New Roman" w:eastAsia="Calibri" w:hAnsi="Times New Roman" w:cs="Times New Roman"/>
                <w:sz w:val="24"/>
                <w:szCs w:val="24"/>
                <w:lang w:val="en-GB"/>
              </w:rPr>
            </w:pPr>
          </w:p>
          <w:p w:rsidR="001C280D" w:rsidRPr="00546A02" w:rsidRDefault="00546A02" w:rsidP="00546A02">
            <w:pPr>
              <w:jc w:val="both"/>
              <w:rPr>
                <w:rFonts w:ascii="Times New Roman" w:eastAsia="Calibri" w:hAnsi="Times New Roman" w:cs="Times New Roman"/>
                <w:sz w:val="24"/>
                <w:szCs w:val="24"/>
                <w:lang w:val="en-GB"/>
              </w:rPr>
            </w:pPr>
            <w:r w:rsidRPr="00546A02">
              <w:rPr>
                <w:rFonts w:ascii="Times New Roman" w:eastAsia="Calibri" w:hAnsi="Times New Roman" w:cs="Times New Roman"/>
                <w:sz w:val="24"/>
                <w:szCs w:val="24"/>
                <w:lang w:val="en-GB"/>
              </w:rPr>
              <w:t>2.</w:t>
            </w:r>
            <w:r>
              <w:rPr>
                <w:rFonts w:ascii="Times New Roman" w:eastAsia="Calibri" w:hAnsi="Times New Roman" w:cs="Times New Roman"/>
                <w:sz w:val="24"/>
                <w:szCs w:val="24"/>
                <w:lang w:val="en-GB"/>
              </w:rPr>
              <w:t xml:space="preserve"> </w:t>
            </w:r>
            <w:r w:rsidR="001C280D" w:rsidRPr="00546A02">
              <w:rPr>
                <w:rFonts w:ascii="Times New Roman" w:eastAsia="Calibri" w:hAnsi="Times New Roman" w:cs="Times New Roman"/>
                <w:sz w:val="24"/>
                <w:szCs w:val="24"/>
                <w:lang w:val="en-GB"/>
              </w:rPr>
              <w:t>Sub-legal acts on the implementation of Law no. 04/L-57 on Freedom of Association in Non-Governmental Organizations shall continue to be implemented until the issuance of sub-legal acts that are set forth in this law, provided that they are not in contradiction w</w:t>
            </w:r>
            <w:r w:rsidR="00B7210C" w:rsidRPr="00546A02">
              <w:rPr>
                <w:rFonts w:ascii="Times New Roman" w:eastAsia="Calibri" w:hAnsi="Times New Roman" w:cs="Times New Roman"/>
                <w:sz w:val="24"/>
                <w:szCs w:val="24"/>
                <w:lang w:val="en-GB"/>
              </w:rPr>
              <w:t>ith the provisions of this Law.</w:t>
            </w:r>
          </w:p>
          <w:p w:rsidR="00546A02" w:rsidRPr="00546A02" w:rsidRDefault="00546A02" w:rsidP="00546A02">
            <w:pPr>
              <w:rPr>
                <w:lang w:val="en-GB"/>
              </w:rPr>
            </w:pPr>
          </w:p>
          <w:p w:rsidR="001C280D" w:rsidRPr="001C280D" w:rsidRDefault="001C280D" w:rsidP="00540189">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Article 54</w:t>
            </w:r>
          </w:p>
          <w:p w:rsidR="001C280D" w:rsidRPr="001C280D" w:rsidRDefault="001C280D" w:rsidP="00540189">
            <w:pPr>
              <w:jc w:val="center"/>
              <w:rPr>
                <w:rFonts w:ascii="Times New Roman" w:eastAsia="Times New Roman" w:hAnsi="Times New Roman" w:cs="Times New Roman"/>
                <w:b/>
                <w:sz w:val="24"/>
                <w:szCs w:val="24"/>
                <w:lang w:val="sq-AL"/>
              </w:rPr>
            </w:pPr>
            <w:r w:rsidRPr="001C280D">
              <w:rPr>
                <w:rFonts w:ascii="Times New Roman" w:eastAsia="Times New Roman" w:hAnsi="Times New Roman" w:cs="Times New Roman"/>
                <w:b/>
                <w:sz w:val="24"/>
                <w:szCs w:val="24"/>
                <w:lang w:val="sq-AL"/>
              </w:rPr>
              <w:t>Entry into force</w:t>
            </w:r>
          </w:p>
          <w:p w:rsidR="001C280D" w:rsidRPr="001C280D" w:rsidRDefault="001C280D" w:rsidP="001C280D">
            <w:pPr>
              <w:jc w:val="both"/>
              <w:rPr>
                <w:rFonts w:ascii="Times New Roman" w:eastAsia="Times New Roman" w:hAnsi="Times New Roman" w:cs="Times New Roman"/>
                <w:b/>
                <w:sz w:val="24"/>
                <w:szCs w:val="24"/>
                <w:lang w:val="sq-AL"/>
              </w:rPr>
            </w:pPr>
          </w:p>
          <w:p w:rsidR="001C280D" w:rsidRPr="001C280D" w:rsidRDefault="001C280D" w:rsidP="001C280D">
            <w:pPr>
              <w:jc w:val="both"/>
              <w:rPr>
                <w:rFonts w:ascii="Times New Roman" w:eastAsia="Times New Roman" w:hAnsi="Times New Roman" w:cs="Times New Roman"/>
                <w:sz w:val="24"/>
                <w:szCs w:val="24"/>
                <w:lang w:val="sq-AL"/>
              </w:rPr>
            </w:pPr>
            <w:r w:rsidRPr="001C280D">
              <w:rPr>
                <w:rFonts w:ascii="Times New Roman" w:eastAsia="Times New Roman" w:hAnsi="Times New Roman" w:cs="Times New Roman"/>
                <w:sz w:val="24"/>
                <w:szCs w:val="24"/>
                <w:lang w:val="sq-AL"/>
              </w:rPr>
              <w:t xml:space="preserve">This law shall enter into force fifteen (15) days upon its publication in the Official Gazette of the Republic of Kosovo. </w:t>
            </w:r>
          </w:p>
          <w:p w:rsidR="001C280D" w:rsidRPr="001C280D" w:rsidRDefault="001C280D" w:rsidP="001C280D">
            <w:pPr>
              <w:jc w:val="both"/>
              <w:rPr>
                <w:rFonts w:ascii="Times New Roman" w:eastAsia="Times New Roman" w:hAnsi="Times New Roman" w:cs="Times New Roman"/>
                <w:sz w:val="24"/>
                <w:szCs w:val="24"/>
                <w:lang w:val="sq-AL"/>
              </w:rPr>
            </w:pPr>
          </w:p>
          <w:p w:rsidR="001C280D" w:rsidRPr="001C280D" w:rsidRDefault="001C280D" w:rsidP="001C280D">
            <w:pPr>
              <w:jc w:val="both"/>
              <w:rPr>
                <w:rFonts w:ascii="Times New Roman" w:eastAsia="Times New Roman" w:hAnsi="Times New Roman" w:cs="Times New Roman"/>
                <w:sz w:val="24"/>
                <w:szCs w:val="24"/>
                <w:lang w:val="sq-AL"/>
              </w:rPr>
            </w:pPr>
          </w:p>
          <w:p w:rsidR="001C280D" w:rsidRPr="001C280D" w:rsidRDefault="001C280D" w:rsidP="001C280D">
            <w:pPr>
              <w:jc w:val="both"/>
              <w:rPr>
                <w:rFonts w:ascii="Times New Roman" w:eastAsia="Times New Roman" w:hAnsi="Times New Roman" w:cs="Times New Roman"/>
                <w:sz w:val="24"/>
                <w:szCs w:val="24"/>
                <w:lang w:val="sq-AL"/>
              </w:rPr>
            </w:pPr>
          </w:p>
          <w:p w:rsidR="001C280D" w:rsidRPr="001C280D" w:rsidRDefault="001C280D" w:rsidP="001C280D">
            <w:pPr>
              <w:jc w:val="both"/>
              <w:rPr>
                <w:rFonts w:ascii="Times New Roman" w:eastAsia="MS Mincho" w:hAnsi="Times New Roman" w:cs="Times New Roman"/>
                <w:b/>
                <w:sz w:val="24"/>
                <w:szCs w:val="24"/>
                <w:lang w:val="sq-AL"/>
              </w:rPr>
            </w:pPr>
            <w:r w:rsidRPr="001C280D">
              <w:rPr>
                <w:rFonts w:ascii="Times New Roman" w:eastAsia="MS Mincho" w:hAnsi="Times New Roman" w:cs="Times New Roman"/>
                <w:b/>
                <w:sz w:val="24"/>
                <w:szCs w:val="24"/>
                <w:lang w:val="sq-AL"/>
              </w:rPr>
              <w:t>Kadri Veseli</w:t>
            </w:r>
          </w:p>
          <w:p w:rsidR="001C280D" w:rsidRPr="001C280D" w:rsidRDefault="001C280D" w:rsidP="001C280D">
            <w:pPr>
              <w:autoSpaceDE w:val="0"/>
              <w:autoSpaceDN w:val="0"/>
              <w:adjustRightInd w:val="0"/>
              <w:jc w:val="both"/>
              <w:rPr>
                <w:rFonts w:ascii="Times New Roman" w:eastAsia="Times New Roman" w:hAnsi="Times New Roman" w:cs="Times New Roman"/>
                <w:sz w:val="24"/>
                <w:szCs w:val="24"/>
                <w:lang w:val="sq-AL"/>
              </w:rPr>
            </w:pPr>
            <w:r w:rsidRPr="001C280D">
              <w:rPr>
                <w:rFonts w:ascii="Times New Roman" w:eastAsia="MS Mincho" w:hAnsi="Times New Roman" w:cs="Times New Roman"/>
                <w:sz w:val="24"/>
                <w:szCs w:val="24"/>
                <w:lang w:val="sq-AL"/>
              </w:rPr>
              <w:t>Chairperson of the Assembly of the Republic of Kosovo</w:t>
            </w:r>
          </w:p>
          <w:p w:rsidR="001C280D" w:rsidRPr="001C280D" w:rsidRDefault="001C280D" w:rsidP="001C280D">
            <w:pPr>
              <w:jc w:val="both"/>
              <w:rPr>
                <w:rFonts w:ascii="Times New Roman" w:eastAsia="Times New Roman" w:hAnsi="Times New Roman" w:cs="Times New Roman"/>
                <w:sz w:val="24"/>
                <w:szCs w:val="24"/>
                <w:lang w:val="sq-AL"/>
              </w:rPr>
            </w:pPr>
          </w:p>
          <w:p w:rsidR="00D476D7" w:rsidRPr="001C280D" w:rsidRDefault="00D476D7" w:rsidP="001C280D">
            <w:pPr>
              <w:tabs>
                <w:tab w:val="left" w:pos="-284"/>
              </w:tabs>
              <w:autoSpaceDE w:val="0"/>
              <w:autoSpaceDN w:val="0"/>
              <w:adjustRightInd w:val="0"/>
              <w:jc w:val="both"/>
              <w:rPr>
                <w:rFonts w:ascii="Times New Roman" w:hAnsi="Times New Roman" w:cs="Times New Roman"/>
                <w:b/>
                <w:sz w:val="24"/>
                <w:szCs w:val="24"/>
                <w:lang w:val="sr-Latn-RS"/>
              </w:rPr>
            </w:pPr>
          </w:p>
          <w:p w:rsidR="00D476D7" w:rsidRPr="001C280D" w:rsidRDefault="00D476D7" w:rsidP="001C280D">
            <w:pPr>
              <w:pStyle w:val="Default"/>
              <w:tabs>
                <w:tab w:val="left" w:pos="-284"/>
                <w:tab w:val="left" w:pos="0"/>
              </w:tabs>
              <w:jc w:val="both"/>
              <w:rPr>
                <w:b/>
                <w:bCs/>
                <w:color w:val="auto"/>
                <w:lang w:val="sr-Latn-RS"/>
              </w:rPr>
            </w:pPr>
          </w:p>
          <w:p w:rsidR="00D476D7" w:rsidRPr="001C280D" w:rsidRDefault="00D476D7" w:rsidP="001C280D">
            <w:pPr>
              <w:tabs>
                <w:tab w:val="left" w:pos="-284"/>
                <w:tab w:val="left" w:pos="567"/>
              </w:tabs>
              <w:contextualSpacing/>
              <w:jc w:val="both"/>
              <w:rPr>
                <w:rFonts w:ascii="Times New Roman" w:eastAsia="Calibri" w:hAnsi="Times New Roman" w:cs="Times New Roman"/>
                <w:b/>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sz w:val="24"/>
                <w:szCs w:val="24"/>
                <w:lang w:val="sr-Latn-RS"/>
              </w:rPr>
            </w:pPr>
          </w:p>
          <w:p w:rsidR="004A206E" w:rsidRPr="001C280D" w:rsidRDefault="004A206E" w:rsidP="001C280D">
            <w:pPr>
              <w:tabs>
                <w:tab w:val="left" w:pos="-284"/>
                <w:tab w:val="left" w:pos="0"/>
                <w:tab w:val="left" w:pos="8789"/>
                <w:tab w:val="left" w:pos="9923"/>
                <w:tab w:val="left" w:pos="11375"/>
              </w:tabs>
              <w:autoSpaceDE w:val="0"/>
              <w:autoSpaceDN w:val="0"/>
              <w:adjustRightInd w:val="0"/>
              <w:jc w:val="both"/>
              <w:rPr>
                <w:rFonts w:ascii="Times New Roman" w:hAnsi="Times New Roman" w:cs="Times New Roman"/>
                <w:sz w:val="24"/>
                <w:szCs w:val="24"/>
                <w:lang w:val="sr-Latn-RS"/>
              </w:rPr>
            </w:pPr>
          </w:p>
          <w:p w:rsidR="004A206E" w:rsidRDefault="004A206E" w:rsidP="001C280D">
            <w:pPr>
              <w:tabs>
                <w:tab w:val="left" w:pos="-284"/>
                <w:tab w:val="left" w:pos="0"/>
                <w:tab w:val="left" w:pos="8789"/>
                <w:tab w:val="left" w:pos="9923"/>
                <w:tab w:val="left" w:pos="11375"/>
              </w:tabs>
              <w:autoSpaceDE w:val="0"/>
              <w:autoSpaceDN w:val="0"/>
              <w:adjustRightInd w:val="0"/>
              <w:jc w:val="both"/>
              <w:rPr>
                <w:rFonts w:ascii="Times New Roman" w:hAnsi="Times New Roman" w:cs="Times New Roman"/>
                <w:sz w:val="24"/>
                <w:szCs w:val="24"/>
                <w:lang w:val="sr-Latn-RS"/>
              </w:rPr>
            </w:pPr>
          </w:p>
          <w:p w:rsidR="0067648C" w:rsidRDefault="0067648C" w:rsidP="001C280D">
            <w:pPr>
              <w:tabs>
                <w:tab w:val="left" w:pos="-284"/>
                <w:tab w:val="left" w:pos="0"/>
                <w:tab w:val="left" w:pos="8789"/>
                <w:tab w:val="left" w:pos="9923"/>
                <w:tab w:val="left" w:pos="11375"/>
              </w:tabs>
              <w:autoSpaceDE w:val="0"/>
              <w:autoSpaceDN w:val="0"/>
              <w:adjustRightInd w:val="0"/>
              <w:jc w:val="both"/>
              <w:rPr>
                <w:rFonts w:ascii="Times New Roman" w:hAnsi="Times New Roman" w:cs="Times New Roman"/>
                <w:sz w:val="24"/>
                <w:szCs w:val="24"/>
                <w:lang w:val="sr-Latn-RS"/>
              </w:rPr>
            </w:pPr>
          </w:p>
          <w:p w:rsidR="0067648C" w:rsidRDefault="0067648C" w:rsidP="001C280D">
            <w:pPr>
              <w:tabs>
                <w:tab w:val="left" w:pos="-284"/>
                <w:tab w:val="left" w:pos="0"/>
                <w:tab w:val="left" w:pos="8789"/>
                <w:tab w:val="left" w:pos="9923"/>
                <w:tab w:val="left" w:pos="11375"/>
              </w:tabs>
              <w:autoSpaceDE w:val="0"/>
              <w:autoSpaceDN w:val="0"/>
              <w:adjustRightInd w:val="0"/>
              <w:jc w:val="both"/>
              <w:rPr>
                <w:rFonts w:ascii="Times New Roman" w:hAnsi="Times New Roman" w:cs="Times New Roman"/>
                <w:sz w:val="24"/>
                <w:szCs w:val="24"/>
                <w:lang w:val="sr-Latn-RS"/>
              </w:rPr>
            </w:pPr>
          </w:p>
          <w:p w:rsidR="0067648C" w:rsidRDefault="0067648C" w:rsidP="001C280D">
            <w:pPr>
              <w:tabs>
                <w:tab w:val="left" w:pos="-284"/>
                <w:tab w:val="left" w:pos="0"/>
                <w:tab w:val="left" w:pos="8789"/>
                <w:tab w:val="left" w:pos="9923"/>
                <w:tab w:val="left" w:pos="11375"/>
              </w:tabs>
              <w:autoSpaceDE w:val="0"/>
              <w:autoSpaceDN w:val="0"/>
              <w:adjustRightInd w:val="0"/>
              <w:jc w:val="both"/>
              <w:rPr>
                <w:rFonts w:ascii="Times New Roman" w:hAnsi="Times New Roman" w:cs="Times New Roman"/>
                <w:sz w:val="24"/>
                <w:szCs w:val="24"/>
                <w:lang w:val="sr-Latn-RS"/>
              </w:rPr>
            </w:pPr>
          </w:p>
          <w:p w:rsidR="0067648C" w:rsidRDefault="0067648C" w:rsidP="001C280D">
            <w:pPr>
              <w:tabs>
                <w:tab w:val="left" w:pos="-284"/>
                <w:tab w:val="left" w:pos="0"/>
                <w:tab w:val="left" w:pos="8789"/>
                <w:tab w:val="left" w:pos="9923"/>
                <w:tab w:val="left" w:pos="11375"/>
              </w:tabs>
              <w:autoSpaceDE w:val="0"/>
              <w:autoSpaceDN w:val="0"/>
              <w:adjustRightInd w:val="0"/>
              <w:jc w:val="both"/>
              <w:rPr>
                <w:rFonts w:ascii="Times New Roman" w:hAnsi="Times New Roman" w:cs="Times New Roman"/>
                <w:sz w:val="24"/>
                <w:szCs w:val="24"/>
                <w:lang w:val="sr-Latn-RS"/>
              </w:rPr>
            </w:pPr>
          </w:p>
          <w:p w:rsidR="0067648C" w:rsidRDefault="0067648C" w:rsidP="001C280D">
            <w:pPr>
              <w:tabs>
                <w:tab w:val="left" w:pos="-284"/>
                <w:tab w:val="left" w:pos="0"/>
                <w:tab w:val="left" w:pos="8789"/>
                <w:tab w:val="left" w:pos="9923"/>
                <w:tab w:val="left" w:pos="11375"/>
              </w:tabs>
              <w:autoSpaceDE w:val="0"/>
              <w:autoSpaceDN w:val="0"/>
              <w:adjustRightInd w:val="0"/>
              <w:jc w:val="both"/>
              <w:rPr>
                <w:rFonts w:ascii="Times New Roman" w:hAnsi="Times New Roman" w:cs="Times New Roman"/>
                <w:sz w:val="24"/>
                <w:szCs w:val="24"/>
                <w:lang w:val="sr-Latn-RS"/>
              </w:rPr>
            </w:pPr>
          </w:p>
          <w:p w:rsidR="0067648C" w:rsidRDefault="0067648C" w:rsidP="001C280D">
            <w:pPr>
              <w:tabs>
                <w:tab w:val="left" w:pos="-284"/>
                <w:tab w:val="left" w:pos="0"/>
                <w:tab w:val="left" w:pos="8789"/>
                <w:tab w:val="left" w:pos="9923"/>
                <w:tab w:val="left" w:pos="11375"/>
              </w:tabs>
              <w:autoSpaceDE w:val="0"/>
              <w:autoSpaceDN w:val="0"/>
              <w:adjustRightInd w:val="0"/>
              <w:jc w:val="both"/>
              <w:rPr>
                <w:rFonts w:ascii="Times New Roman" w:hAnsi="Times New Roman" w:cs="Times New Roman"/>
                <w:sz w:val="24"/>
                <w:szCs w:val="24"/>
                <w:lang w:val="sr-Latn-RS"/>
              </w:rPr>
            </w:pPr>
          </w:p>
          <w:p w:rsidR="0067648C" w:rsidRDefault="0067648C" w:rsidP="001C280D">
            <w:pPr>
              <w:tabs>
                <w:tab w:val="left" w:pos="-284"/>
                <w:tab w:val="left" w:pos="0"/>
                <w:tab w:val="left" w:pos="8789"/>
                <w:tab w:val="left" w:pos="9923"/>
                <w:tab w:val="left" w:pos="11375"/>
              </w:tabs>
              <w:autoSpaceDE w:val="0"/>
              <w:autoSpaceDN w:val="0"/>
              <w:adjustRightInd w:val="0"/>
              <w:jc w:val="both"/>
              <w:rPr>
                <w:rFonts w:ascii="Times New Roman" w:hAnsi="Times New Roman" w:cs="Times New Roman"/>
                <w:sz w:val="24"/>
                <w:szCs w:val="24"/>
                <w:lang w:val="sr-Latn-RS"/>
              </w:rPr>
            </w:pPr>
          </w:p>
          <w:p w:rsidR="0067648C" w:rsidRDefault="0067648C" w:rsidP="001C280D">
            <w:pPr>
              <w:tabs>
                <w:tab w:val="left" w:pos="-284"/>
                <w:tab w:val="left" w:pos="0"/>
                <w:tab w:val="left" w:pos="8789"/>
                <w:tab w:val="left" w:pos="9923"/>
                <w:tab w:val="left" w:pos="11375"/>
              </w:tabs>
              <w:autoSpaceDE w:val="0"/>
              <w:autoSpaceDN w:val="0"/>
              <w:adjustRightInd w:val="0"/>
              <w:jc w:val="both"/>
              <w:rPr>
                <w:rFonts w:ascii="Times New Roman" w:hAnsi="Times New Roman" w:cs="Times New Roman"/>
                <w:sz w:val="24"/>
                <w:szCs w:val="24"/>
                <w:lang w:val="sr-Latn-RS"/>
              </w:rPr>
            </w:pPr>
          </w:p>
          <w:p w:rsidR="0067648C" w:rsidRPr="001C280D" w:rsidRDefault="0067648C" w:rsidP="001C280D">
            <w:pPr>
              <w:tabs>
                <w:tab w:val="left" w:pos="-284"/>
                <w:tab w:val="left" w:pos="0"/>
                <w:tab w:val="left" w:pos="8789"/>
                <w:tab w:val="left" w:pos="9923"/>
                <w:tab w:val="left" w:pos="11375"/>
              </w:tabs>
              <w:autoSpaceDE w:val="0"/>
              <w:autoSpaceDN w:val="0"/>
              <w:adjustRightInd w:val="0"/>
              <w:jc w:val="both"/>
              <w:rPr>
                <w:rFonts w:ascii="Times New Roman" w:hAnsi="Times New Roman" w:cs="Times New Roman"/>
                <w:b/>
                <w:bCs/>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sz w:val="24"/>
                <w:szCs w:val="24"/>
                <w:lang w:val="sr-Latn-RS"/>
              </w:rPr>
            </w:pPr>
            <w:r w:rsidRPr="001C280D">
              <w:rPr>
                <w:rFonts w:ascii="Times New Roman" w:hAnsi="Times New Roman" w:cs="Times New Roman"/>
                <w:b/>
                <w:sz w:val="24"/>
                <w:szCs w:val="24"/>
                <w:lang w:val="sr-Latn-RS"/>
              </w:rPr>
              <w:t xml:space="preserve"> </w:t>
            </w:r>
          </w:p>
          <w:p w:rsidR="004A206E" w:rsidRPr="001C280D" w:rsidRDefault="004A206E" w:rsidP="001C280D">
            <w:pPr>
              <w:tabs>
                <w:tab w:val="left" w:pos="-284"/>
                <w:tab w:val="left" w:pos="0"/>
              </w:tabs>
              <w:jc w:val="both"/>
              <w:rPr>
                <w:rFonts w:ascii="Times New Roman" w:hAnsi="Times New Roman" w:cs="Times New Roman"/>
                <w:b/>
                <w:color w:val="FF0000"/>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color w:val="FF0000"/>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color w:val="FF0000"/>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color w:val="FF0000"/>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color w:val="FF0000"/>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color w:val="FF0000"/>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color w:val="FF0000"/>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color w:val="FF0000"/>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color w:val="FF0000"/>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color w:val="FF0000"/>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color w:val="FF0000"/>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color w:val="FF0000"/>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color w:val="FF0000"/>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color w:val="FF0000"/>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color w:val="FF0000"/>
                <w:sz w:val="24"/>
                <w:szCs w:val="24"/>
                <w:lang w:val="sr-Latn-RS"/>
              </w:rPr>
            </w:pPr>
          </w:p>
          <w:p w:rsidR="004A206E" w:rsidRPr="001C280D" w:rsidRDefault="004A206E" w:rsidP="001C280D">
            <w:pPr>
              <w:tabs>
                <w:tab w:val="left" w:pos="-284"/>
                <w:tab w:val="left" w:pos="0"/>
              </w:tabs>
              <w:jc w:val="both"/>
              <w:rPr>
                <w:rFonts w:ascii="Times New Roman" w:hAnsi="Times New Roman" w:cs="Times New Roman"/>
                <w:b/>
                <w:color w:val="FF0000"/>
                <w:sz w:val="24"/>
                <w:szCs w:val="24"/>
                <w:lang w:val="sr-Latn-RS"/>
              </w:rPr>
            </w:pPr>
          </w:p>
          <w:p w:rsidR="00155229" w:rsidRPr="001C280D" w:rsidRDefault="00D476D7" w:rsidP="001C280D">
            <w:pPr>
              <w:jc w:val="both"/>
              <w:rPr>
                <w:rFonts w:ascii="Times New Roman" w:hAnsi="Times New Roman" w:cs="Times New Roman"/>
                <w:sz w:val="24"/>
                <w:szCs w:val="24"/>
              </w:rPr>
            </w:pPr>
            <w:r w:rsidRPr="001C280D">
              <w:rPr>
                <w:rFonts w:ascii="Times New Roman" w:hAnsi="Times New Roman" w:cs="Times New Roman"/>
                <w:sz w:val="24"/>
                <w:szCs w:val="24"/>
              </w:rPr>
              <w:t xml:space="preserve"> </w:t>
            </w:r>
          </w:p>
        </w:tc>
        <w:tc>
          <w:tcPr>
            <w:tcW w:w="4248" w:type="dxa"/>
          </w:tcPr>
          <w:p w:rsidR="001C280D" w:rsidRPr="001C280D" w:rsidRDefault="001C280D" w:rsidP="001C280D">
            <w:pPr>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lastRenderedPageBreak/>
              <w:t>Skupština Republike Kosova,</w:t>
            </w:r>
          </w:p>
          <w:p w:rsidR="001C280D" w:rsidRPr="001C280D" w:rsidRDefault="001C280D" w:rsidP="001C280D">
            <w:pPr>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Na osnovu člana 65 (1) Ustava Republike Kosova,</w:t>
            </w:r>
          </w:p>
          <w:p w:rsidR="001C280D" w:rsidRPr="001C280D" w:rsidRDefault="001C280D" w:rsidP="001C280D">
            <w:pPr>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Usvaja</w:t>
            </w:r>
            <w:r w:rsidRPr="001C280D">
              <w:rPr>
                <w:rFonts w:ascii="Times New Roman" w:eastAsia="MS Mincho" w:hAnsi="Times New Roman" w:cs="Times New Roman"/>
                <w:sz w:val="24"/>
                <w:szCs w:val="24"/>
                <w:lang w:val="sr-Latn-CS"/>
              </w:rPr>
              <w:t>:</w:t>
            </w:r>
          </w:p>
          <w:p w:rsidR="001C280D" w:rsidRDefault="001C280D" w:rsidP="001C280D">
            <w:pPr>
              <w:jc w:val="both"/>
              <w:rPr>
                <w:rFonts w:ascii="Times New Roman" w:eastAsia="Times New Roman" w:hAnsi="Times New Roman" w:cs="Times New Roman"/>
                <w:b/>
                <w:sz w:val="24"/>
                <w:szCs w:val="24"/>
                <w:lang w:val="sr-Latn-CS"/>
              </w:rPr>
            </w:pPr>
          </w:p>
          <w:p w:rsidR="001C280D" w:rsidRPr="001C280D" w:rsidRDefault="001C280D" w:rsidP="001C280D">
            <w:pPr>
              <w:jc w:val="both"/>
              <w:rPr>
                <w:rFonts w:ascii="Times New Roman" w:eastAsia="Times New Roman" w:hAnsi="Times New Roman" w:cs="Times New Roman"/>
                <w:b/>
                <w:sz w:val="24"/>
                <w:szCs w:val="24"/>
                <w:lang w:val="sr-Latn-CS"/>
              </w:rPr>
            </w:pPr>
          </w:p>
          <w:p w:rsidR="001C280D" w:rsidRPr="001C280D" w:rsidRDefault="001C280D" w:rsidP="001C280D">
            <w:pPr>
              <w:jc w:val="both"/>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 xml:space="preserve">ZAKON O SLOBODI UDRUŽIVANJA U NEVLADINIM ORGANIACIJAMA </w:t>
            </w:r>
          </w:p>
          <w:p w:rsidR="001C280D" w:rsidRPr="001C280D" w:rsidRDefault="001C280D" w:rsidP="001C280D">
            <w:pPr>
              <w:jc w:val="both"/>
              <w:rPr>
                <w:rFonts w:ascii="Times New Roman" w:eastAsia="Times New Roman" w:hAnsi="Times New Roman" w:cs="Times New Roman"/>
                <w:b/>
                <w:sz w:val="24"/>
                <w:szCs w:val="24"/>
                <w:lang w:val="sr-Latn-CS"/>
              </w:rPr>
            </w:pPr>
          </w:p>
          <w:p w:rsidR="00E34FE6" w:rsidRPr="00DF05E5" w:rsidRDefault="00E34FE6" w:rsidP="00DF05E5">
            <w:pPr>
              <w:rPr>
                <w:rFonts w:ascii="Times New Roman" w:eastAsia="Times New Roman" w:hAnsi="Times New Roman" w:cs="Times New Roman"/>
                <w:b/>
                <w:sz w:val="28"/>
                <w:szCs w:val="28"/>
                <w:lang w:val="sr-Latn-CS"/>
              </w:rPr>
            </w:pPr>
            <w:r w:rsidRPr="00DF05E5">
              <w:rPr>
                <w:rFonts w:ascii="Times New Roman" w:eastAsia="Times New Roman" w:hAnsi="Times New Roman" w:cs="Times New Roman"/>
                <w:b/>
                <w:sz w:val="28"/>
                <w:szCs w:val="28"/>
                <w:lang w:val="sr-Latn-CS"/>
              </w:rPr>
              <w:t xml:space="preserve">POGLAVLJE I </w:t>
            </w:r>
          </w:p>
          <w:p w:rsidR="001C280D" w:rsidRPr="00DF05E5" w:rsidRDefault="001C280D" w:rsidP="00DF05E5">
            <w:pPr>
              <w:rPr>
                <w:rFonts w:ascii="Times New Roman" w:eastAsia="Times New Roman" w:hAnsi="Times New Roman" w:cs="Times New Roman"/>
                <w:b/>
                <w:sz w:val="28"/>
                <w:szCs w:val="28"/>
                <w:lang w:val="sr-Latn-CS"/>
              </w:rPr>
            </w:pPr>
            <w:r w:rsidRPr="00DF05E5">
              <w:rPr>
                <w:rFonts w:ascii="Times New Roman" w:eastAsia="Times New Roman" w:hAnsi="Times New Roman" w:cs="Times New Roman"/>
                <w:b/>
                <w:sz w:val="28"/>
                <w:szCs w:val="28"/>
                <w:lang w:val="sr-Latn-CS"/>
              </w:rPr>
              <w:t>OPŠTE ODREDBE</w:t>
            </w:r>
          </w:p>
          <w:p w:rsidR="001C280D" w:rsidRDefault="001C280D" w:rsidP="001C280D">
            <w:pPr>
              <w:jc w:val="both"/>
              <w:rPr>
                <w:rFonts w:ascii="Times New Roman" w:eastAsia="Times New Roman" w:hAnsi="Times New Roman" w:cs="Times New Roman"/>
                <w:b/>
                <w:sz w:val="24"/>
                <w:szCs w:val="24"/>
                <w:lang w:val="sr-Latn-CS"/>
              </w:rPr>
            </w:pPr>
          </w:p>
          <w:p w:rsidR="00DF05E5" w:rsidRPr="001C280D" w:rsidRDefault="00DF05E5" w:rsidP="001C280D">
            <w:pPr>
              <w:jc w:val="both"/>
              <w:rPr>
                <w:rFonts w:ascii="Times New Roman" w:eastAsia="Times New Roman" w:hAnsi="Times New Roman" w:cs="Times New Roman"/>
                <w:b/>
                <w:sz w:val="24"/>
                <w:szCs w:val="24"/>
                <w:lang w:val="sr-Latn-CS"/>
              </w:rPr>
            </w:pPr>
          </w:p>
          <w:p w:rsidR="001C280D" w:rsidRPr="001C280D" w:rsidRDefault="001C280D" w:rsidP="001C280D">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1</w:t>
            </w:r>
          </w:p>
          <w:p w:rsidR="001C280D" w:rsidRPr="001C280D" w:rsidRDefault="001C280D" w:rsidP="001C280D">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Cilj</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1C280D" w:rsidRDefault="001C280D" w:rsidP="001C280D">
            <w:pPr>
              <w:jc w:val="both"/>
              <w:rPr>
                <w:rFonts w:ascii="Times New Roman" w:eastAsia="MS Mincho" w:hAnsi="Times New Roman" w:cs="Times New Roman"/>
                <w:sz w:val="24"/>
                <w:szCs w:val="24"/>
                <w:lang w:val="sr-Latn-CS"/>
              </w:rPr>
            </w:pPr>
            <w:r w:rsidRPr="001C280D">
              <w:rPr>
                <w:rFonts w:ascii="Times New Roman" w:hAnsi="Times New Roman" w:cs="Times New Roman"/>
                <w:sz w:val="24"/>
                <w:szCs w:val="24"/>
                <w:lang w:val="sr-Latn-CS"/>
              </w:rPr>
              <w:t>Ovim zakonom se utvrđuju pravila o osnivanju, registraciji, funkcionisanju, suspenziji, gašenju, prestanku delovanja i brisanju iz registracije nevladinih organizacija u Republici Kosova</w:t>
            </w:r>
            <w:r w:rsidRPr="001C280D">
              <w:rPr>
                <w:rFonts w:ascii="Times New Roman" w:eastAsia="Times New Roman" w:hAnsi="Times New Roman" w:cs="Times New Roman"/>
                <w:sz w:val="24"/>
                <w:szCs w:val="24"/>
                <w:lang w:val="sr-Latn-CS"/>
              </w:rPr>
              <w:t>.</w:t>
            </w:r>
          </w:p>
          <w:p w:rsidR="0018229D" w:rsidRDefault="0018229D" w:rsidP="001C280D">
            <w:pPr>
              <w:jc w:val="both"/>
              <w:rPr>
                <w:rFonts w:ascii="Times New Roman" w:eastAsia="Times New Roman" w:hAnsi="Times New Roman" w:cs="Times New Roman"/>
                <w:b/>
                <w:sz w:val="24"/>
                <w:szCs w:val="24"/>
                <w:lang w:val="sr-Latn-CS"/>
              </w:rPr>
            </w:pPr>
          </w:p>
          <w:p w:rsidR="00E34FE6" w:rsidRPr="001C280D" w:rsidRDefault="00E34FE6" w:rsidP="001C280D">
            <w:pPr>
              <w:jc w:val="both"/>
              <w:rPr>
                <w:rFonts w:ascii="Times New Roman" w:eastAsia="Times New Roman" w:hAnsi="Times New Roman" w:cs="Times New Roman"/>
                <w:b/>
                <w:sz w:val="24"/>
                <w:szCs w:val="24"/>
                <w:lang w:val="sr-Latn-CS"/>
              </w:rPr>
            </w:pPr>
          </w:p>
          <w:p w:rsidR="001C280D" w:rsidRPr="001C280D" w:rsidRDefault="001C280D" w:rsidP="001C280D">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2</w:t>
            </w:r>
          </w:p>
          <w:p w:rsidR="001C280D" w:rsidRPr="001C280D" w:rsidRDefault="001C280D" w:rsidP="001C280D">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Delokrug</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A328BD" w:rsidRDefault="00A328BD" w:rsidP="00A328BD">
            <w:pPr>
              <w:autoSpaceDE w:val="0"/>
              <w:autoSpaceDN w:val="0"/>
              <w:adjustRightInd w:val="0"/>
              <w:jc w:val="both"/>
              <w:rPr>
                <w:rFonts w:ascii="Times New Roman" w:hAnsi="Times New Roman" w:cs="Times New Roman"/>
                <w:sz w:val="24"/>
                <w:szCs w:val="24"/>
                <w:lang w:val="sr-Latn-CS"/>
              </w:rPr>
            </w:pPr>
            <w:r w:rsidRPr="00A328BD">
              <w:rPr>
                <w:rFonts w:ascii="Times New Roman" w:hAnsi="Times New Roman" w:cs="Times New Roman"/>
                <w:sz w:val="24"/>
                <w:szCs w:val="24"/>
                <w:lang w:val="sr-Latn-CS"/>
              </w:rPr>
              <w:t>1.</w:t>
            </w:r>
            <w:r>
              <w:rPr>
                <w:rFonts w:ascii="Times New Roman" w:hAnsi="Times New Roman" w:cs="Times New Roman"/>
                <w:sz w:val="24"/>
                <w:szCs w:val="24"/>
                <w:lang w:val="sr-Latn-CS"/>
              </w:rPr>
              <w:t xml:space="preserve"> </w:t>
            </w:r>
            <w:r w:rsidR="001C280D" w:rsidRPr="00A328BD">
              <w:rPr>
                <w:rFonts w:ascii="Times New Roman" w:hAnsi="Times New Roman" w:cs="Times New Roman"/>
                <w:sz w:val="24"/>
                <w:szCs w:val="24"/>
                <w:lang w:val="sr-Latn-CS"/>
              </w:rPr>
              <w:t>Odredbe ovog Zakona se primenjuju na pravnim licima organizovanih kao nevladinim organizacijama u Republici Kosova.</w:t>
            </w:r>
          </w:p>
          <w:p w:rsidR="00A328BD" w:rsidRPr="00A328BD" w:rsidRDefault="00A328BD" w:rsidP="00A328BD">
            <w:pPr>
              <w:rPr>
                <w:lang w:val="sr-Latn-CS"/>
              </w:rPr>
            </w:pPr>
          </w:p>
          <w:p w:rsidR="001C280D" w:rsidRDefault="0018229D" w:rsidP="0018229D">
            <w:pPr>
              <w:autoSpaceDE w:val="0"/>
              <w:autoSpaceDN w:val="0"/>
              <w:adjustRightInd w:val="0"/>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w:t>
            </w:r>
            <w:r w:rsidR="006E777E">
              <w:rPr>
                <w:rFonts w:ascii="Times New Roman" w:eastAsia="Calibri" w:hAnsi="Times New Roman" w:cs="Times New Roman"/>
                <w:sz w:val="24"/>
                <w:szCs w:val="24"/>
                <w:lang w:val="sr-Latn-CS"/>
              </w:rPr>
              <w:t xml:space="preserve"> </w:t>
            </w:r>
            <w:r w:rsidR="001C280D" w:rsidRPr="001C280D">
              <w:rPr>
                <w:rFonts w:ascii="Times New Roman" w:eastAsia="Calibri" w:hAnsi="Times New Roman" w:cs="Times New Roman"/>
                <w:sz w:val="24"/>
                <w:szCs w:val="24"/>
                <w:lang w:val="sr-Latn-CS"/>
              </w:rPr>
              <w:t>Ovaj zakon ne važi za političke stranke, sindikate i sindikalne organizacije, a ni za verske zajednice, centre veroispovesti ili bogomolje i druge oblasti koje se regulišu posebnim zakonima.</w:t>
            </w:r>
          </w:p>
          <w:p w:rsidR="00E34FE6" w:rsidRDefault="00E34FE6" w:rsidP="0018229D">
            <w:pPr>
              <w:autoSpaceDE w:val="0"/>
              <w:autoSpaceDN w:val="0"/>
              <w:adjustRightInd w:val="0"/>
              <w:contextualSpacing/>
              <w:jc w:val="both"/>
              <w:rPr>
                <w:rFonts w:ascii="Times New Roman" w:eastAsia="Calibri" w:hAnsi="Times New Roman" w:cs="Times New Roman"/>
                <w:sz w:val="24"/>
                <w:szCs w:val="24"/>
                <w:lang w:val="sr-Latn-CS"/>
              </w:rPr>
            </w:pPr>
          </w:p>
          <w:p w:rsidR="000C471B" w:rsidRPr="001C280D" w:rsidRDefault="000C471B" w:rsidP="0018229D">
            <w:pPr>
              <w:autoSpaceDE w:val="0"/>
              <w:autoSpaceDN w:val="0"/>
              <w:adjustRightInd w:val="0"/>
              <w:contextualSpacing/>
              <w:jc w:val="both"/>
              <w:rPr>
                <w:rFonts w:ascii="Times New Roman" w:eastAsia="Calibri" w:hAnsi="Times New Roman" w:cs="Times New Roman"/>
                <w:sz w:val="24"/>
                <w:szCs w:val="24"/>
                <w:lang w:val="sr-Latn-CS"/>
              </w:rPr>
            </w:pPr>
          </w:p>
          <w:p w:rsidR="001C280D" w:rsidRPr="001C280D" w:rsidRDefault="001C280D" w:rsidP="0018229D">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3</w:t>
            </w:r>
          </w:p>
          <w:p w:rsidR="001C280D" w:rsidRPr="001C280D" w:rsidRDefault="001C280D" w:rsidP="0018229D">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Definicije</w:t>
            </w:r>
          </w:p>
          <w:p w:rsidR="001C280D" w:rsidRPr="001C280D" w:rsidRDefault="001C280D" w:rsidP="001C280D">
            <w:pPr>
              <w:jc w:val="both"/>
              <w:rPr>
                <w:rFonts w:ascii="Times New Roman" w:eastAsia="Times New Roman" w:hAnsi="Times New Roman" w:cs="Times New Roman"/>
                <w:b/>
                <w:sz w:val="24"/>
                <w:szCs w:val="24"/>
                <w:lang w:val="sr-Latn-CS"/>
              </w:rPr>
            </w:pPr>
          </w:p>
          <w:p w:rsidR="001C280D" w:rsidRPr="001C280D" w:rsidRDefault="00E34FE6" w:rsidP="00E34FE6">
            <w:pPr>
              <w:jc w:val="both"/>
              <w:rPr>
                <w:rFonts w:ascii="Times New Roman" w:eastAsia="Calibri" w:hAnsi="Times New Roman" w:cs="Times New Roman"/>
                <w:b/>
                <w:sz w:val="24"/>
                <w:szCs w:val="24"/>
                <w:lang w:val="sr-Latn-CS"/>
              </w:rPr>
            </w:pPr>
            <w:r>
              <w:rPr>
                <w:rFonts w:ascii="Times New Roman" w:eastAsia="MS Mincho" w:hAnsi="Times New Roman" w:cs="Times New Roman"/>
                <w:sz w:val="24"/>
                <w:szCs w:val="24"/>
                <w:lang w:val="sr-Latn-CS"/>
              </w:rPr>
              <w:t>1.</w:t>
            </w:r>
            <w:r w:rsidR="001C280D" w:rsidRPr="001C280D">
              <w:rPr>
                <w:rFonts w:ascii="Times New Roman" w:eastAsia="MS Mincho" w:hAnsi="Times New Roman" w:cs="Times New Roman"/>
                <w:sz w:val="24"/>
                <w:szCs w:val="24"/>
                <w:lang w:val="sr-Latn-CS"/>
              </w:rPr>
              <w:t>Izrazi i pojmovi upotrebljeni u ovom zakonu imaju sledeće značenje:</w:t>
            </w:r>
          </w:p>
          <w:p w:rsidR="001C280D" w:rsidRPr="001C280D" w:rsidRDefault="001C280D" w:rsidP="001C280D">
            <w:pPr>
              <w:ind w:left="360"/>
              <w:jc w:val="both"/>
              <w:rPr>
                <w:rFonts w:ascii="Times New Roman" w:eastAsia="Calibri" w:hAnsi="Times New Roman" w:cs="Times New Roman"/>
                <w:b/>
                <w:sz w:val="24"/>
                <w:szCs w:val="24"/>
                <w:lang w:val="sr-Latn-CS"/>
              </w:rPr>
            </w:pPr>
          </w:p>
          <w:p w:rsidR="00127515" w:rsidRPr="001D6D48" w:rsidRDefault="001C280D" w:rsidP="00104DA0">
            <w:pPr>
              <w:pStyle w:val="ListParagraph"/>
              <w:numPr>
                <w:ilvl w:val="1"/>
                <w:numId w:val="36"/>
              </w:numPr>
              <w:tabs>
                <w:tab w:val="left" w:pos="859"/>
              </w:tabs>
              <w:ind w:left="499" w:firstLine="0"/>
              <w:jc w:val="both"/>
              <w:rPr>
                <w:rFonts w:ascii="Times New Roman" w:eastAsia="Calibri" w:hAnsi="Times New Roman" w:cs="Times New Roman"/>
                <w:b/>
                <w:sz w:val="24"/>
                <w:szCs w:val="24"/>
                <w:lang w:val="sr-Latn-CS"/>
              </w:rPr>
            </w:pPr>
            <w:r w:rsidRPr="00E34FE6">
              <w:rPr>
                <w:rFonts w:ascii="Times New Roman" w:eastAsia="Calibri" w:hAnsi="Times New Roman" w:cs="Times New Roman"/>
                <w:b/>
                <w:sz w:val="24"/>
                <w:szCs w:val="24"/>
                <w:lang w:val="sr-Latn-CS"/>
              </w:rPr>
              <w:t>Nevladina organizacija (NVO)</w:t>
            </w:r>
            <w:r w:rsidRPr="00E34FE6">
              <w:rPr>
                <w:rFonts w:ascii="Times New Roman" w:eastAsia="Calibri" w:hAnsi="Times New Roman" w:cs="Times New Roman"/>
                <w:sz w:val="24"/>
                <w:szCs w:val="24"/>
                <w:lang w:val="sr-Latn-CS"/>
              </w:rPr>
              <w:t xml:space="preserve"> je nezavisan i neprofitabilan organ čija je svrha ostvarivanje legitimnih ciljeva za javnu korist ili uzajamni interes. NVO može biti domaća, iz strane zemlje ili međunarodna.</w:t>
            </w:r>
          </w:p>
          <w:p w:rsidR="00127515" w:rsidRPr="00E34FE6" w:rsidRDefault="00127515" w:rsidP="00E34FE6">
            <w:pPr>
              <w:pStyle w:val="ListParagraph"/>
              <w:ind w:left="823"/>
              <w:rPr>
                <w:lang w:val="sr-Latn-CS"/>
              </w:rPr>
            </w:pPr>
          </w:p>
          <w:p w:rsidR="001C280D" w:rsidRPr="00225144" w:rsidRDefault="001C280D" w:rsidP="00104DA0">
            <w:pPr>
              <w:pStyle w:val="ListParagraph"/>
              <w:numPr>
                <w:ilvl w:val="1"/>
                <w:numId w:val="36"/>
              </w:numPr>
              <w:tabs>
                <w:tab w:val="left" w:pos="859"/>
              </w:tabs>
              <w:ind w:left="499" w:firstLine="0"/>
              <w:jc w:val="both"/>
              <w:rPr>
                <w:rFonts w:ascii="Times New Roman" w:eastAsia="Calibri" w:hAnsi="Times New Roman" w:cs="Times New Roman"/>
                <w:sz w:val="24"/>
                <w:szCs w:val="24"/>
                <w:lang w:val="sr-Latn-CS"/>
              </w:rPr>
            </w:pPr>
            <w:r w:rsidRPr="00225144">
              <w:rPr>
                <w:rFonts w:ascii="Times New Roman" w:eastAsia="Calibri" w:hAnsi="Times New Roman" w:cs="Times New Roman"/>
                <w:b/>
                <w:sz w:val="24"/>
                <w:szCs w:val="24"/>
                <w:lang w:val="sr-Latn-CS"/>
              </w:rPr>
              <w:t>“Ministarstvo”</w:t>
            </w:r>
            <w:r w:rsidRPr="00225144">
              <w:rPr>
                <w:rFonts w:ascii="Times New Roman" w:eastAsia="Calibri" w:hAnsi="Times New Roman" w:cs="Times New Roman"/>
                <w:sz w:val="24"/>
                <w:szCs w:val="24"/>
                <w:lang w:val="sr-Latn-CS"/>
              </w:rPr>
              <w:t xml:space="preserve"> označava relevantno Ministarstvo za upisivanje i ispisivanje NVO-a;</w:t>
            </w:r>
          </w:p>
          <w:p w:rsidR="00225144" w:rsidRPr="001C280D" w:rsidRDefault="00225144" w:rsidP="001D6D48">
            <w:pPr>
              <w:jc w:val="both"/>
              <w:rPr>
                <w:rFonts w:ascii="Times New Roman" w:eastAsia="Calibri" w:hAnsi="Times New Roman" w:cs="Times New Roman"/>
                <w:sz w:val="24"/>
                <w:szCs w:val="24"/>
                <w:lang w:val="sr-Latn-CS"/>
              </w:rPr>
            </w:pPr>
          </w:p>
          <w:p w:rsidR="00225144" w:rsidRDefault="001C280D" w:rsidP="00104DA0">
            <w:pPr>
              <w:pStyle w:val="ListParagraph"/>
              <w:numPr>
                <w:ilvl w:val="1"/>
                <w:numId w:val="36"/>
              </w:numPr>
              <w:tabs>
                <w:tab w:val="left" w:pos="792"/>
                <w:tab w:val="left" w:pos="859"/>
              </w:tabs>
              <w:ind w:left="499" w:firstLine="0"/>
              <w:jc w:val="both"/>
              <w:rPr>
                <w:rFonts w:ascii="Times New Roman" w:eastAsia="Times New Roman" w:hAnsi="Times New Roman" w:cs="Times New Roman"/>
                <w:b/>
                <w:sz w:val="24"/>
                <w:szCs w:val="24"/>
                <w:lang w:val="sr-Latn-CS"/>
              </w:rPr>
            </w:pPr>
            <w:r w:rsidRPr="002E21AB">
              <w:rPr>
                <w:rFonts w:ascii="Times New Roman" w:eastAsia="Times New Roman" w:hAnsi="Times New Roman" w:cs="Times New Roman"/>
                <w:b/>
                <w:sz w:val="24"/>
                <w:szCs w:val="24"/>
                <w:lang w:val="sr-Latn-CS"/>
              </w:rPr>
              <w:t>“Ministar”</w:t>
            </w:r>
            <w:r w:rsidR="002E21AB" w:rsidRPr="002E21AB">
              <w:rPr>
                <w:rFonts w:ascii="Times New Roman" w:eastAsia="Times New Roman" w:hAnsi="Times New Roman" w:cs="Times New Roman"/>
                <w:sz w:val="24"/>
                <w:szCs w:val="24"/>
                <w:lang w:val="sr-Latn-CS"/>
              </w:rPr>
              <w:t>ozvan</w:t>
            </w:r>
            <w:r w:rsidR="002E21AB" w:rsidRPr="00225144">
              <w:rPr>
                <w:rFonts w:ascii="Times New Roman" w:eastAsia="Times New Roman" w:hAnsi="Times New Roman" w:cs="Times New Roman"/>
                <w:sz w:val="24"/>
                <w:szCs w:val="24"/>
                <w:lang w:val="sr-Latn-CS"/>
              </w:rPr>
              <w:t>č</w:t>
            </w:r>
            <w:r w:rsidR="002E21AB">
              <w:rPr>
                <w:rFonts w:ascii="Times New Roman" w:eastAsia="Times New Roman" w:hAnsi="Times New Roman" w:cs="Times New Roman"/>
                <w:sz w:val="24"/>
                <w:szCs w:val="24"/>
                <w:lang w:val="sr-Latn-CS"/>
              </w:rPr>
              <w:t>ova relevantnog minitria ministarstvo;</w:t>
            </w:r>
            <w:r w:rsidRPr="002E21AB">
              <w:rPr>
                <w:rFonts w:ascii="Times New Roman" w:eastAsia="Times New Roman" w:hAnsi="Times New Roman" w:cs="Times New Roman"/>
                <w:b/>
                <w:sz w:val="24"/>
                <w:szCs w:val="24"/>
                <w:lang w:val="sr-Latn-CS"/>
              </w:rPr>
              <w:t xml:space="preserve"> </w:t>
            </w:r>
          </w:p>
          <w:p w:rsidR="002E21AB" w:rsidRPr="002E21AB" w:rsidRDefault="002E21AB" w:rsidP="002E21AB">
            <w:pPr>
              <w:tabs>
                <w:tab w:val="left" w:pos="2052"/>
              </w:tabs>
              <w:jc w:val="both"/>
              <w:rPr>
                <w:rFonts w:ascii="Times New Roman" w:eastAsia="Times New Roman" w:hAnsi="Times New Roman" w:cs="Times New Roman"/>
                <w:b/>
                <w:sz w:val="24"/>
                <w:szCs w:val="24"/>
                <w:lang w:val="sr-Latn-CS"/>
              </w:rPr>
            </w:pPr>
          </w:p>
          <w:p w:rsidR="001C280D" w:rsidRDefault="001C280D" w:rsidP="00104DA0">
            <w:pPr>
              <w:numPr>
                <w:ilvl w:val="1"/>
                <w:numId w:val="36"/>
              </w:numPr>
              <w:tabs>
                <w:tab w:val="left" w:pos="949"/>
              </w:tabs>
              <w:ind w:left="499" w:firstLine="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b/>
                <w:sz w:val="24"/>
                <w:szCs w:val="24"/>
                <w:lang w:val="sr-Latn-CS"/>
              </w:rPr>
              <w:t xml:space="preserve">“Odeljenje” </w:t>
            </w:r>
            <w:r w:rsidRPr="001C280D">
              <w:rPr>
                <w:rFonts w:ascii="Times New Roman" w:eastAsia="Times New Roman" w:hAnsi="Times New Roman" w:cs="Times New Roman"/>
                <w:sz w:val="24"/>
                <w:szCs w:val="24"/>
                <w:lang w:val="sr-Latn-CS"/>
              </w:rPr>
              <w:t xml:space="preserve">označava relevantno Odeljenje za Nevladine </w:t>
            </w:r>
            <w:r w:rsidRPr="001C280D">
              <w:rPr>
                <w:rFonts w:ascii="Times New Roman" w:eastAsia="Times New Roman" w:hAnsi="Times New Roman" w:cs="Times New Roman"/>
                <w:sz w:val="24"/>
                <w:szCs w:val="24"/>
                <w:lang w:val="sr-Latn-CS"/>
              </w:rPr>
              <w:lastRenderedPageBreak/>
              <w:t>organizacije u okviru odgovarajućeg Ministarstva;</w:t>
            </w:r>
          </w:p>
          <w:p w:rsidR="001D6D48" w:rsidRPr="001C280D" w:rsidRDefault="001D6D48" w:rsidP="001D6D48">
            <w:pPr>
              <w:jc w:val="both"/>
              <w:rPr>
                <w:rFonts w:ascii="Times New Roman" w:eastAsia="Times New Roman" w:hAnsi="Times New Roman" w:cs="Times New Roman"/>
                <w:sz w:val="24"/>
                <w:szCs w:val="24"/>
                <w:lang w:val="sr-Latn-CS"/>
              </w:rPr>
            </w:pPr>
          </w:p>
          <w:p w:rsidR="001C280D" w:rsidRPr="002E21AB" w:rsidRDefault="002E21AB" w:rsidP="00CF0B86">
            <w:pPr>
              <w:ind w:left="522" w:hanging="113"/>
              <w:jc w:val="both"/>
              <w:rPr>
                <w:rFonts w:ascii="Times New Roman" w:eastAsia="Calibri" w:hAnsi="Times New Roman" w:cs="Times New Roman"/>
                <w:sz w:val="24"/>
                <w:szCs w:val="24"/>
                <w:lang w:val="sr-Latn-CS"/>
              </w:rPr>
            </w:pPr>
            <w:r w:rsidRPr="002E21AB">
              <w:rPr>
                <w:rFonts w:ascii="Times New Roman" w:eastAsia="Calibri" w:hAnsi="Times New Roman" w:cs="Times New Roman"/>
                <w:b/>
                <w:sz w:val="24"/>
                <w:szCs w:val="24"/>
                <w:lang w:val="sr-Latn-CS"/>
              </w:rPr>
              <w:t xml:space="preserve">  </w:t>
            </w:r>
            <w:r w:rsidRPr="002E21AB">
              <w:rPr>
                <w:rFonts w:ascii="Times New Roman" w:eastAsia="Calibri" w:hAnsi="Times New Roman" w:cs="Times New Roman"/>
                <w:sz w:val="24"/>
                <w:szCs w:val="24"/>
                <w:lang w:val="sr-Latn-CS"/>
              </w:rPr>
              <w:t>1.5</w:t>
            </w:r>
            <w:r>
              <w:rPr>
                <w:rFonts w:ascii="Times New Roman" w:eastAsia="Calibri" w:hAnsi="Times New Roman" w:cs="Times New Roman"/>
                <w:b/>
                <w:sz w:val="24"/>
                <w:szCs w:val="24"/>
                <w:lang w:val="sr-Latn-CS"/>
              </w:rPr>
              <w:t xml:space="preserve">  </w:t>
            </w:r>
            <w:r w:rsidR="001C280D" w:rsidRPr="002E21AB">
              <w:rPr>
                <w:rFonts w:ascii="Times New Roman" w:eastAsia="Calibri" w:hAnsi="Times New Roman" w:cs="Times New Roman"/>
                <w:b/>
                <w:sz w:val="24"/>
                <w:szCs w:val="24"/>
                <w:lang w:val="sr-Latn-CS"/>
              </w:rPr>
              <w:t xml:space="preserve">“Lice” </w:t>
            </w:r>
            <w:r w:rsidR="001C280D" w:rsidRPr="002E21AB">
              <w:rPr>
                <w:rFonts w:ascii="Times New Roman" w:eastAsia="Times New Roman" w:hAnsi="Times New Roman" w:cs="Times New Roman"/>
                <w:sz w:val="24"/>
                <w:szCs w:val="24"/>
                <w:lang w:val="sr-Latn-CS"/>
              </w:rPr>
              <w:t>označava svako fizičko lice koje je državljanin Republike Kosova, ili strano lice ili pravno lice, domaće ili strano</w:t>
            </w:r>
            <w:r w:rsidR="001C280D" w:rsidRPr="002E21AB">
              <w:rPr>
                <w:rFonts w:ascii="Times New Roman" w:eastAsia="Calibri" w:hAnsi="Times New Roman" w:cs="Times New Roman"/>
                <w:sz w:val="24"/>
                <w:szCs w:val="24"/>
                <w:lang w:val="sr-Latn-CS"/>
              </w:rPr>
              <w:t>;</w:t>
            </w:r>
          </w:p>
          <w:p w:rsidR="002E21AB" w:rsidRPr="002E21AB" w:rsidRDefault="002E21AB" w:rsidP="002E21AB">
            <w:pPr>
              <w:rPr>
                <w:rFonts w:eastAsia="Calibri"/>
                <w:b/>
                <w:lang w:val="sr-Latn-CS"/>
              </w:rPr>
            </w:pPr>
          </w:p>
          <w:p w:rsidR="001C280D" w:rsidRPr="009B403E" w:rsidRDefault="009B403E" w:rsidP="00CF0B86">
            <w:pPr>
              <w:ind w:left="522" w:hanging="23"/>
              <w:jc w:val="both"/>
              <w:rPr>
                <w:rFonts w:ascii="Times New Roman" w:eastAsia="Times New Roman" w:hAnsi="Times New Roman" w:cs="Times New Roman"/>
                <w:sz w:val="24"/>
                <w:szCs w:val="24"/>
                <w:lang w:val="sr-Latn-CS"/>
              </w:rPr>
            </w:pPr>
            <w:r w:rsidRPr="009B403E">
              <w:rPr>
                <w:rFonts w:ascii="Times New Roman" w:eastAsia="Times New Roman" w:hAnsi="Times New Roman" w:cs="Times New Roman"/>
                <w:sz w:val="24"/>
                <w:szCs w:val="24"/>
                <w:lang w:val="sr-Latn-CS"/>
              </w:rPr>
              <w:t>1.6</w:t>
            </w:r>
            <w:r>
              <w:rPr>
                <w:rFonts w:ascii="Times New Roman" w:eastAsia="Times New Roman" w:hAnsi="Times New Roman" w:cs="Times New Roman"/>
                <w:b/>
                <w:sz w:val="24"/>
                <w:szCs w:val="24"/>
                <w:lang w:val="sr-Latn-CS"/>
              </w:rPr>
              <w:t xml:space="preserve"> </w:t>
            </w:r>
            <w:r w:rsidR="001C280D" w:rsidRPr="009B403E">
              <w:rPr>
                <w:rFonts w:ascii="Times New Roman" w:eastAsia="Times New Roman" w:hAnsi="Times New Roman" w:cs="Times New Roman"/>
                <w:b/>
                <w:sz w:val="24"/>
                <w:szCs w:val="24"/>
                <w:lang w:val="sr-Latn-CS"/>
              </w:rPr>
              <w:t xml:space="preserve">“Ovlašćeni predstavnik” </w:t>
            </w:r>
            <w:r w:rsidR="001C280D" w:rsidRPr="009B403E">
              <w:rPr>
                <w:rFonts w:ascii="Times New Roman" w:eastAsia="Times New Roman" w:hAnsi="Times New Roman" w:cs="Times New Roman"/>
                <w:sz w:val="24"/>
                <w:szCs w:val="24"/>
                <w:lang w:val="sr-Latn-CS"/>
              </w:rPr>
              <w:t>označava lice koje živi na Kosovu, koje je punoletno i ima sposobnost delovanja, ovlašćen da predstavlja jednu NVO;</w:t>
            </w:r>
          </w:p>
          <w:p w:rsidR="009B403E" w:rsidRPr="009B403E" w:rsidRDefault="009B403E" w:rsidP="00104DA0">
            <w:pPr>
              <w:rPr>
                <w:lang w:val="sr-Latn-CS"/>
              </w:rPr>
            </w:pPr>
          </w:p>
          <w:p w:rsidR="001C280D" w:rsidRPr="009B403E" w:rsidRDefault="009B403E" w:rsidP="00CF0B86">
            <w:pPr>
              <w:ind w:left="499"/>
              <w:jc w:val="both"/>
              <w:rPr>
                <w:rFonts w:ascii="Times New Roman" w:eastAsia="Times New Roman" w:hAnsi="Times New Roman" w:cs="Times New Roman"/>
                <w:sz w:val="24"/>
                <w:szCs w:val="24"/>
                <w:lang w:val="sr-Latn-CS"/>
              </w:rPr>
            </w:pPr>
            <w:r w:rsidRPr="009B403E">
              <w:rPr>
                <w:rFonts w:ascii="Times New Roman" w:eastAsia="Times New Roman" w:hAnsi="Times New Roman" w:cs="Times New Roman"/>
                <w:sz w:val="24"/>
                <w:szCs w:val="24"/>
                <w:lang w:val="sr-Latn-CS"/>
              </w:rPr>
              <w:t>1.7</w:t>
            </w:r>
            <w:r>
              <w:rPr>
                <w:rFonts w:ascii="Times New Roman" w:eastAsia="Times New Roman" w:hAnsi="Times New Roman" w:cs="Times New Roman"/>
                <w:b/>
                <w:sz w:val="24"/>
                <w:szCs w:val="24"/>
                <w:lang w:val="sr-Latn-CS"/>
              </w:rPr>
              <w:t xml:space="preserve"> </w:t>
            </w:r>
            <w:r w:rsidR="001C280D" w:rsidRPr="009B403E">
              <w:rPr>
                <w:rFonts w:ascii="Times New Roman" w:eastAsia="Times New Roman" w:hAnsi="Times New Roman" w:cs="Times New Roman"/>
                <w:b/>
                <w:sz w:val="24"/>
                <w:szCs w:val="24"/>
                <w:lang w:val="sr-Latn-CS"/>
              </w:rPr>
              <w:t xml:space="preserve">“Član porodice” </w:t>
            </w:r>
            <w:r w:rsidR="001C280D" w:rsidRPr="009B403E">
              <w:rPr>
                <w:rFonts w:ascii="Times New Roman" w:eastAsia="Times New Roman" w:hAnsi="Times New Roman" w:cs="Times New Roman"/>
                <w:sz w:val="24"/>
                <w:szCs w:val="24"/>
                <w:lang w:val="sr-Latn-CS"/>
              </w:rPr>
              <w:t xml:space="preserve">označava svakog člana porodice kao što je utvrđeno u odgovarajućem Zakonu o porodici; </w:t>
            </w:r>
            <w:r w:rsidR="001C280D" w:rsidRPr="009B403E">
              <w:rPr>
                <w:rFonts w:ascii="Times New Roman" w:eastAsia="Times New Roman" w:hAnsi="Times New Roman" w:cs="Times New Roman"/>
                <w:b/>
                <w:sz w:val="24"/>
                <w:szCs w:val="24"/>
                <w:lang w:val="sr-Latn-CS"/>
              </w:rPr>
              <w:t xml:space="preserve">“Vanredna situacija” </w:t>
            </w:r>
            <w:r w:rsidR="001C280D" w:rsidRPr="009B403E">
              <w:rPr>
                <w:rFonts w:ascii="Times New Roman" w:eastAsia="Times New Roman" w:hAnsi="Times New Roman" w:cs="Times New Roman"/>
                <w:sz w:val="24"/>
                <w:szCs w:val="24"/>
                <w:lang w:val="sr-Latn-CS"/>
              </w:rPr>
              <w:t>obuhvata svaku vanrednu situaciju koja je predviđena važećim zakonodavstvom i sve druge situacije izvan kontrole organizacije koje onemogućavaju organizaciji obavljanje zadataka i odgovornosti utvrđenih važećim zakonodavstvom;</w:t>
            </w:r>
          </w:p>
          <w:p w:rsidR="009B403E" w:rsidRDefault="009B403E" w:rsidP="009B403E">
            <w:pPr>
              <w:ind w:left="612" w:hanging="450"/>
              <w:rPr>
                <w:b/>
                <w:lang w:val="sr-Latn-CS"/>
              </w:rPr>
            </w:pPr>
          </w:p>
          <w:p w:rsidR="00CF0B86" w:rsidRPr="009B403E" w:rsidRDefault="00CF0B86" w:rsidP="009B403E">
            <w:pPr>
              <w:ind w:left="612" w:hanging="450"/>
              <w:rPr>
                <w:b/>
                <w:lang w:val="sr-Latn-CS"/>
              </w:rPr>
            </w:pPr>
          </w:p>
          <w:p w:rsidR="001C280D" w:rsidRPr="009B403E" w:rsidRDefault="005D1331" w:rsidP="00CF0B86">
            <w:pPr>
              <w:pStyle w:val="ListParagraph"/>
              <w:tabs>
                <w:tab w:val="left" w:pos="882"/>
              </w:tabs>
              <w:ind w:left="499"/>
              <w:jc w:val="both"/>
              <w:rPr>
                <w:rFonts w:ascii="Times New Roman" w:eastAsia="Times New Roman" w:hAnsi="Times New Roman" w:cs="Times New Roman"/>
                <w:b/>
                <w:sz w:val="24"/>
                <w:szCs w:val="24"/>
                <w:lang w:val="sr-Latn-CS"/>
              </w:rPr>
            </w:pPr>
            <w:r w:rsidRPr="005D1331">
              <w:rPr>
                <w:rFonts w:ascii="Times New Roman" w:eastAsia="Times New Roman" w:hAnsi="Times New Roman" w:cs="Times New Roman"/>
                <w:sz w:val="24"/>
                <w:szCs w:val="24"/>
                <w:lang w:val="sr-Latn-CS"/>
              </w:rPr>
              <w:t>1.8</w:t>
            </w:r>
            <w:r>
              <w:rPr>
                <w:rFonts w:ascii="Times New Roman" w:eastAsia="Times New Roman" w:hAnsi="Times New Roman" w:cs="Times New Roman"/>
                <w:b/>
                <w:sz w:val="24"/>
                <w:szCs w:val="24"/>
                <w:lang w:val="sr-Latn-CS"/>
              </w:rPr>
              <w:t xml:space="preserve"> </w:t>
            </w:r>
            <w:r w:rsidR="001C280D" w:rsidRPr="009B403E">
              <w:rPr>
                <w:rFonts w:ascii="Times New Roman" w:eastAsia="Times New Roman" w:hAnsi="Times New Roman" w:cs="Times New Roman"/>
                <w:b/>
                <w:sz w:val="24"/>
                <w:szCs w:val="24"/>
                <w:lang w:val="sr-Latn-CS"/>
              </w:rPr>
              <w:t xml:space="preserve">Simbol – </w:t>
            </w:r>
            <w:r w:rsidR="001C280D" w:rsidRPr="009B403E">
              <w:rPr>
                <w:rFonts w:ascii="Times New Roman" w:eastAsia="Times New Roman" w:hAnsi="Times New Roman" w:cs="Times New Roman"/>
                <w:sz w:val="24"/>
                <w:szCs w:val="24"/>
                <w:lang w:val="sr-Latn-CS"/>
              </w:rPr>
              <w:t xml:space="preserve">predstavlja poseban znak kojim se identifikuje NVO </w:t>
            </w:r>
          </w:p>
          <w:p w:rsidR="009B403E" w:rsidRPr="009B403E" w:rsidRDefault="009B403E" w:rsidP="009B403E">
            <w:pPr>
              <w:pStyle w:val="ListParagraph"/>
              <w:ind w:left="612"/>
              <w:jc w:val="both"/>
              <w:rPr>
                <w:rFonts w:ascii="Times New Roman" w:eastAsia="Times New Roman" w:hAnsi="Times New Roman" w:cs="Times New Roman"/>
                <w:b/>
                <w:sz w:val="24"/>
                <w:szCs w:val="24"/>
                <w:lang w:val="sr-Latn-CS"/>
              </w:rPr>
            </w:pPr>
          </w:p>
          <w:p w:rsidR="001C280D" w:rsidRPr="009B403E" w:rsidRDefault="001C280D" w:rsidP="00CF0B86">
            <w:pPr>
              <w:pStyle w:val="ListParagraph"/>
              <w:numPr>
                <w:ilvl w:val="1"/>
                <w:numId w:val="43"/>
              </w:numPr>
              <w:ind w:left="499" w:firstLine="0"/>
              <w:jc w:val="both"/>
              <w:rPr>
                <w:rFonts w:ascii="Times New Roman" w:eastAsia="Times New Roman" w:hAnsi="Times New Roman" w:cs="Times New Roman"/>
                <w:b/>
                <w:sz w:val="24"/>
                <w:szCs w:val="24"/>
                <w:lang w:val="sr-Latn-CS"/>
              </w:rPr>
            </w:pPr>
            <w:r w:rsidRPr="009B403E">
              <w:rPr>
                <w:rFonts w:ascii="Times New Roman" w:eastAsia="Times New Roman" w:hAnsi="Times New Roman" w:cs="Times New Roman"/>
                <w:b/>
                <w:sz w:val="24"/>
                <w:szCs w:val="24"/>
                <w:lang w:val="sr-Latn-CS"/>
              </w:rPr>
              <w:lastRenderedPageBreak/>
              <w:t>Srodna organizacija – definisati značenje</w:t>
            </w:r>
          </w:p>
          <w:p w:rsidR="001C280D" w:rsidRPr="001C280D" w:rsidRDefault="001C280D" w:rsidP="005D1331">
            <w:pPr>
              <w:jc w:val="both"/>
              <w:rPr>
                <w:rFonts w:ascii="Times New Roman" w:eastAsia="Times New Roman" w:hAnsi="Times New Roman" w:cs="Times New Roman"/>
                <w:b/>
                <w:sz w:val="24"/>
                <w:szCs w:val="24"/>
                <w:lang w:val="sr-Latn-CS"/>
              </w:rPr>
            </w:pPr>
          </w:p>
          <w:p w:rsidR="001C280D" w:rsidRPr="001C280D" w:rsidRDefault="001C280D" w:rsidP="001C280D">
            <w:pPr>
              <w:jc w:val="both"/>
              <w:rPr>
                <w:rFonts w:ascii="Times New Roman" w:eastAsia="Times New Roman" w:hAnsi="Times New Roman" w:cs="Times New Roman"/>
                <w:b/>
                <w:sz w:val="24"/>
                <w:szCs w:val="24"/>
                <w:lang w:val="sr-Latn-CS"/>
              </w:rPr>
            </w:pPr>
          </w:p>
          <w:p w:rsidR="005D1331" w:rsidRPr="00DF05E5" w:rsidRDefault="005D1331" w:rsidP="00DF05E5">
            <w:pPr>
              <w:rPr>
                <w:rFonts w:ascii="Times New Roman" w:eastAsia="Times New Roman" w:hAnsi="Times New Roman" w:cs="Times New Roman"/>
                <w:b/>
                <w:sz w:val="28"/>
                <w:szCs w:val="28"/>
                <w:lang w:val="sr-Latn-CS"/>
              </w:rPr>
            </w:pPr>
            <w:r w:rsidRPr="00DF05E5">
              <w:rPr>
                <w:rFonts w:ascii="Times New Roman" w:eastAsia="Times New Roman" w:hAnsi="Times New Roman" w:cs="Times New Roman"/>
                <w:b/>
                <w:sz w:val="28"/>
                <w:szCs w:val="28"/>
                <w:lang w:val="sr-Latn-CS"/>
              </w:rPr>
              <w:t>POGLAVLJE II</w:t>
            </w:r>
          </w:p>
          <w:p w:rsidR="001C280D" w:rsidRPr="00DF05E5" w:rsidRDefault="001C280D" w:rsidP="00DF05E5">
            <w:pPr>
              <w:rPr>
                <w:rFonts w:ascii="Times New Roman" w:eastAsia="Times New Roman" w:hAnsi="Times New Roman" w:cs="Times New Roman"/>
                <w:b/>
                <w:sz w:val="28"/>
                <w:szCs w:val="28"/>
                <w:lang w:val="sr-Latn-CS"/>
              </w:rPr>
            </w:pPr>
            <w:r w:rsidRPr="00DF05E5">
              <w:rPr>
                <w:rFonts w:ascii="Times New Roman" w:eastAsia="Times New Roman" w:hAnsi="Times New Roman" w:cs="Times New Roman"/>
                <w:b/>
                <w:sz w:val="28"/>
                <w:szCs w:val="28"/>
                <w:lang w:val="sr-Latn-CS"/>
              </w:rPr>
              <w:t>OSNOVNI PRINCIPI SLOBODE UDRUŽIVANJA</w:t>
            </w:r>
          </w:p>
          <w:p w:rsidR="001C280D" w:rsidRPr="00DF05E5" w:rsidRDefault="001C280D" w:rsidP="001C280D">
            <w:pPr>
              <w:jc w:val="both"/>
              <w:rPr>
                <w:rFonts w:ascii="Times New Roman" w:eastAsia="Times New Roman" w:hAnsi="Times New Roman" w:cs="Times New Roman"/>
                <w:b/>
                <w:sz w:val="28"/>
                <w:szCs w:val="28"/>
                <w:lang w:val="sr-Latn-CS"/>
              </w:rPr>
            </w:pPr>
          </w:p>
          <w:p w:rsidR="005D1331" w:rsidRPr="001C280D" w:rsidRDefault="005D1331" w:rsidP="001C280D">
            <w:pPr>
              <w:jc w:val="both"/>
              <w:rPr>
                <w:rFonts w:ascii="Times New Roman" w:eastAsia="Times New Roman" w:hAnsi="Times New Roman" w:cs="Times New Roman"/>
                <w:b/>
                <w:sz w:val="24"/>
                <w:szCs w:val="24"/>
                <w:lang w:val="sr-Latn-CS"/>
              </w:rPr>
            </w:pPr>
          </w:p>
          <w:p w:rsidR="001C280D" w:rsidRPr="001C280D" w:rsidRDefault="001C280D" w:rsidP="005D1331">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4</w:t>
            </w:r>
          </w:p>
          <w:p w:rsidR="001C280D" w:rsidRPr="001C280D" w:rsidRDefault="001C280D" w:rsidP="005D1331">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Sloboda udruživanja</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5D1331" w:rsidRDefault="001C280D" w:rsidP="009275C9">
            <w:pPr>
              <w:pStyle w:val="ListParagraph"/>
              <w:numPr>
                <w:ilvl w:val="1"/>
                <w:numId w:val="19"/>
              </w:numPr>
              <w:tabs>
                <w:tab w:val="left" w:pos="252"/>
              </w:tabs>
              <w:autoSpaceDE w:val="0"/>
              <w:autoSpaceDN w:val="0"/>
              <w:adjustRightInd w:val="0"/>
              <w:ind w:left="0" w:hanging="18"/>
              <w:jc w:val="both"/>
              <w:rPr>
                <w:rFonts w:ascii="Times New Roman" w:eastAsia="Times New Roman" w:hAnsi="Times New Roman" w:cs="Times New Roman"/>
                <w:sz w:val="24"/>
                <w:szCs w:val="24"/>
                <w:lang w:val="sr-Latn-CS"/>
              </w:rPr>
            </w:pPr>
            <w:r w:rsidRPr="005D1331">
              <w:rPr>
                <w:rFonts w:ascii="Times New Roman" w:hAnsi="Times New Roman" w:cs="Times New Roman"/>
                <w:sz w:val="24"/>
                <w:szCs w:val="24"/>
                <w:lang w:val="sr-Latn-CS"/>
              </w:rPr>
              <w:t xml:space="preserve">Sloboda udruživanja je pravo garantovano Ustavom Republike Kosova. </w:t>
            </w:r>
          </w:p>
          <w:p w:rsidR="005D1331" w:rsidRDefault="005D1331" w:rsidP="005D1331">
            <w:pPr>
              <w:pStyle w:val="ListParagraph"/>
              <w:autoSpaceDE w:val="0"/>
              <w:autoSpaceDN w:val="0"/>
              <w:adjustRightInd w:val="0"/>
              <w:ind w:left="0"/>
              <w:jc w:val="both"/>
              <w:rPr>
                <w:rFonts w:ascii="Times New Roman" w:eastAsia="Times New Roman" w:hAnsi="Times New Roman" w:cs="Times New Roman"/>
                <w:sz w:val="24"/>
                <w:szCs w:val="24"/>
                <w:lang w:val="sr-Latn-CS"/>
              </w:rPr>
            </w:pPr>
          </w:p>
          <w:p w:rsidR="005D1331" w:rsidRPr="005D1331" w:rsidRDefault="005D1331" w:rsidP="005D1331">
            <w:pPr>
              <w:pStyle w:val="ListParagraph"/>
              <w:autoSpaceDE w:val="0"/>
              <w:autoSpaceDN w:val="0"/>
              <w:adjustRightInd w:val="0"/>
              <w:ind w:left="0"/>
              <w:jc w:val="both"/>
              <w:rPr>
                <w:rFonts w:ascii="Times New Roman" w:eastAsia="Times New Roman" w:hAnsi="Times New Roman" w:cs="Times New Roman"/>
                <w:sz w:val="24"/>
                <w:szCs w:val="24"/>
                <w:lang w:val="sr-Latn-CS"/>
              </w:rPr>
            </w:pPr>
          </w:p>
          <w:p w:rsidR="001C280D" w:rsidRPr="009275C9" w:rsidRDefault="001C280D" w:rsidP="009275C9">
            <w:pPr>
              <w:pStyle w:val="ListParagraph"/>
              <w:numPr>
                <w:ilvl w:val="1"/>
                <w:numId w:val="19"/>
              </w:numPr>
              <w:tabs>
                <w:tab w:val="left" w:pos="252"/>
              </w:tabs>
              <w:autoSpaceDE w:val="0"/>
              <w:autoSpaceDN w:val="0"/>
              <w:adjustRightInd w:val="0"/>
              <w:ind w:left="-18" w:firstLine="18"/>
              <w:jc w:val="both"/>
              <w:rPr>
                <w:rFonts w:ascii="Times New Roman" w:eastAsia="Times New Roman" w:hAnsi="Times New Roman" w:cs="Times New Roman"/>
                <w:sz w:val="24"/>
                <w:szCs w:val="24"/>
                <w:lang w:val="sr-Latn-CS"/>
              </w:rPr>
            </w:pPr>
            <w:r w:rsidRPr="009275C9">
              <w:rPr>
                <w:rFonts w:ascii="Times New Roman" w:eastAsia="Times New Roman" w:hAnsi="Times New Roman" w:cs="Times New Roman"/>
                <w:sz w:val="24"/>
                <w:szCs w:val="24"/>
                <w:lang w:val="sr-Latn-CS"/>
              </w:rPr>
              <w:t xml:space="preserve">Sloboda udruživanja obuhvata pravo svakog lica za osnivanje organizacije bez potrebe osiguranja dozvole, da bude ili ne bude član jedne organizacije, kao i da učestvuje u aktivnostima jedne organizacije. </w:t>
            </w:r>
          </w:p>
          <w:p w:rsidR="005D1331" w:rsidRPr="005D1331" w:rsidRDefault="005D1331" w:rsidP="005D1331">
            <w:pPr>
              <w:pStyle w:val="ListParagraph"/>
              <w:tabs>
                <w:tab w:val="left" w:pos="252"/>
              </w:tabs>
              <w:autoSpaceDE w:val="0"/>
              <w:autoSpaceDN w:val="0"/>
              <w:adjustRightInd w:val="0"/>
              <w:ind w:left="0"/>
              <w:jc w:val="both"/>
              <w:rPr>
                <w:rFonts w:ascii="Times New Roman" w:eastAsia="Times New Roman" w:hAnsi="Times New Roman" w:cs="Times New Roman"/>
                <w:sz w:val="24"/>
                <w:szCs w:val="24"/>
                <w:lang w:val="sr-Latn-CS"/>
              </w:rPr>
            </w:pPr>
          </w:p>
          <w:p w:rsidR="001C280D" w:rsidRDefault="001C280D" w:rsidP="009275C9">
            <w:pPr>
              <w:pStyle w:val="ListParagraph"/>
              <w:numPr>
                <w:ilvl w:val="1"/>
                <w:numId w:val="19"/>
              </w:numPr>
              <w:tabs>
                <w:tab w:val="left" w:pos="162"/>
              </w:tabs>
              <w:ind w:left="-18" w:firstLine="0"/>
              <w:jc w:val="both"/>
              <w:rPr>
                <w:rFonts w:ascii="Times New Roman" w:hAnsi="Times New Roman" w:cs="Times New Roman"/>
                <w:sz w:val="24"/>
                <w:szCs w:val="24"/>
                <w:shd w:val="clear" w:color="auto" w:fill="FFFFFF"/>
                <w:lang w:val="sr-Latn-CS"/>
              </w:rPr>
            </w:pPr>
            <w:r w:rsidRPr="005D1331">
              <w:rPr>
                <w:rFonts w:ascii="Times New Roman" w:hAnsi="Times New Roman" w:cs="Times New Roman"/>
                <w:sz w:val="24"/>
                <w:szCs w:val="24"/>
                <w:shd w:val="clear" w:color="auto" w:fill="FFFFFF"/>
                <w:lang w:val="sr-Latn-CS"/>
              </w:rPr>
              <w:t>Svako lice ima pravo osnivanja NVO, sa ili bez pravnog subjektiviteta, u skladu sa uslovima i okolnostima predviđenim ovim zakonom.</w:t>
            </w:r>
          </w:p>
          <w:p w:rsidR="005D1331" w:rsidRPr="005D1331" w:rsidRDefault="005D1331" w:rsidP="005D1331">
            <w:pPr>
              <w:pStyle w:val="ListParagraph"/>
              <w:rPr>
                <w:rFonts w:ascii="Times New Roman" w:hAnsi="Times New Roman" w:cs="Times New Roman"/>
                <w:sz w:val="24"/>
                <w:szCs w:val="24"/>
                <w:shd w:val="clear" w:color="auto" w:fill="FFFFFF"/>
                <w:lang w:val="sr-Latn-CS"/>
              </w:rPr>
            </w:pPr>
          </w:p>
          <w:p w:rsidR="001C280D" w:rsidRDefault="009275C9" w:rsidP="009275C9">
            <w:pPr>
              <w:autoSpaceDE w:val="0"/>
              <w:autoSpaceDN w:val="0"/>
              <w:adjustRightInd w:val="0"/>
              <w:jc w:val="both"/>
              <w:rPr>
                <w:rFonts w:ascii="Times New Roman" w:eastAsia="Times New Roman" w:hAnsi="Times New Roman" w:cs="Times New Roman"/>
                <w:sz w:val="24"/>
                <w:szCs w:val="24"/>
                <w:lang w:val="sr-Latn-CS"/>
              </w:rPr>
            </w:pPr>
            <w:r>
              <w:rPr>
                <w:rFonts w:ascii="Times New Roman" w:hAnsi="Times New Roman" w:cs="Times New Roman"/>
                <w:sz w:val="24"/>
                <w:szCs w:val="24"/>
                <w:shd w:val="clear" w:color="auto" w:fill="FFFFFF"/>
                <w:lang w:val="sr-Latn-CS"/>
              </w:rPr>
              <w:t>4.</w:t>
            </w:r>
            <w:r w:rsidR="001C280D" w:rsidRPr="001C280D">
              <w:rPr>
                <w:rFonts w:ascii="Times New Roman" w:eastAsia="Times New Roman" w:hAnsi="Times New Roman" w:cs="Times New Roman"/>
                <w:color w:val="000000"/>
                <w:sz w:val="24"/>
                <w:szCs w:val="24"/>
                <w:lang w:val="sr-Latn-CS"/>
              </w:rPr>
              <w:t>Nijedno lice se neće obavezati na udruživanje protiv njegove volje</w:t>
            </w:r>
            <w:r w:rsidR="001C280D" w:rsidRPr="001C280D">
              <w:rPr>
                <w:rFonts w:ascii="Times New Roman" w:eastAsia="Times New Roman" w:hAnsi="Times New Roman" w:cs="Times New Roman"/>
                <w:sz w:val="24"/>
                <w:szCs w:val="24"/>
                <w:lang w:val="sr-Latn-CS"/>
              </w:rPr>
              <w:t>.</w:t>
            </w:r>
          </w:p>
          <w:p w:rsidR="004A56A6" w:rsidRDefault="004A56A6" w:rsidP="009275C9">
            <w:pPr>
              <w:autoSpaceDE w:val="0"/>
              <w:autoSpaceDN w:val="0"/>
              <w:adjustRightInd w:val="0"/>
              <w:jc w:val="both"/>
              <w:rPr>
                <w:rFonts w:ascii="Times New Roman" w:eastAsia="Times New Roman" w:hAnsi="Times New Roman" w:cs="Times New Roman"/>
                <w:sz w:val="24"/>
                <w:szCs w:val="24"/>
                <w:lang w:val="sr-Latn-CS"/>
              </w:rPr>
            </w:pPr>
          </w:p>
          <w:p w:rsidR="009275C9" w:rsidRPr="001C280D" w:rsidRDefault="009275C9" w:rsidP="009275C9">
            <w:pPr>
              <w:autoSpaceDE w:val="0"/>
              <w:autoSpaceDN w:val="0"/>
              <w:adjustRightInd w:val="0"/>
              <w:jc w:val="both"/>
              <w:rPr>
                <w:rFonts w:ascii="Times New Roman" w:eastAsia="Times New Roman" w:hAnsi="Times New Roman" w:cs="Times New Roman"/>
                <w:sz w:val="24"/>
                <w:szCs w:val="24"/>
                <w:lang w:val="sr-Latn-CS"/>
              </w:rPr>
            </w:pPr>
          </w:p>
          <w:p w:rsidR="001C280D" w:rsidRPr="001C280D" w:rsidRDefault="00DF05E5" w:rsidP="00DF05E5">
            <w:pPr>
              <w:tabs>
                <w:tab w:val="left" w:pos="252"/>
              </w:tabs>
              <w:autoSpaceDE w:val="0"/>
              <w:autoSpaceDN w:val="0"/>
              <w:adjustRightInd w:val="0"/>
              <w:jc w:val="both"/>
              <w:rPr>
                <w:rFonts w:ascii="Times New Roman" w:hAnsi="Times New Roman" w:cs="Times New Roman"/>
                <w:sz w:val="24"/>
                <w:szCs w:val="24"/>
                <w:shd w:val="clear" w:color="auto" w:fill="FFFFFF"/>
                <w:lang w:val="sr-Latn-CS"/>
              </w:rPr>
            </w:pPr>
            <w:r>
              <w:rPr>
                <w:rFonts w:ascii="Times New Roman" w:eastAsia="Times New Roman" w:hAnsi="Times New Roman" w:cs="Times New Roman"/>
                <w:color w:val="000000"/>
                <w:sz w:val="24"/>
                <w:szCs w:val="24"/>
                <w:lang w:val="sr-Latn-CS"/>
              </w:rPr>
              <w:t>5.</w:t>
            </w:r>
            <w:r w:rsidR="001C280D" w:rsidRPr="001C280D">
              <w:rPr>
                <w:rFonts w:ascii="Times New Roman" w:eastAsia="Times New Roman" w:hAnsi="Times New Roman" w:cs="Times New Roman"/>
                <w:color w:val="000000"/>
                <w:sz w:val="24"/>
                <w:szCs w:val="24"/>
                <w:lang w:val="sr-Latn-CS"/>
              </w:rPr>
              <w:t>Nijedno lice neće biti diskriminisano na bilo koji način zbog njegove odluke o udruživanju ili neudruživanju</w:t>
            </w:r>
            <w:r w:rsidR="001C280D" w:rsidRPr="001C280D">
              <w:rPr>
                <w:rFonts w:ascii="Times New Roman" w:hAnsi="Times New Roman" w:cs="Times New Roman"/>
                <w:sz w:val="24"/>
                <w:szCs w:val="24"/>
                <w:shd w:val="clear" w:color="auto" w:fill="FFFFFF"/>
                <w:lang w:val="sr-Latn-CS"/>
              </w:rPr>
              <w:t>.</w:t>
            </w:r>
          </w:p>
          <w:p w:rsidR="001C280D" w:rsidRDefault="001C280D" w:rsidP="001C280D">
            <w:pPr>
              <w:jc w:val="both"/>
              <w:rPr>
                <w:rFonts w:ascii="Times New Roman" w:eastAsia="Times New Roman" w:hAnsi="Times New Roman" w:cs="Times New Roman"/>
                <w:b/>
                <w:sz w:val="24"/>
                <w:szCs w:val="24"/>
                <w:lang w:val="sr-Latn-CS"/>
              </w:rPr>
            </w:pPr>
          </w:p>
          <w:p w:rsidR="009275C9" w:rsidRPr="001C280D" w:rsidRDefault="009275C9" w:rsidP="001C280D">
            <w:pPr>
              <w:jc w:val="both"/>
              <w:rPr>
                <w:rFonts w:ascii="Times New Roman" w:eastAsia="Times New Roman" w:hAnsi="Times New Roman" w:cs="Times New Roman"/>
                <w:b/>
                <w:sz w:val="24"/>
                <w:szCs w:val="24"/>
                <w:lang w:val="sr-Latn-CS"/>
              </w:rPr>
            </w:pPr>
          </w:p>
          <w:p w:rsidR="001C280D" w:rsidRPr="001C280D" w:rsidRDefault="001C280D" w:rsidP="009275C9">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5</w:t>
            </w:r>
          </w:p>
          <w:p w:rsidR="001C280D" w:rsidRPr="001C280D" w:rsidRDefault="001C280D" w:rsidP="009275C9">
            <w:pPr>
              <w:autoSpaceDE w:val="0"/>
              <w:autoSpaceDN w:val="0"/>
              <w:adjustRightInd w:val="0"/>
              <w:jc w:val="center"/>
              <w:rPr>
                <w:rFonts w:ascii="Times New Roman" w:eastAsia="Times New Roman" w:hAnsi="Times New Roman" w:cs="Times New Roman"/>
                <w:b/>
                <w:sz w:val="24"/>
                <w:szCs w:val="24"/>
                <w:lang w:val="sr-Latn-CS" w:eastAsia="sq-AL"/>
              </w:rPr>
            </w:pPr>
            <w:r w:rsidRPr="001C280D">
              <w:rPr>
                <w:rFonts w:ascii="Times New Roman" w:eastAsia="Times New Roman" w:hAnsi="Times New Roman" w:cs="Times New Roman"/>
                <w:b/>
                <w:sz w:val="24"/>
                <w:szCs w:val="24"/>
                <w:lang w:val="sr-Latn-CS" w:eastAsia="sq-AL"/>
              </w:rPr>
              <w:t>Jednak tretman i zaštita od diskriminacije</w:t>
            </w:r>
          </w:p>
          <w:p w:rsidR="00DF05E5" w:rsidRDefault="00DF05E5" w:rsidP="00DF05E5">
            <w:pPr>
              <w:pStyle w:val="ListParagraph"/>
              <w:shd w:val="clear" w:color="auto" w:fill="FFFFFF"/>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val="sr-Latn-CS"/>
              </w:rPr>
            </w:pPr>
          </w:p>
          <w:p w:rsidR="001C280D" w:rsidRDefault="00DF05E5" w:rsidP="00DF05E5">
            <w:pPr>
              <w:pStyle w:val="ListParagraph"/>
              <w:shd w:val="clear" w:color="auto" w:fill="FFFFFF"/>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Calibri" w:hAnsi="Times New Roman" w:cs="Times New Roman"/>
                <w:sz w:val="24"/>
                <w:szCs w:val="24"/>
                <w:lang w:val="sr-Latn-CS" w:eastAsia="sq-AL"/>
              </w:rPr>
            </w:pPr>
            <w:r>
              <w:rPr>
                <w:rFonts w:ascii="Times New Roman" w:eastAsia="Times New Roman" w:hAnsi="Times New Roman" w:cs="Times New Roman"/>
                <w:sz w:val="24"/>
                <w:szCs w:val="24"/>
                <w:lang w:val="sr-Latn-CS"/>
              </w:rPr>
              <w:t>1.</w:t>
            </w:r>
            <w:r w:rsidR="001C280D" w:rsidRPr="009275C9">
              <w:rPr>
                <w:rFonts w:ascii="Times New Roman" w:eastAsia="Calibri" w:hAnsi="Times New Roman" w:cs="Times New Roman"/>
                <w:sz w:val="24"/>
                <w:szCs w:val="24"/>
                <w:lang w:val="sr-Latn-CS"/>
              </w:rPr>
              <w:t>Svako lice vrši jednako Slobodu udruživanja</w:t>
            </w:r>
            <w:r w:rsidR="001C280D" w:rsidRPr="009275C9">
              <w:rPr>
                <w:rFonts w:ascii="Times New Roman" w:eastAsia="Calibri" w:hAnsi="Times New Roman" w:cs="Times New Roman"/>
                <w:sz w:val="24"/>
                <w:szCs w:val="24"/>
                <w:lang w:val="sr-Latn-CS" w:eastAsia="sq-AL"/>
              </w:rPr>
              <w:t>.</w:t>
            </w:r>
          </w:p>
          <w:p w:rsidR="009275C9" w:rsidRPr="009275C9" w:rsidRDefault="009275C9" w:rsidP="009275C9">
            <w:pPr>
              <w:pStyle w:val="ListParagraph"/>
              <w:shd w:val="clear" w:color="auto" w:fill="FFFFFF"/>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Calibri" w:hAnsi="Times New Roman" w:cs="Times New Roman"/>
                <w:sz w:val="24"/>
                <w:szCs w:val="24"/>
                <w:lang w:val="sr-Latn-CS" w:eastAsia="sq-AL"/>
              </w:rPr>
            </w:pPr>
          </w:p>
          <w:p w:rsidR="001C280D" w:rsidRDefault="009275C9" w:rsidP="00927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eastAsia="sq-AL"/>
              </w:rPr>
            </w:pPr>
            <w:r w:rsidRPr="009275C9">
              <w:rPr>
                <w:rFonts w:ascii="Times New Roman" w:eastAsia="Calibri" w:hAnsi="Times New Roman" w:cs="Times New Roman"/>
                <w:sz w:val="24"/>
                <w:szCs w:val="24"/>
                <w:lang w:val="sr-Latn-CS" w:eastAsia="sq-AL"/>
              </w:rPr>
              <w:t>2.</w:t>
            </w:r>
            <w:r>
              <w:rPr>
                <w:rFonts w:ascii="Times New Roman" w:eastAsia="Calibri" w:hAnsi="Times New Roman" w:cs="Times New Roman"/>
                <w:sz w:val="24"/>
                <w:szCs w:val="24"/>
                <w:lang w:val="sr-Latn-CS" w:eastAsia="sq-AL"/>
              </w:rPr>
              <w:t xml:space="preserve"> </w:t>
            </w:r>
            <w:r w:rsidR="001C280D" w:rsidRPr="009275C9">
              <w:rPr>
                <w:rFonts w:ascii="Times New Roman" w:eastAsia="Calibri" w:hAnsi="Times New Roman" w:cs="Times New Roman"/>
                <w:sz w:val="24"/>
                <w:szCs w:val="24"/>
                <w:lang w:val="sr-Latn-CS" w:eastAsia="sq-AL"/>
              </w:rPr>
              <w:t>NVO obavlja svoju delatnost u skladu sa principom poštovanja, zaštite i primene osnovnih ljudskih prava i sloboda, utvrđenih Ustavom, zakonima i važećim međunarodnim sporazumima.</w:t>
            </w:r>
          </w:p>
          <w:p w:rsidR="009275C9" w:rsidRDefault="009275C9" w:rsidP="00927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eastAsia="sq-AL"/>
              </w:rPr>
            </w:pPr>
          </w:p>
          <w:p w:rsidR="009275C9" w:rsidRPr="009275C9" w:rsidRDefault="009275C9" w:rsidP="00927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eastAsia="sq-AL"/>
              </w:rPr>
            </w:pPr>
          </w:p>
          <w:p w:rsidR="001C280D" w:rsidRPr="009275C9" w:rsidRDefault="009275C9" w:rsidP="00927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eastAsia="sq-AL"/>
              </w:rPr>
            </w:pPr>
            <w:r w:rsidRPr="009275C9">
              <w:rPr>
                <w:rFonts w:ascii="Times New Roman" w:eastAsia="Calibri" w:hAnsi="Times New Roman" w:cs="Times New Roman"/>
                <w:sz w:val="24"/>
                <w:szCs w:val="24"/>
                <w:lang w:val="sr-Latn-CS" w:eastAsia="sq-AL"/>
              </w:rPr>
              <w:t>3.</w:t>
            </w:r>
            <w:r>
              <w:rPr>
                <w:rFonts w:ascii="Times New Roman" w:eastAsia="Calibri" w:hAnsi="Times New Roman" w:cs="Times New Roman"/>
                <w:sz w:val="24"/>
                <w:szCs w:val="24"/>
                <w:lang w:val="sr-Latn-CS" w:eastAsia="sq-AL"/>
              </w:rPr>
              <w:t xml:space="preserve"> </w:t>
            </w:r>
            <w:r w:rsidR="001C280D" w:rsidRPr="009275C9">
              <w:rPr>
                <w:rFonts w:ascii="Times New Roman" w:eastAsia="Calibri" w:hAnsi="Times New Roman" w:cs="Times New Roman"/>
                <w:sz w:val="24"/>
                <w:szCs w:val="24"/>
                <w:lang w:val="sr-Latn-CS" w:eastAsia="sq-AL"/>
              </w:rPr>
              <w:t>Politike, zakonodavstvo, kao i aktivnosti vezano za NVO, sprovode se u skladu sa utvrđenim osnovama u odgovarajućem Zakonu o zaštiti od diskriminacije</w:t>
            </w:r>
            <w:r w:rsidR="001C280D" w:rsidRPr="009275C9">
              <w:rPr>
                <w:rFonts w:ascii="Times New Roman" w:eastAsia="Calibri" w:hAnsi="Times New Roman" w:cs="Times New Roman"/>
                <w:sz w:val="24"/>
                <w:szCs w:val="24"/>
                <w:lang w:val="sr-Latn-CS"/>
              </w:rPr>
              <w:t>.</w:t>
            </w:r>
          </w:p>
          <w:p w:rsidR="009275C9" w:rsidRPr="001C280D" w:rsidRDefault="009275C9" w:rsidP="001C280D">
            <w:pPr>
              <w:jc w:val="both"/>
              <w:rPr>
                <w:rFonts w:ascii="Times New Roman" w:eastAsia="Times New Roman" w:hAnsi="Times New Roman" w:cs="Times New Roman"/>
                <w:b/>
                <w:sz w:val="24"/>
                <w:szCs w:val="24"/>
                <w:lang w:val="sr-Latn-CS"/>
              </w:rPr>
            </w:pPr>
          </w:p>
          <w:p w:rsidR="001C280D" w:rsidRPr="001C280D" w:rsidRDefault="001C280D" w:rsidP="009275C9">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6</w:t>
            </w:r>
          </w:p>
          <w:p w:rsidR="001C280D" w:rsidRPr="001C280D" w:rsidRDefault="001C280D" w:rsidP="009275C9">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Sloboda u određivanju ciljeva i aktivnosti</w:t>
            </w:r>
          </w:p>
          <w:p w:rsidR="001C280D" w:rsidRPr="001C280D" w:rsidRDefault="001C280D" w:rsidP="001C280D">
            <w:pPr>
              <w:autoSpaceDE w:val="0"/>
              <w:autoSpaceDN w:val="0"/>
              <w:adjustRightInd w:val="0"/>
              <w:jc w:val="both"/>
              <w:rPr>
                <w:rFonts w:ascii="Times New Roman" w:eastAsia="Times New Roman" w:hAnsi="Times New Roman" w:cs="Times New Roman"/>
                <w:sz w:val="24"/>
                <w:szCs w:val="24"/>
                <w:lang w:val="sr-Latn-CS"/>
              </w:rPr>
            </w:pPr>
          </w:p>
          <w:p w:rsidR="001C280D" w:rsidRPr="009275C9" w:rsidRDefault="009275C9" w:rsidP="009275C9">
            <w:pPr>
              <w:jc w:val="both"/>
              <w:rPr>
                <w:rFonts w:ascii="Times New Roman" w:eastAsia="Calibri" w:hAnsi="Times New Roman" w:cs="Times New Roman"/>
                <w:sz w:val="24"/>
                <w:szCs w:val="24"/>
                <w:lang w:val="sr-Latn-CS" w:eastAsia="sq-AL"/>
              </w:rPr>
            </w:pPr>
            <w:r w:rsidRPr="009275C9">
              <w:rPr>
                <w:rFonts w:ascii="Times New Roman" w:eastAsia="Calibri" w:hAnsi="Times New Roman" w:cs="Times New Roman"/>
                <w:sz w:val="24"/>
                <w:szCs w:val="24"/>
                <w:lang w:val="sr-Latn-CS" w:eastAsia="sq-AL"/>
              </w:rPr>
              <w:lastRenderedPageBreak/>
              <w:t>1.</w:t>
            </w:r>
            <w:r>
              <w:rPr>
                <w:rFonts w:ascii="Times New Roman" w:eastAsia="Calibri" w:hAnsi="Times New Roman" w:cs="Times New Roman"/>
                <w:sz w:val="24"/>
                <w:szCs w:val="24"/>
                <w:lang w:val="sr-Latn-CS" w:eastAsia="sq-AL"/>
              </w:rPr>
              <w:t xml:space="preserve"> </w:t>
            </w:r>
            <w:r w:rsidR="001C280D" w:rsidRPr="009275C9">
              <w:rPr>
                <w:rFonts w:ascii="Times New Roman" w:eastAsia="Calibri" w:hAnsi="Times New Roman" w:cs="Times New Roman"/>
                <w:sz w:val="24"/>
                <w:szCs w:val="24"/>
                <w:lang w:val="sr-Latn-CS" w:eastAsia="sq-AL"/>
              </w:rPr>
              <w:t xml:space="preserve">NVO je nezavisna u određivanju ciljeva i aktivnosti, u skladu sa važećim zakonodavstvom. </w:t>
            </w:r>
          </w:p>
          <w:p w:rsidR="009275C9" w:rsidRPr="001C280D" w:rsidRDefault="009275C9" w:rsidP="009275C9">
            <w:pPr>
              <w:ind w:left="360"/>
              <w:contextualSpacing/>
              <w:jc w:val="both"/>
              <w:rPr>
                <w:rFonts w:ascii="Times New Roman" w:eastAsia="Calibri" w:hAnsi="Times New Roman" w:cs="Times New Roman"/>
                <w:sz w:val="24"/>
                <w:szCs w:val="24"/>
                <w:lang w:val="sr-Latn-CS" w:eastAsia="sq-AL"/>
              </w:rPr>
            </w:pPr>
          </w:p>
          <w:p w:rsidR="001C280D" w:rsidRPr="004A56A6" w:rsidRDefault="00DF05E5" w:rsidP="00DF05E5">
            <w:pPr>
              <w:pStyle w:val="ListParagraph"/>
              <w:tabs>
                <w:tab w:val="left" w:pos="162"/>
                <w:tab w:val="left" w:pos="252"/>
              </w:tabs>
              <w:ind w:left="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w:t>
            </w:r>
            <w:r w:rsidR="001C280D" w:rsidRPr="004A56A6">
              <w:rPr>
                <w:rFonts w:ascii="Times New Roman" w:eastAsia="Calibri" w:hAnsi="Times New Roman" w:cs="Times New Roman"/>
                <w:sz w:val="24"/>
                <w:szCs w:val="24"/>
                <w:lang w:val="sr-Latn-CS"/>
              </w:rPr>
              <w:t>NVO je nezavisna u njenoj unutrašnoj organizaciji i upravljanju, radi određivanja njene oblasti delovanja, kao i da deluje na lokalnom, nacionalnom ili međunarodnom nivou</w:t>
            </w:r>
            <w:r w:rsidR="001C280D" w:rsidRPr="004A56A6">
              <w:rPr>
                <w:rFonts w:ascii="Times New Roman" w:hAnsi="Times New Roman" w:cs="Times New Roman"/>
                <w:sz w:val="24"/>
                <w:szCs w:val="24"/>
                <w:shd w:val="clear" w:color="auto" w:fill="FFFFFF"/>
                <w:lang w:val="sr-Latn-CS"/>
              </w:rPr>
              <w:t xml:space="preserve">. </w:t>
            </w:r>
          </w:p>
          <w:p w:rsidR="001C280D" w:rsidRDefault="001C280D" w:rsidP="001C280D">
            <w:pPr>
              <w:jc w:val="both"/>
              <w:rPr>
                <w:rFonts w:ascii="Times New Roman" w:eastAsia="Times New Roman" w:hAnsi="Times New Roman" w:cs="Times New Roman"/>
                <w:b/>
                <w:sz w:val="24"/>
                <w:szCs w:val="24"/>
                <w:lang w:val="sr-Latn-CS"/>
              </w:rPr>
            </w:pPr>
          </w:p>
          <w:p w:rsidR="004A56A6" w:rsidRPr="001C280D" w:rsidRDefault="004A56A6" w:rsidP="001C280D">
            <w:pPr>
              <w:jc w:val="both"/>
              <w:rPr>
                <w:rFonts w:ascii="Times New Roman" w:eastAsia="Times New Roman" w:hAnsi="Times New Roman" w:cs="Times New Roman"/>
                <w:b/>
                <w:sz w:val="24"/>
                <w:szCs w:val="24"/>
                <w:lang w:val="sr-Latn-CS"/>
              </w:rPr>
            </w:pPr>
          </w:p>
          <w:p w:rsidR="001C280D" w:rsidRPr="001C280D" w:rsidRDefault="001C280D" w:rsidP="004A56A6">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7</w:t>
            </w:r>
          </w:p>
          <w:p w:rsidR="001C280D" w:rsidRPr="001C280D" w:rsidRDefault="001C280D" w:rsidP="004A56A6">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Sloboda izražavanja i mišljenja</w:t>
            </w:r>
          </w:p>
          <w:p w:rsidR="001C280D" w:rsidRPr="001C280D" w:rsidRDefault="001C280D" w:rsidP="001C280D">
            <w:pPr>
              <w:jc w:val="both"/>
              <w:rPr>
                <w:rFonts w:ascii="Times New Roman" w:eastAsia="Times New Roman" w:hAnsi="Times New Roman" w:cs="Times New Roman"/>
                <w:b/>
                <w:sz w:val="24"/>
                <w:szCs w:val="24"/>
                <w:lang w:val="sr-Latn-CS"/>
              </w:rPr>
            </w:pPr>
          </w:p>
          <w:p w:rsidR="001C280D" w:rsidRDefault="001C280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r-Latn-CS" w:eastAsia="sq-AL"/>
              </w:rPr>
            </w:pPr>
            <w:r w:rsidRPr="001C280D">
              <w:rPr>
                <w:rFonts w:ascii="Times New Roman" w:eastAsia="Calibri" w:hAnsi="Times New Roman" w:cs="Times New Roman"/>
                <w:sz w:val="24"/>
                <w:szCs w:val="24"/>
                <w:lang w:val="sr-Latn-CS" w:eastAsia="sq-AL"/>
              </w:rPr>
              <w:t>NVO u vršenju svojih aktivnosti ima pravo slobode izražavanja i mišljenja, što obuhvata i pojedinačno pravo slobode izražavanja i mišljenja njenih članova i službenika.</w:t>
            </w:r>
          </w:p>
          <w:p w:rsidR="004A56A6" w:rsidRDefault="004A56A6"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r-Latn-CS" w:eastAsia="sq-AL"/>
              </w:rPr>
            </w:pPr>
          </w:p>
          <w:p w:rsidR="004A56A6" w:rsidRPr="001C280D"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contextualSpacing/>
              <w:jc w:val="center"/>
              <w:rPr>
                <w:rFonts w:ascii="Times New Roman" w:eastAsia="Calibri" w:hAnsi="Times New Roman" w:cs="Times New Roman"/>
                <w:sz w:val="24"/>
                <w:szCs w:val="24"/>
                <w:lang w:val="sr-Latn-CS" w:eastAsia="sq-AL"/>
              </w:rPr>
            </w:pPr>
          </w:p>
          <w:p w:rsidR="001C280D" w:rsidRPr="001C280D" w:rsidRDefault="001C280D"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sr-Latn-CS" w:eastAsia="sq-AL"/>
              </w:rPr>
            </w:pPr>
            <w:r w:rsidRPr="001C280D">
              <w:rPr>
                <w:rFonts w:ascii="Times New Roman" w:eastAsia="Times New Roman" w:hAnsi="Times New Roman" w:cs="Times New Roman"/>
                <w:b/>
                <w:sz w:val="24"/>
                <w:szCs w:val="24"/>
                <w:lang w:val="sr-Latn-CS" w:eastAsia="sq-AL"/>
              </w:rPr>
              <w:t>Član 8</w:t>
            </w:r>
          </w:p>
          <w:p w:rsidR="001C280D" w:rsidRPr="001C280D" w:rsidRDefault="001C280D"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sr-Latn-CS" w:eastAsia="sq-AL"/>
              </w:rPr>
            </w:pPr>
            <w:r w:rsidRPr="001C280D">
              <w:rPr>
                <w:rFonts w:ascii="Times New Roman" w:eastAsia="Times New Roman" w:hAnsi="Times New Roman" w:cs="Times New Roman"/>
                <w:b/>
                <w:sz w:val="24"/>
                <w:szCs w:val="24"/>
                <w:lang w:val="sr-Latn-CS" w:eastAsia="sq-AL"/>
              </w:rPr>
              <w:t>Sloboda okupljanja</w:t>
            </w:r>
          </w:p>
          <w:p w:rsidR="001C280D" w:rsidRPr="001C280D" w:rsidRDefault="001C280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both"/>
              <w:rPr>
                <w:rFonts w:ascii="Times New Roman" w:eastAsia="Times New Roman" w:hAnsi="Times New Roman" w:cs="Times New Roman"/>
                <w:b/>
                <w:sz w:val="24"/>
                <w:szCs w:val="24"/>
                <w:lang w:val="sr-Latn-CS" w:eastAsia="sq-AL"/>
              </w:rPr>
            </w:pPr>
          </w:p>
          <w:p w:rsidR="001C280D" w:rsidRPr="001C280D" w:rsidRDefault="001C280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both"/>
              <w:rPr>
                <w:rFonts w:ascii="Times New Roman" w:eastAsia="Times New Roman" w:hAnsi="Times New Roman" w:cs="Times New Roman"/>
                <w:sz w:val="24"/>
                <w:szCs w:val="24"/>
                <w:lang w:val="sr-Latn-CS" w:eastAsia="sq-AL"/>
              </w:rPr>
            </w:pPr>
            <w:r w:rsidRPr="001C280D">
              <w:rPr>
                <w:rFonts w:ascii="Times New Roman" w:eastAsia="Times New Roman" w:hAnsi="Times New Roman" w:cs="Times New Roman"/>
                <w:sz w:val="24"/>
                <w:szCs w:val="24"/>
                <w:lang w:val="sr-Latn-CS" w:eastAsia="sq-AL"/>
              </w:rPr>
              <w:t xml:space="preserve">NVO uživa pravo mirnog okupljanja u skladu sa važećim zakonodavstvom Republike Kosova </w:t>
            </w:r>
          </w:p>
          <w:p w:rsidR="001C280D" w:rsidRDefault="001C280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both"/>
              <w:rPr>
                <w:rFonts w:ascii="Times New Roman" w:eastAsia="Times New Roman" w:hAnsi="Times New Roman" w:cs="Times New Roman"/>
                <w:sz w:val="24"/>
                <w:szCs w:val="24"/>
                <w:lang w:val="sr-Latn-CS" w:eastAsia="sq-AL"/>
              </w:rPr>
            </w:pPr>
          </w:p>
          <w:p w:rsidR="004A56A6" w:rsidRPr="001C280D" w:rsidRDefault="004A56A6"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jc w:val="both"/>
              <w:rPr>
                <w:rFonts w:ascii="Times New Roman" w:eastAsia="Times New Roman" w:hAnsi="Times New Roman" w:cs="Times New Roman"/>
                <w:sz w:val="24"/>
                <w:szCs w:val="24"/>
                <w:lang w:val="sr-Latn-CS" w:eastAsia="sq-AL"/>
              </w:rPr>
            </w:pPr>
          </w:p>
          <w:p w:rsidR="001C280D" w:rsidRPr="001C280D" w:rsidRDefault="001C280D" w:rsidP="004A56A6">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9</w:t>
            </w:r>
          </w:p>
          <w:p w:rsidR="001C280D" w:rsidRPr="001C280D" w:rsidRDefault="001C280D" w:rsidP="004A56A6">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lastRenderedPageBreak/>
              <w:t>Sloboda traženja, primanja i korišćenja resursa</w:t>
            </w:r>
          </w:p>
          <w:p w:rsidR="001C280D" w:rsidRPr="001C280D" w:rsidRDefault="001C280D" w:rsidP="001C280D">
            <w:pPr>
              <w:jc w:val="both"/>
              <w:rPr>
                <w:rFonts w:ascii="Times New Roman" w:eastAsia="Times New Roman" w:hAnsi="Times New Roman" w:cs="Times New Roman"/>
                <w:b/>
                <w:sz w:val="24"/>
                <w:szCs w:val="24"/>
                <w:lang w:val="sr-Latn-CS"/>
              </w:rPr>
            </w:pPr>
          </w:p>
          <w:p w:rsidR="001C280D"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eastAsia="sq-AL"/>
              </w:rPr>
            </w:pPr>
            <w:r w:rsidRPr="004A56A6">
              <w:rPr>
                <w:rFonts w:ascii="Times New Roman" w:eastAsia="Calibri" w:hAnsi="Times New Roman" w:cs="Times New Roman"/>
                <w:sz w:val="24"/>
                <w:szCs w:val="24"/>
                <w:lang w:val="sr-Latn-CS" w:eastAsia="sq-AL"/>
              </w:rPr>
              <w:t>1.</w:t>
            </w:r>
            <w:r>
              <w:rPr>
                <w:rFonts w:ascii="Times New Roman" w:eastAsia="Calibri" w:hAnsi="Times New Roman" w:cs="Times New Roman"/>
                <w:sz w:val="24"/>
                <w:szCs w:val="24"/>
                <w:lang w:val="sr-Latn-CS" w:eastAsia="sq-AL"/>
              </w:rPr>
              <w:t xml:space="preserve"> </w:t>
            </w:r>
            <w:r w:rsidR="001C280D" w:rsidRPr="004A56A6">
              <w:rPr>
                <w:rFonts w:ascii="Times New Roman" w:eastAsia="Calibri" w:hAnsi="Times New Roman" w:cs="Times New Roman"/>
                <w:sz w:val="24"/>
                <w:szCs w:val="24"/>
                <w:lang w:val="sr-Latn-CS" w:eastAsia="sq-AL"/>
              </w:rPr>
              <w:t xml:space="preserve">NVO ima pravo da traži, prima i koristi finansijske, materijalne i ljudske resurse, bilo domaće, strane države ili međunarodne, za ostvarivanje njenih ciljeva i aktivnosti. </w:t>
            </w:r>
          </w:p>
          <w:p w:rsidR="004A56A6" w:rsidRPr="004A56A6"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eastAsia="sq-AL"/>
              </w:rPr>
            </w:pPr>
          </w:p>
          <w:p w:rsidR="001C280D" w:rsidRPr="004A56A6"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eastAsia="sq-AL"/>
              </w:rPr>
            </w:pPr>
            <w:r w:rsidRPr="004A56A6">
              <w:rPr>
                <w:rFonts w:ascii="Times New Roman" w:eastAsia="Calibri" w:hAnsi="Times New Roman" w:cs="Times New Roman"/>
                <w:sz w:val="24"/>
                <w:szCs w:val="24"/>
                <w:lang w:val="sr-Latn-CS" w:eastAsia="sq-AL"/>
              </w:rPr>
              <w:t>2.</w:t>
            </w:r>
            <w:r>
              <w:rPr>
                <w:rFonts w:ascii="Times New Roman" w:eastAsia="Calibri" w:hAnsi="Times New Roman" w:cs="Times New Roman"/>
                <w:sz w:val="24"/>
                <w:szCs w:val="24"/>
                <w:lang w:val="sr-Latn-CS" w:eastAsia="sq-AL"/>
              </w:rPr>
              <w:t xml:space="preserve"> </w:t>
            </w:r>
            <w:r w:rsidR="001C280D" w:rsidRPr="004A56A6">
              <w:rPr>
                <w:rFonts w:ascii="Times New Roman" w:eastAsia="Calibri" w:hAnsi="Times New Roman" w:cs="Times New Roman"/>
                <w:sz w:val="24"/>
                <w:szCs w:val="24"/>
                <w:lang w:val="sr-Latn-CS" w:eastAsia="sq-AL"/>
              </w:rPr>
              <w:t xml:space="preserve">Zabranjeno je ograničavati, ili blokirati pristup NVO-u resursima na osnovu nacionalne pripadnosti ili na osnovu zemlje porekla, kao i zabranjeno je vršenje stigmatizacije onih koji primaju ove resurse. </w:t>
            </w:r>
          </w:p>
          <w:p w:rsidR="001C280D"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r-Latn-CS" w:eastAsia="sq-AL"/>
              </w:rPr>
            </w:pPr>
            <w:r>
              <w:rPr>
                <w:rFonts w:ascii="Times New Roman" w:eastAsia="Calibri" w:hAnsi="Times New Roman" w:cs="Times New Roman"/>
                <w:sz w:val="24"/>
                <w:szCs w:val="24"/>
                <w:lang w:val="sr-Latn-CS" w:eastAsia="sq-AL"/>
              </w:rPr>
              <w:t xml:space="preserve">3. </w:t>
            </w:r>
            <w:r w:rsidR="001C280D" w:rsidRPr="001C280D">
              <w:rPr>
                <w:rFonts w:ascii="Times New Roman" w:eastAsia="Calibri" w:hAnsi="Times New Roman" w:cs="Times New Roman"/>
                <w:sz w:val="24"/>
                <w:szCs w:val="24"/>
                <w:lang w:val="sr-Latn-CS" w:eastAsia="sq-AL"/>
              </w:rPr>
              <w:t>Sloboda traženja, primanja i korišćenja resursa ne može biti u suprotnosti sa carinskim i poreskim zakonodavstvom o sprečavanju pranja novca i finansiranju terorizma.</w:t>
            </w:r>
          </w:p>
          <w:p w:rsidR="004A56A6"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Calibri" w:hAnsi="Times New Roman" w:cs="Times New Roman"/>
                <w:sz w:val="24"/>
                <w:szCs w:val="24"/>
                <w:lang w:val="sr-Latn-CS" w:eastAsia="sq-AL"/>
              </w:rPr>
            </w:pPr>
          </w:p>
          <w:p w:rsidR="004A56A6" w:rsidRPr="001C280D" w:rsidRDefault="004A56A6" w:rsidP="004A5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Calibri" w:hAnsi="Times New Roman" w:cs="Times New Roman"/>
                <w:sz w:val="24"/>
                <w:szCs w:val="24"/>
                <w:lang w:val="sr-Latn-CS" w:eastAsia="sq-AL"/>
              </w:rPr>
            </w:pPr>
          </w:p>
          <w:p w:rsidR="001C280D" w:rsidRPr="001C280D" w:rsidRDefault="001C280D" w:rsidP="004A56A6">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10</w:t>
            </w:r>
          </w:p>
          <w:p w:rsidR="001C280D" w:rsidRPr="001C280D" w:rsidRDefault="001C280D" w:rsidP="004A56A6">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Transparentnost</w:t>
            </w:r>
          </w:p>
          <w:p w:rsidR="001C280D" w:rsidRPr="001C280D" w:rsidRDefault="001C280D" w:rsidP="001C280D">
            <w:pPr>
              <w:autoSpaceDE w:val="0"/>
              <w:autoSpaceDN w:val="0"/>
              <w:adjustRightInd w:val="0"/>
              <w:jc w:val="both"/>
              <w:rPr>
                <w:rFonts w:ascii="Times New Roman" w:eastAsia="Times New Roman" w:hAnsi="Times New Roman" w:cs="Times New Roman"/>
                <w:sz w:val="24"/>
                <w:szCs w:val="24"/>
                <w:lang w:val="sr-Latn-CS"/>
              </w:rPr>
            </w:pPr>
          </w:p>
          <w:p w:rsidR="001C280D" w:rsidRPr="001C280D" w:rsidRDefault="001C280D" w:rsidP="001C280D">
            <w:pPr>
              <w:autoSpaceDE w:val="0"/>
              <w:autoSpaceDN w:val="0"/>
              <w:adjustRightInd w:val="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 xml:space="preserve">NVO deluje odgovorno i jasno, polažući računa i transparentno u svim fazama njenog rada. </w:t>
            </w:r>
          </w:p>
          <w:p w:rsidR="001C280D" w:rsidRDefault="001C280D" w:rsidP="001C280D">
            <w:pPr>
              <w:jc w:val="both"/>
              <w:rPr>
                <w:rFonts w:ascii="Times New Roman" w:eastAsia="Times New Roman" w:hAnsi="Times New Roman" w:cs="Times New Roman"/>
                <w:b/>
                <w:sz w:val="24"/>
                <w:szCs w:val="24"/>
                <w:lang w:val="sr-Latn-CS"/>
              </w:rPr>
            </w:pPr>
          </w:p>
          <w:p w:rsidR="004A56A6" w:rsidRPr="001C280D" w:rsidRDefault="004A56A6" w:rsidP="001C280D">
            <w:pPr>
              <w:jc w:val="both"/>
              <w:rPr>
                <w:rFonts w:ascii="Times New Roman" w:eastAsia="Times New Roman" w:hAnsi="Times New Roman" w:cs="Times New Roman"/>
                <w:b/>
                <w:sz w:val="24"/>
                <w:szCs w:val="24"/>
                <w:lang w:val="sr-Latn-CS"/>
              </w:rPr>
            </w:pPr>
          </w:p>
          <w:p w:rsidR="001C280D" w:rsidRPr="001C280D" w:rsidRDefault="001C280D" w:rsidP="004A56A6">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11</w:t>
            </w:r>
          </w:p>
          <w:p w:rsidR="001C280D" w:rsidRDefault="001C280D" w:rsidP="004A56A6">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lastRenderedPageBreak/>
              <w:t>Princip neprofitabilnosti</w:t>
            </w:r>
          </w:p>
          <w:p w:rsidR="004A56A6" w:rsidRPr="001C280D" w:rsidRDefault="004A56A6" w:rsidP="004A56A6">
            <w:pPr>
              <w:jc w:val="center"/>
              <w:rPr>
                <w:rFonts w:ascii="Times New Roman" w:eastAsia="Times New Roman" w:hAnsi="Times New Roman" w:cs="Times New Roman"/>
                <w:b/>
                <w:sz w:val="24"/>
                <w:szCs w:val="24"/>
                <w:lang w:val="sr-Latn-CS"/>
              </w:rPr>
            </w:pP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4A56A6" w:rsidRDefault="004A56A6" w:rsidP="004A56A6">
            <w:pPr>
              <w:jc w:val="both"/>
              <w:rPr>
                <w:rFonts w:ascii="Times New Roman" w:eastAsia="Calibri" w:hAnsi="Times New Roman" w:cs="Times New Roman"/>
                <w:sz w:val="24"/>
                <w:szCs w:val="24"/>
                <w:lang w:val="sr-Latn-CS"/>
              </w:rPr>
            </w:pPr>
            <w:r w:rsidRPr="004A56A6">
              <w:rPr>
                <w:rFonts w:ascii="Times New Roman" w:eastAsia="Calibri" w:hAnsi="Times New Roman" w:cs="Times New Roman"/>
                <w:sz w:val="24"/>
                <w:szCs w:val="24"/>
                <w:lang w:val="sr-Latn-CS"/>
              </w:rPr>
              <w:t>1.</w:t>
            </w:r>
            <w:r>
              <w:rPr>
                <w:rFonts w:ascii="Times New Roman" w:eastAsia="Calibri" w:hAnsi="Times New Roman" w:cs="Times New Roman"/>
                <w:sz w:val="24"/>
                <w:szCs w:val="24"/>
                <w:lang w:val="sr-Latn-CS"/>
              </w:rPr>
              <w:t xml:space="preserve"> </w:t>
            </w:r>
            <w:r w:rsidR="001C280D" w:rsidRPr="004A56A6">
              <w:rPr>
                <w:rFonts w:ascii="Times New Roman" w:eastAsia="Calibri" w:hAnsi="Times New Roman" w:cs="Times New Roman"/>
                <w:sz w:val="24"/>
                <w:szCs w:val="24"/>
                <w:lang w:val="sr-Latn-CS"/>
              </w:rPr>
              <w:t xml:space="preserve">NVO ne deli neto zarade ili profit bilo kom licu. </w:t>
            </w:r>
          </w:p>
          <w:p w:rsidR="004A56A6" w:rsidRPr="001C280D" w:rsidRDefault="004A56A6" w:rsidP="004A56A6">
            <w:pPr>
              <w:contextualSpacing/>
              <w:jc w:val="both"/>
              <w:rPr>
                <w:rFonts w:ascii="Times New Roman" w:eastAsia="Calibri" w:hAnsi="Times New Roman" w:cs="Times New Roman"/>
                <w:sz w:val="24"/>
                <w:szCs w:val="24"/>
                <w:lang w:val="sr-Latn-CS"/>
              </w:rPr>
            </w:pPr>
          </w:p>
          <w:p w:rsidR="001C280D" w:rsidRPr="00D867B4" w:rsidRDefault="00D867B4" w:rsidP="00D867B4">
            <w:pPr>
              <w:autoSpaceDE w:val="0"/>
              <w:autoSpaceDN w:val="0"/>
              <w:adjustRightInd w:val="0"/>
              <w:jc w:val="both"/>
              <w:rPr>
                <w:rFonts w:ascii="Times New Roman" w:eastAsia="Calibri" w:hAnsi="Times New Roman" w:cs="Times New Roman"/>
                <w:sz w:val="24"/>
                <w:szCs w:val="24"/>
                <w:lang w:val="sr-Latn-CS"/>
              </w:rPr>
            </w:pPr>
            <w:r w:rsidRPr="00D867B4">
              <w:rPr>
                <w:rFonts w:ascii="Times New Roman" w:eastAsia="Calibri" w:hAnsi="Times New Roman" w:cs="Times New Roman"/>
                <w:sz w:val="24"/>
                <w:szCs w:val="24"/>
                <w:lang w:val="sr-Latn-CS"/>
              </w:rPr>
              <w:t>2.</w:t>
            </w:r>
            <w:r>
              <w:rPr>
                <w:rFonts w:ascii="Times New Roman" w:eastAsia="Calibri" w:hAnsi="Times New Roman" w:cs="Times New Roman"/>
                <w:sz w:val="24"/>
                <w:szCs w:val="24"/>
                <w:lang w:val="sr-Latn-CS"/>
              </w:rPr>
              <w:t xml:space="preserve"> </w:t>
            </w:r>
            <w:r w:rsidR="001C280D" w:rsidRPr="00D867B4">
              <w:rPr>
                <w:rFonts w:ascii="Times New Roman" w:eastAsia="Calibri" w:hAnsi="Times New Roman" w:cs="Times New Roman"/>
                <w:sz w:val="24"/>
                <w:szCs w:val="24"/>
                <w:lang w:val="sr-Latn-CS"/>
              </w:rPr>
              <w:t>Imovina, prihodi i profit NVO-a koriste se za podršku neprofitabilnih ciljeva koji su određeni za organizaciju.</w:t>
            </w:r>
          </w:p>
          <w:p w:rsidR="004A56A6" w:rsidRDefault="004A56A6" w:rsidP="004A56A6">
            <w:pPr>
              <w:autoSpaceDE w:val="0"/>
              <w:autoSpaceDN w:val="0"/>
              <w:adjustRightInd w:val="0"/>
              <w:contextualSpacing/>
              <w:jc w:val="both"/>
              <w:rPr>
                <w:rFonts w:ascii="Times New Roman" w:eastAsia="Calibri" w:hAnsi="Times New Roman" w:cs="Times New Roman"/>
                <w:sz w:val="24"/>
                <w:szCs w:val="24"/>
                <w:lang w:val="sr-Latn-CS"/>
              </w:rPr>
            </w:pPr>
          </w:p>
          <w:p w:rsidR="004A56A6" w:rsidRPr="001C280D" w:rsidRDefault="004A56A6" w:rsidP="004A56A6">
            <w:pPr>
              <w:autoSpaceDE w:val="0"/>
              <w:autoSpaceDN w:val="0"/>
              <w:adjustRightInd w:val="0"/>
              <w:contextualSpacing/>
              <w:jc w:val="both"/>
              <w:rPr>
                <w:rFonts w:ascii="Times New Roman" w:eastAsia="Calibri" w:hAnsi="Times New Roman" w:cs="Times New Roman"/>
                <w:sz w:val="24"/>
                <w:szCs w:val="24"/>
                <w:lang w:val="sr-Latn-CS"/>
              </w:rPr>
            </w:pPr>
          </w:p>
          <w:p w:rsidR="001C280D" w:rsidRPr="004A56A6" w:rsidRDefault="004A56A6" w:rsidP="004A56A6">
            <w:pPr>
              <w:jc w:val="both"/>
              <w:rPr>
                <w:rFonts w:ascii="Times New Roman" w:eastAsia="Calibri" w:hAnsi="Times New Roman" w:cs="Times New Roman"/>
                <w:sz w:val="24"/>
                <w:szCs w:val="24"/>
                <w:lang w:val="sr-Latn-CS"/>
              </w:rPr>
            </w:pPr>
            <w:r w:rsidRPr="004A56A6">
              <w:rPr>
                <w:rFonts w:ascii="Times New Roman" w:eastAsia="Calibri" w:hAnsi="Times New Roman" w:cs="Times New Roman"/>
                <w:sz w:val="24"/>
                <w:szCs w:val="24"/>
                <w:lang w:val="sr-Latn-CS"/>
              </w:rPr>
              <w:t>3.</w:t>
            </w:r>
            <w:r>
              <w:rPr>
                <w:rFonts w:ascii="Times New Roman" w:eastAsia="Calibri" w:hAnsi="Times New Roman" w:cs="Times New Roman"/>
                <w:sz w:val="24"/>
                <w:szCs w:val="24"/>
                <w:lang w:val="sr-Latn-CS"/>
              </w:rPr>
              <w:t xml:space="preserve"> </w:t>
            </w:r>
            <w:r w:rsidR="001C280D" w:rsidRPr="004A56A6">
              <w:rPr>
                <w:rFonts w:ascii="Times New Roman" w:eastAsia="Calibri" w:hAnsi="Times New Roman" w:cs="Times New Roman"/>
                <w:sz w:val="24"/>
                <w:szCs w:val="24"/>
                <w:lang w:val="sr-Latn-CS"/>
              </w:rPr>
              <w:t xml:space="preserve">Imovina, prihodi i profit NVO-a ne smeju se koristiti za direktno ili indirektno ostvarivanje koristi, nekog od osnivača, direktora, zvaničnika, člana, zaposlenog ili donatora NVO-a, osim plaćanja i razumne naknade licima koje obavljaju poslove za organizaciju. </w:t>
            </w:r>
          </w:p>
          <w:p w:rsidR="001C280D" w:rsidRDefault="001C280D" w:rsidP="001C280D">
            <w:pPr>
              <w:autoSpaceDE w:val="0"/>
              <w:autoSpaceDN w:val="0"/>
              <w:adjustRightInd w:val="0"/>
              <w:jc w:val="both"/>
              <w:rPr>
                <w:rFonts w:ascii="Times New Roman" w:hAnsi="Times New Roman" w:cs="Times New Roman"/>
                <w:sz w:val="24"/>
                <w:szCs w:val="24"/>
                <w:lang w:val="sr-Latn-CS"/>
              </w:rPr>
            </w:pPr>
          </w:p>
          <w:p w:rsidR="004A56A6" w:rsidRPr="001C280D" w:rsidRDefault="004A56A6" w:rsidP="001C280D">
            <w:pPr>
              <w:autoSpaceDE w:val="0"/>
              <w:autoSpaceDN w:val="0"/>
              <w:adjustRightInd w:val="0"/>
              <w:jc w:val="both"/>
              <w:rPr>
                <w:rFonts w:ascii="Times New Roman" w:hAnsi="Times New Roman" w:cs="Times New Roman"/>
                <w:sz w:val="24"/>
                <w:szCs w:val="24"/>
                <w:lang w:val="sr-Latn-CS"/>
              </w:rPr>
            </w:pPr>
          </w:p>
          <w:p w:rsidR="001C280D" w:rsidRPr="001C280D" w:rsidRDefault="001C280D" w:rsidP="004A56A6">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12</w:t>
            </w:r>
          </w:p>
          <w:p w:rsidR="001C280D" w:rsidRPr="001C280D" w:rsidRDefault="001C280D" w:rsidP="004A56A6">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Odnosi NVO-a sa javnim institucijama</w:t>
            </w:r>
          </w:p>
          <w:p w:rsidR="001C280D" w:rsidRDefault="001C280D" w:rsidP="001C280D">
            <w:pPr>
              <w:jc w:val="both"/>
              <w:rPr>
                <w:rFonts w:ascii="Times New Roman" w:eastAsia="Times New Roman" w:hAnsi="Times New Roman" w:cs="Times New Roman"/>
                <w:b/>
                <w:sz w:val="24"/>
                <w:szCs w:val="24"/>
                <w:lang w:val="sr-Latn-CS"/>
              </w:rPr>
            </w:pPr>
          </w:p>
          <w:p w:rsidR="004A56A6" w:rsidRPr="001C280D" w:rsidRDefault="004A56A6" w:rsidP="001C280D">
            <w:pPr>
              <w:jc w:val="both"/>
              <w:rPr>
                <w:rFonts w:ascii="Times New Roman" w:eastAsia="Times New Roman" w:hAnsi="Times New Roman" w:cs="Times New Roman"/>
                <w:b/>
                <w:sz w:val="24"/>
                <w:szCs w:val="24"/>
                <w:lang w:val="sr-Latn-CS"/>
              </w:rPr>
            </w:pPr>
          </w:p>
          <w:p w:rsidR="001C280D" w:rsidRPr="00D867B4"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eastAsia="sq-AL"/>
              </w:rPr>
            </w:pPr>
            <w:r w:rsidRPr="00D867B4">
              <w:rPr>
                <w:rFonts w:ascii="Times New Roman" w:eastAsia="Calibri" w:hAnsi="Times New Roman" w:cs="Times New Roman"/>
                <w:sz w:val="24"/>
                <w:szCs w:val="24"/>
                <w:lang w:val="sr-Latn-CS"/>
              </w:rPr>
              <w:t>1.</w:t>
            </w:r>
            <w:r>
              <w:rPr>
                <w:rFonts w:ascii="Times New Roman" w:eastAsia="Calibri" w:hAnsi="Times New Roman" w:cs="Times New Roman"/>
                <w:sz w:val="24"/>
                <w:szCs w:val="24"/>
                <w:lang w:val="sr-Latn-CS"/>
              </w:rPr>
              <w:t xml:space="preserve"> </w:t>
            </w:r>
            <w:r w:rsidR="001C280D" w:rsidRPr="00D867B4">
              <w:rPr>
                <w:rFonts w:ascii="Times New Roman" w:eastAsia="Calibri" w:hAnsi="Times New Roman" w:cs="Times New Roman"/>
                <w:sz w:val="24"/>
                <w:szCs w:val="24"/>
                <w:lang w:val="sr-Latn-CS"/>
              </w:rPr>
              <w:t>NVO obavlja svoje aktivnosti nezaisno od državnih institucija.</w:t>
            </w:r>
          </w:p>
          <w:p w:rsidR="00D867B4"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Calibri" w:hAnsi="Times New Roman" w:cs="Times New Roman"/>
                <w:sz w:val="24"/>
                <w:szCs w:val="24"/>
                <w:lang w:val="sr-Latn-CS" w:eastAsia="sq-AL"/>
              </w:rPr>
            </w:pPr>
          </w:p>
          <w:p w:rsidR="00D867B4" w:rsidRPr="001C280D"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Calibri" w:hAnsi="Times New Roman" w:cs="Times New Roman"/>
                <w:sz w:val="24"/>
                <w:szCs w:val="24"/>
                <w:lang w:val="sr-Latn-CS" w:eastAsia="sq-AL"/>
              </w:rPr>
            </w:pPr>
          </w:p>
          <w:p w:rsidR="001C280D" w:rsidRPr="00D867B4"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eastAsia="sq-AL"/>
              </w:rPr>
            </w:pPr>
            <w:r w:rsidRPr="00D867B4">
              <w:rPr>
                <w:rFonts w:ascii="Times New Roman" w:eastAsia="Calibri" w:hAnsi="Times New Roman" w:cs="Times New Roman"/>
                <w:sz w:val="24"/>
                <w:szCs w:val="24"/>
                <w:lang w:val="sr-Latn-CS" w:eastAsia="sq-AL"/>
              </w:rPr>
              <w:t>2.</w:t>
            </w:r>
            <w:r>
              <w:rPr>
                <w:rFonts w:ascii="Times New Roman" w:eastAsia="Calibri" w:hAnsi="Times New Roman" w:cs="Times New Roman"/>
                <w:sz w:val="24"/>
                <w:szCs w:val="24"/>
                <w:lang w:val="sr-Latn-CS" w:eastAsia="sq-AL"/>
              </w:rPr>
              <w:t xml:space="preserve"> </w:t>
            </w:r>
            <w:r w:rsidR="001C280D" w:rsidRPr="00D867B4">
              <w:rPr>
                <w:rFonts w:ascii="Times New Roman" w:eastAsia="Calibri" w:hAnsi="Times New Roman" w:cs="Times New Roman"/>
                <w:sz w:val="24"/>
                <w:szCs w:val="24"/>
                <w:lang w:val="sr-Latn-CS" w:eastAsia="sq-AL"/>
              </w:rPr>
              <w:t>Javne institucije podržavaju i podstiču aktivnosti NVO-a</w:t>
            </w:r>
            <w:r w:rsidR="001C280D" w:rsidRPr="00D867B4">
              <w:rPr>
                <w:rFonts w:ascii="Times New Roman" w:eastAsia="Calibri" w:hAnsi="Times New Roman" w:cs="Times New Roman"/>
                <w:sz w:val="24"/>
                <w:szCs w:val="24"/>
                <w:lang w:val="sr-Latn-CS"/>
              </w:rPr>
              <w:t xml:space="preserve">. </w:t>
            </w:r>
          </w:p>
          <w:p w:rsidR="00D867B4" w:rsidRPr="001C280D"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r-Latn-CS" w:eastAsia="sq-AL"/>
              </w:rPr>
            </w:pPr>
          </w:p>
          <w:p w:rsidR="001C280D" w:rsidRPr="00D867B4"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eastAsia="sq-AL"/>
              </w:rPr>
            </w:pPr>
            <w:r w:rsidRPr="00D867B4">
              <w:rPr>
                <w:rFonts w:ascii="Times New Roman" w:eastAsia="Calibri" w:hAnsi="Times New Roman" w:cs="Times New Roman"/>
                <w:sz w:val="24"/>
                <w:szCs w:val="24"/>
                <w:lang w:val="sr-Latn-CS" w:eastAsia="sq-AL"/>
              </w:rPr>
              <w:lastRenderedPageBreak/>
              <w:t>3.</w:t>
            </w:r>
            <w:r>
              <w:rPr>
                <w:rFonts w:ascii="Times New Roman" w:eastAsia="Calibri" w:hAnsi="Times New Roman" w:cs="Times New Roman"/>
                <w:sz w:val="24"/>
                <w:szCs w:val="24"/>
                <w:lang w:val="sr-Latn-CS" w:eastAsia="sq-AL"/>
              </w:rPr>
              <w:t xml:space="preserve"> </w:t>
            </w:r>
            <w:r w:rsidR="001C280D" w:rsidRPr="00D867B4">
              <w:rPr>
                <w:rFonts w:ascii="Times New Roman" w:eastAsia="Calibri" w:hAnsi="Times New Roman" w:cs="Times New Roman"/>
                <w:sz w:val="24"/>
                <w:szCs w:val="24"/>
                <w:lang w:val="sr-Latn-CS" w:eastAsia="sq-AL"/>
              </w:rPr>
              <w:t xml:space="preserve">Javne institucije stvaraju pogodan ambijent i primenjuju najbolje prakse gde NVO može da deluju u skladu sa njenim ciljevima i aktivnostima. </w:t>
            </w:r>
          </w:p>
          <w:p w:rsidR="00D867B4" w:rsidRPr="001C280D"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r-Latn-CS" w:eastAsia="sq-AL"/>
              </w:rPr>
            </w:pPr>
          </w:p>
          <w:p w:rsidR="001C280D" w:rsidRPr="00D867B4"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rPr>
            </w:pPr>
            <w:r w:rsidRPr="00D867B4">
              <w:rPr>
                <w:rFonts w:ascii="Times New Roman" w:eastAsia="Calibri" w:hAnsi="Times New Roman" w:cs="Times New Roman"/>
                <w:sz w:val="24"/>
                <w:szCs w:val="24"/>
                <w:lang w:val="sr-Latn-CS" w:eastAsia="sq-AL"/>
              </w:rPr>
              <w:t>4.</w:t>
            </w:r>
            <w:r>
              <w:rPr>
                <w:rFonts w:ascii="Times New Roman" w:eastAsia="Calibri" w:hAnsi="Times New Roman" w:cs="Times New Roman"/>
                <w:sz w:val="24"/>
                <w:szCs w:val="24"/>
                <w:lang w:val="sr-Latn-CS" w:eastAsia="sq-AL"/>
              </w:rPr>
              <w:t xml:space="preserve"> </w:t>
            </w:r>
            <w:r w:rsidR="001C280D" w:rsidRPr="00D867B4">
              <w:rPr>
                <w:rFonts w:ascii="Times New Roman" w:eastAsia="Calibri" w:hAnsi="Times New Roman" w:cs="Times New Roman"/>
                <w:sz w:val="24"/>
                <w:szCs w:val="24"/>
                <w:lang w:val="sr-Latn-CS" w:eastAsia="sq-AL"/>
              </w:rPr>
              <w:t>Javne institucije brane NVO od uticaja trećih strana. Javne institucije ne utiču na slobode i prava NVO-a i lica koja obavljaju njihovo pravo o slobodi udruživanja.</w:t>
            </w:r>
          </w:p>
          <w:p w:rsidR="00D867B4" w:rsidRPr="001C280D"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r-Latn-CS"/>
              </w:rPr>
            </w:pPr>
          </w:p>
          <w:p w:rsidR="001C280D" w:rsidRPr="00D867B4" w:rsidRDefault="00D867B4"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rPr>
            </w:pPr>
            <w:r w:rsidRPr="00D867B4">
              <w:rPr>
                <w:rFonts w:ascii="Times New Roman" w:eastAsia="Calibri" w:hAnsi="Times New Roman" w:cs="Times New Roman"/>
                <w:sz w:val="24"/>
                <w:szCs w:val="24"/>
                <w:lang w:val="sr-Latn-CS"/>
              </w:rPr>
              <w:t>5.</w:t>
            </w:r>
            <w:r>
              <w:rPr>
                <w:rFonts w:ascii="Times New Roman" w:eastAsia="Calibri" w:hAnsi="Times New Roman" w:cs="Times New Roman"/>
                <w:sz w:val="24"/>
                <w:szCs w:val="24"/>
                <w:lang w:val="sr-Latn-CS"/>
              </w:rPr>
              <w:t xml:space="preserve"> </w:t>
            </w:r>
            <w:r w:rsidR="001C280D" w:rsidRPr="00D867B4">
              <w:rPr>
                <w:rFonts w:ascii="Times New Roman" w:eastAsia="Calibri" w:hAnsi="Times New Roman" w:cs="Times New Roman"/>
                <w:sz w:val="24"/>
                <w:szCs w:val="24"/>
                <w:lang w:val="sr-Latn-CS"/>
              </w:rPr>
              <w:t>Javni organi objavljuju sve oblike saradnje i podrške sa NVO.</w:t>
            </w:r>
          </w:p>
          <w:p w:rsidR="001C280D" w:rsidRPr="001C280D" w:rsidRDefault="001C280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r-Latn-CS"/>
              </w:rPr>
            </w:pPr>
          </w:p>
          <w:p w:rsidR="001C280D" w:rsidRPr="001C280D" w:rsidRDefault="001C280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sr-Latn-CS"/>
              </w:rPr>
            </w:pPr>
          </w:p>
          <w:p w:rsidR="001C280D" w:rsidRPr="001C280D" w:rsidRDefault="001C280D" w:rsidP="00D8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sz w:val="24"/>
                <w:szCs w:val="24"/>
                <w:lang w:val="sr-Latn-CS"/>
              </w:rPr>
            </w:pPr>
          </w:p>
          <w:p w:rsidR="001C280D" w:rsidRPr="001C280D" w:rsidRDefault="001C280D" w:rsidP="00D867B4">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13</w:t>
            </w:r>
          </w:p>
          <w:p w:rsidR="001C280D" w:rsidRPr="001C280D" w:rsidRDefault="001C280D" w:rsidP="00D867B4">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Princip proporcionalnosti ograničenja i zabrana</w:t>
            </w:r>
          </w:p>
          <w:p w:rsidR="001C280D" w:rsidRPr="001C280D" w:rsidRDefault="001C280D" w:rsidP="001C280D">
            <w:pPr>
              <w:jc w:val="both"/>
              <w:rPr>
                <w:rFonts w:ascii="Times New Roman" w:eastAsia="Times New Roman" w:hAnsi="Times New Roman" w:cs="Times New Roman"/>
                <w:b/>
                <w:sz w:val="24"/>
                <w:szCs w:val="24"/>
                <w:lang w:val="sr-Latn-CS"/>
              </w:rPr>
            </w:pPr>
          </w:p>
          <w:p w:rsidR="001C280D" w:rsidRDefault="001F1C0B" w:rsidP="001F1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eastAsia="sq-AL"/>
              </w:rPr>
            </w:pPr>
            <w:r w:rsidRPr="001F1C0B">
              <w:rPr>
                <w:rFonts w:ascii="Times New Roman" w:eastAsia="Calibri" w:hAnsi="Times New Roman" w:cs="Times New Roman"/>
                <w:sz w:val="24"/>
                <w:szCs w:val="24"/>
                <w:lang w:val="sr-Latn-CS" w:eastAsia="sq-AL"/>
              </w:rPr>
              <w:t>1.</w:t>
            </w:r>
            <w:r>
              <w:rPr>
                <w:rFonts w:ascii="Times New Roman" w:eastAsia="Calibri" w:hAnsi="Times New Roman" w:cs="Times New Roman"/>
                <w:sz w:val="24"/>
                <w:szCs w:val="24"/>
                <w:lang w:val="sr-Latn-CS" w:eastAsia="sq-AL"/>
              </w:rPr>
              <w:t xml:space="preserve"> </w:t>
            </w:r>
            <w:r w:rsidR="001C280D" w:rsidRPr="001F1C0B">
              <w:rPr>
                <w:rFonts w:ascii="Times New Roman" w:eastAsia="Calibri" w:hAnsi="Times New Roman" w:cs="Times New Roman"/>
                <w:sz w:val="24"/>
                <w:szCs w:val="24"/>
                <w:lang w:val="sr-Latn-CS" w:eastAsia="sq-AL"/>
              </w:rPr>
              <w:t>Proporcionalnost ograničenja i zabrana zahteva da se namera ograničenja ostvari sa najmanjim ograničavajućim merama za NVO, čuvajući tako pravu ravnotežu između interesa lica koja vrše pravo slobode udruživanja, same organizacije i javnog interesa.</w:t>
            </w:r>
          </w:p>
          <w:p w:rsidR="001F1C0B" w:rsidRPr="001F1C0B" w:rsidRDefault="001F1C0B" w:rsidP="001F1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eastAsia="sq-AL"/>
              </w:rPr>
            </w:pPr>
          </w:p>
          <w:p w:rsidR="001C280D" w:rsidRDefault="001F1C0B" w:rsidP="001F1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rPr>
            </w:pPr>
            <w:r w:rsidRPr="001F1C0B">
              <w:rPr>
                <w:rFonts w:ascii="Times New Roman" w:eastAsia="Calibri" w:hAnsi="Times New Roman" w:cs="Times New Roman"/>
                <w:sz w:val="24"/>
                <w:szCs w:val="24"/>
                <w:lang w:val="sr-Latn-CS" w:eastAsia="sq-AL"/>
              </w:rPr>
              <w:t>2.</w:t>
            </w:r>
            <w:r>
              <w:rPr>
                <w:rFonts w:ascii="Times New Roman" w:eastAsia="Calibri" w:hAnsi="Times New Roman" w:cs="Times New Roman"/>
                <w:sz w:val="24"/>
                <w:szCs w:val="24"/>
                <w:lang w:val="sr-Latn-CS" w:eastAsia="sq-AL"/>
              </w:rPr>
              <w:t xml:space="preserve"> </w:t>
            </w:r>
            <w:r w:rsidR="001C280D" w:rsidRPr="001F1C0B">
              <w:rPr>
                <w:rFonts w:ascii="Times New Roman" w:eastAsia="Calibri" w:hAnsi="Times New Roman" w:cs="Times New Roman"/>
                <w:sz w:val="24"/>
                <w:szCs w:val="24"/>
                <w:lang w:val="sr-Latn-CS" w:eastAsia="sq-AL"/>
              </w:rPr>
              <w:t xml:space="preserve">Ograničenja i zabrane u vršenju slobode udruživanja se vrše sudskom odlukom nadležnog suda, samo za organizacije ili </w:t>
            </w:r>
            <w:r w:rsidR="001C280D" w:rsidRPr="001F1C0B">
              <w:rPr>
                <w:rFonts w:ascii="Times New Roman" w:eastAsia="Calibri" w:hAnsi="Times New Roman" w:cs="Times New Roman"/>
                <w:sz w:val="24"/>
                <w:szCs w:val="24"/>
                <w:lang w:val="sr-Latn-CS" w:eastAsia="sq-AL"/>
              </w:rPr>
              <w:lastRenderedPageBreak/>
              <w:t>aktivnosti koje ugrožavaju ustavni poredak, krše ljudska prava i slobode, podstiču rasnu, nacionalnu, etničku ili versku mržnju</w:t>
            </w:r>
            <w:r w:rsidR="001C280D" w:rsidRPr="001F1C0B">
              <w:rPr>
                <w:rFonts w:ascii="Times New Roman" w:eastAsia="Calibri" w:hAnsi="Times New Roman" w:cs="Times New Roman"/>
                <w:sz w:val="24"/>
                <w:szCs w:val="24"/>
                <w:lang w:val="sr-Latn-CS"/>
              </w:rPr>
              <w:t>.</w:t>
            </w:r>
          </w:p>
          <w:p w:rsidR="001F1C0B" w:rsidRPr="001F1C0B" w:rsidRDefault="001F1C0B" w:rsidP="001F1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eastAsia="sq-AL"/>
              </w:rPr>
            </w:pPr>
          </w:p>
          <w:p w:rsidR="001C280D" w:rsidRDefault="001F1C0B" w:rsidP="001F1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sr-Latn-CS"/>
              </w:rPr>
            </w:pPr>
            <w:r w:rsidRPr="001F1C0B">
              <w:rPr>
                <w:rFonts w:ascii="Times New Roman" w:eastAsia="Calibri" w:hAnsi="Times New Roman" w:cs="Times New Roman"/>
                <w:sz w:val="24"/>
                <w:szCs w:val="24"/>
                <w:lang w:val="sr-Latn-CS" w:eastAsia="sq-AL"/>
              </w:rPr>
              <w:t>3.</w:t>
            </w:r>
            <w:r>
              <w:rPr>
                <w:rFonts w:ascii="Times New Roman" w:eastAsia="Calibri" w:hAnsi="Times New Roman" w:cs="Times New Roman"/>
                <w:sz w:val="24"/>
                <w:szCs w:val="24"/>
                <w:lang w:val="sr-Latn-CS" w:eastAsia="sq-AL"/>
              </w:rPr>
              <w:t xml:space="preserve"> </w:t>
            </w:r>
            <w:r w:rsidR="001C280D" w:rsidRPr="001F1C0B">
              <w:rPr>
                <w:rFonts w:ascii="Times New Roman" w:eastAsia="Calibri" w:hAnsi="Times New Roman" w:cs="Times New Roman"/>
                <w:sz w:val="24"/>
                <w:szCs w:val="24"/>
                <w:lang w:val="sr-Latn-CS" w:eastAsia="sq-AL"/>
              </w:rPr>
              <w:t>Ograničenja i zabrane u vršenju slobode udruživanja ne mogu biti predmet drugih ograničenja, osim onih utvrđenih zakonom i koje su neophodne u jednom demokratskom društvu, u interesu nacionalne bezbednosti ili javne bezbednosti, za zaštitu javnog reda i sprečavanje kriminala, za očuvanje javnog zdravlja, ili za zaštitu prava i sloboda drugih</w:t>
            </w:r>
            <w:r w:rsidR="001C280D" w:rsidRPr="001F1C0B">
              <w:rPr>
                <w:rFonts w:ascii="Times New Roman" w:hAnsi="Times New Roman" w:cs="Times New Roman"/>
                <w:sz w:val="24"/>
                <w:szCs w:val="24"/>
                <w:lang w:val="sr-Latn-CS"/>
              </w:rPr>
              <w:t xml:space="preserve">. </w:t>
            </w:r>
          </w:p>
          <w:p w:rsidR="001F1C0B" w:rsidRPr="001F1C0B" w:rsidRDefault="001F1C0B" w:rsidP="001F1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eastAsia="sq-AL"/>
              </w:rPr>
            </w:pPr>
          </w:p>
          <w:p w:rsidR="001C280D" w:rsidRDefault="001F1C0B" w:rsidP="001F1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rPr>
            </w:pPr>
            <w:r w:rsidRPr="001F1C0B">
              <w:rPr>
                <w:rFonts w:ascii="Times New Roman" w:eastAsia="Calibri" w:hAnsi="Times New Roman" w:cs="Times New Roman"/>
                <w:sz w:val="24"/>
                <w:szCs w:val="24"/>
                <w:lang w:val="sr-Latn-CS"/>
              </w:rPr>
              <w:t>4.</w:t>
            </w:r>
            <w:r>
              <w:rPr>
                <w:rFonts w:ascii="Times New Roman" w:eastAsia="Calibri" w:hAnsi="Times New Roman" w:cs="Times New Roman"/>
                <w:sz w:val="24"/>
                <w:szCs w:val="24"/>
                <w:lang w:val="sr-Latn-CS"/>
              </w:rPr>
              <w:t xml:space="preserve"> </w:t>
            </w:r>
            <w:r w:rsidR="001C280D" w:rsidRPr="001F1C0B">
              <w:rPr>
                <w:rFonts w:ascii="Times New Roman" w:eastAsia="Calibri" w:hAnsi="Times New Roman" w:cs="Times New Roman"/>
                <w:sz w:val="24"/>
                <w:szCs w:val="24"/>
                <w:lang w:val="sr-Latn-CS"/>
              </w:rPr>
              <w:t>Postupci jednog pojedinačnog člana organizacije ne mogu se pripisati organizaciji kao celini, i takvi postupci ne utiču negativno u postojanje NVO-a ili o zakonitosti njenog osnivačkog akta, ciljeva i aktivnosti.</w:t>
            </w:r>
          </w:p>
          <w:p w:rsidR="001F1C0B" w:rsidRPr="001F1C0B" w:rsidRDefault="001F1C0B" w:rsidP="001F1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rPr>
            </w:pPr>
          </w:p>
          <w:p w:rsidR="001C280D" w:rsidRPr="001F1C0B" w:rsidRDefault="001F1C0B" w:rsidP="001F1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sr-Latn-CS"/>
              </w:rPr>
            </w:pPr>
            <w:r w:rsidRPr="001F1C0B">
              <w:rPr>
                <w:rFonts w:ascii="Times New Roman" w:hAnsi="Times New Roman" w:cs="Times New Roman"/>
                <w:sz w:val="24"/>
                <w:szCs w:val="24"/>
                <w:lang w:val="sr-Latn-CS"/>
              </w:rPr>
              <w:t>5.</w:t>
            </w:r>
            <w:r>
              <w:rPr>
                <w:rFonts w:ascii="Times New Roman" w:hAnsi="Times New Roman" w:cs="Times New Roman"/>
                <w:sz w:val="24"/>
                <w:szCs w:val="24"/>
                <w:lang w:val="sr-Latn-CS"/>
              </w:rPr>
              <w:t xml:space="preserve"> </w:t>
            </w:r>
            <w:r w:rsidR="001C280D" w:rsidRPr="001F1C0B">
              <w:rPr>
                <w:rFonts w:ascii="Times New Roman" w:hAnsi="Times New Roman" w:cs="Times New Roman"/>
                <w:sz w:val="24"/>
                <w:szCs w:val="24"/>
                <w:lang w:val="sr-Latn-CS"/>
              </w:rPr>
              <w:t>Odredbe ovog člana ne zabranjuju zakonita ograničenja u vršenju ovih prava od pripadnika oružanih snaga, policije ili državne administracije.</w:t>
            </w:r>
          </w:p>
          <w:p w:rsidR="001C280D" w:rsidRDefault="001C280D" w:rsidP="001C2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eastAsia="Calibri" w:hAnsi="Times New Roman" w:cs="Times New Roman"/>
                <w:sz w:val="24"/>
                <w:szCs w:val="24"/>
                <w:lang w:val="sr-Latn-CS"/>
              </w:rPr>
            </w:pPr>
          </w:p>
          <w:p w:rsidR="00D867B4" w:rsidRDefault="00D867B4" w:rsidP="001F1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rFonts w:ascii="Times New Roman" w:eastAsia="Calibri" w:hAnsi="Times New Roman" w:cs="Times New Roman"/>
                <w:sz w:val="24"/>
                <w:szCs w:val="24"/>
                <w:lang w:val="sr-Latn-CS"/>
              </w:rPr>
            </w:pPr>
          </w:p>
          <w:p w:rsidR="001F1C0B" w:rsidRPr="001C280D" w:rsidRDefault="001F1C0B" w:rsidP="001F1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rFonts w:ascii="Times New Roman" w:eastAsia="Calibri" w:hAnsi="Times New Roman" w:cs="Times New Roman"/>
                <w:sz w:val="24"/>
                <w:szCs w:val="24"/>
                <w:lang w:val="sr-Latn-CS"/>
              </w:rPr>
            </w:pPr>
          </w:p>
          <w:p w:rsidR="001C280D" w:rsidRPr="001C280D" w:rsidRDefault="001C280D" w:rsidP="001F1C0B">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14</w:t>
            </w:r>
          </w:p>
          <w:p w:rsidR="001C280D" w:rsidRPr="001C280D" w:rsidRDefault="001C280D" w:rsidP="001F1C0B">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lastRenderedPageBreak/>
              <w:t>Pravo na žalbu</w:t>
            </w:r>
          </w:p>
          <w:p w:rsidR="001C280D" w:rsidRPr="001C280D" w:rsidRDefault="001C280D" w:rsidP="001C280D">
            <w:pPr>
              <w:jc w:val="both"/>
              <w:rPr>
                <w:rFonts w:ascii="Times New Roman" w:eastAsia="Times New Roman" w:hAnsi="Times New Roman" w:cs="Times New Roman"/>
                <w:b/>
                <w:sz w:val="24"/>
                <w:szCs w:val="24"/>
                <w:lang w:val="sr-Latn-CS"/>
              </w:rPr>
            </w:pPr>
          </w:p>
          <w:p w:rsidR="001C280D" w:rsidRPr="001C280D" w:rsidRDefault="001C280D" w:rsidP="001C280D">
            <w:pPr>
              <w:contextualSpacing/>
              <w:jc w:val="both"/>
              <w:rPr>
                <w:rFonts w:ascii="Times New Roman" w:eastAsia="Calibri" w:hAnsi="Times New Roman" w:cs="Times New Roman"/>
                <w:sz w:val="24"/>
                <w:szCs w:val="24"/>
                <w:lang w:val="sr-Latn-CS"/>
              </w:rPr>
            </w:pPr>
            <w:r w:rsidRPr="001C280D">
              <w:rPr>
                <w:rFonts w:ascii="Times New Roman" w:eastAsia="Calibri" w:hAnsi="Times New Roman" w:cs="Times New Roman"/>
                <w:sz w:val="24"/>
                <w:szCs w:val="24"/>
                <w:lang w:val="sr-Latn-CS"/>
              </w:rPr>
              <w:t>NVO i lica koja zahtevaju vršenje slobode udruživanja, imaju pravo pristupa delotvornim pravnim sredstvima kako bi osporili ili tražili razmatranje odluka, delovanja ili nedelovanja javnih organa koji utiču na vršenje njihovih prava, uključujući pravo na tužbu i sudsko razmatranje.</w:t>
            </w:r>
          </w:p>
          <w:p w:rsidR="001F1C0B" w:rsidRDefault="001F1C0B" w:rsidP="001C280D">
            <w:pPr>
              <w:contextualSpacing/>
              <w:jc w:val="both"/>
              <w:rPr>
                <w:rFonts w:ascii="Times New Roman" w:eastAsia="Calibri" w:hAnsi="Times New Roman" w:cs="Times New Roman"/>
                <w:sz w:val="24"/>
                <w:szCs w:val="24"/>
                <w:lang w:val="sr-Latn-CS"/>
              </w:rPr>
            </w:pPr>
          </w:p>
          <w:p w:rsidR="001F1C0B" w:rsidRPr="00DA3D96" w:rsidRDefault="001F1C0B" w:rsidP="001C280D">
            <w:pPr>
              <w:contextualSpacing/>
              <w:jc w:val="both"/>
              <w:rPr>
                <w:rFonts w:ascii="Times New Roman" w:eastAsia="Calibri" w:hAnsi="Times New Roman" w:cs="Times New Roman"/>
                <w:sz w:val="28"/>
                <w:szCs w:val="28"/>
                <w:lang w:val="sr-Latn-CS"/>
              </w:rPr>
            </w:pPr>
          </w:p>
          <w:p w:rsidR="001F1C0B" w:rsidRPr="00DA3D96" w:rsidRDefault="001F1C0B" w:rsidP="00DA3D96">
            <w:pPr>
              <w:rPr>
                <w:rFonts w:ascii="Times New Roman" w:eastAsia="Times New Roman" w:hAnsi="Times New Roman" w:cs="Times New Roman"/>
                <w:b/>
                <w:sz w:val="28"/>
                <w:szCs w:val="28"/>
                <w:lang w:val="sr-Latn-CS"/>
              </w:rPr>
            </w:pPr>
            <w:r w:rsidRPr="00DA3D96">
              <w:rPr>
                <w:rFonts w:ascii="Times New Roman" w:eastAsia="Times New Roman" w:hAnsi="Times New Roman" w:cs="Times New Roman"/>
                <w:b/>
                <w:sz w:val="28"/>
                <w:szCs w:val="28"/>
                <w:lang w:val="sr-Latn-CS"/>
              </w:rPr>
              <w:t>POGLAVLJE III</w:t>
            </w:r>
          </w:p>
          <w:p w:rsidR="001C280D" w:rsidRPr="00DA3D96" w:rsidRDefault="001C280D" w:rsidP="00DA3D96">
            <w:pPr>
              <w:rPr>
                <w:rFonts w:ascii="Times New Roman" w:eastAsia="Times New Roman" w:hAnsi="Times New Roman" w:cs="Times New Roman"/>
                <w:b/>
                <w:sz w:val="28"/>
                <w:szCs w:val="28"/>
                <w:lang w:val="sr-Latn-CS"/>
              </w:rPr>
            </w:pPr>
            <w:r w:rsidRPr="00DA3D96">
              <w:rPr>
                <w:rFonts w:ascii="Times New Roman" w:eastAsia="Times New Roman" w:hAnsi="Times New Roman" w:cs="Times New Roman"/>
                <w:b/>
                <w:sz w:val="28"/>
                <w:szCs w:val="28"/>
                <w:lang w:val="sr-Latn-CS"/>
              </w:rPr>
              <w:t>NAČINI ORGANIZACIJE NVO-a</w:t>
            </w:r>
          </w:p>
          <w:p w:rsidR="001F1C0B" w:rsidRDefault="001F1C0B" w:rsidP="001C280D">
            <w:pPr>
              <w:jc w:val="both"/>
              <w:rPr>
                <w:rFonts w:ascii="Times New Roman" w:eastAsia="Times New Roman" w:hAnsi="Times New Roman" w:cs="Times New Roman"/>
                <w:b/>
                <w:sz w:val="24"/>
                <w:szCs w:val="24"/>
                <w:lang w:val="sr-Latn-CS"/>
              </w:rPr>
            </w:pPr>
          </w:p>
          <w:p w:rsidR="001F1C0B" w:rsidRPr="001C280D" w:rsidRDefault="001F1C0B" w:rsidP="001C280D">
            <w:pPr>
              <w:jc w:val="both"/>
              <w:rPr>
                <w:rFonts w:ascii="Times New Roman" w:eastAsia="Times New Roman" w:hAnsi="Times New Roman" w:cs="Times New Roman"/>
                <w:b/>
                <w:sz w:val="24"/>
                <w:szCs w:val="24"/>
                <w:lang w:val="sr-Latn-CS"/>
              </w:rPr>
            </w:pPr>
          </w:p>
          <w:p w:rsidR="001C280D" w:rsidRPr="001C280D" w:rsidRDefault="001C280D" w:rsidP="001F1C0B">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15</w:t>
            </w:r>
          </w:p>
          <w:p w:rsidR="001C280D" w:rsidRPr="001C280D" w:rsidRDefault="001C280D" w:rsidP="001F1C0B">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Načini organizacije NVO-a</w:t>
            </w:r>
          </w:p>
          <w:p w:rsidR="001C280D" w:rsidRPr="001C280D" w:rsidRDefault="001C280D" w:rsidP="001C280D">
            <w:pPr>
              <w:jc w:val="both"/>
              <w:rPr>
                <w:rFonts w:ascii="Times New Roman" w:eastAsia="Times New Roman" w:hAnsi="Times New Roman" w:cs="Times New Roman"/>
                <w:b/>
                <w:sz w:val="24"/>
                <w:szCs w:val="24"/>
                <w:lang w:val="sr-Latn-CS"/>
              </w:rPr>
            </w:pPr>
          </w:p>
          <w:p w:rsidR="001C280D" w:rsidRPr="001F1C0B" w:rsidRDefault="001F1C0B" w:rsidP="001F1C0B">
            <w:pPr>
              <w:jc w:val="both"/>
              <w:rPr>
                <w:rFonts w:ascii="Times New Roman" w:eastAsia="Calibri" w:hAnsi="Times New Roman" w:cs="Times New Roman"/>
                <w:sz w:val="24"/>
                <w:szCs w:val="24"/>
                <w:lang w:val="sr-Latn-CS"/>
              </w:rPr>
            </w:pPr>
            <w:r w:rsidRPr="001F1C0B">
              <w:rPr>
                <w:rFonts w:ascii="Times New Roman" w:eastAsia="Calibri" w:hAnsi="Times New Roman" w:cs="Times New Roman"/>
                <w:sz w:val="24"/>
                <w:szCs w:val="24"/>
                <w:lang w:val="sr-Latn-CS"/>
              </w:rPr>
              <w:t>1.</w:t>
            </w:r>
            <w:r>
              <w:rPr>
                <w:rFonts w:ascii="Times New Roman" w:eastAsia="Calibri" w:hAnsi="Times New Roman" w:cs="Times New Roman"/>
                <w:sz w:val="24"/>
                <w:szCs w:val="24"/>
                <w:lang w:val="sr-Latn-CS"/>
              </w:rPr>
              <w:t xml:space="preserve"> </w:t>
            </w:r>
            <w:r w:rsidR="001C280D" w:rsidRPr="001F1C0B">
              <w:rPr>
                <w:rFonts w:ascii="Times New Roman" w:eastAsia="Calibri" w:hAnsi="Times New Roman" w:cs="Times New Roman"/>
                <w:sz w:val="24"/>
                <w:szCs w:val="24"/>
                <w:lang w:val="sr-Latn-CS"/>
              </w:rPr>
              <w:t xml:space="preserve">NVO može biti organizovana kao: </w:t>
            </w:r>
          </w:p>
          <w:p w:rsidR="001F1C0B" w:rsidRPr="001F1C0B" w:rsidRDefault="001F1C0B" w:rsidP="001F1C0B">
            <w:pPr>
              <w:jc w:val="both"/>
              <w:rPr>
                <w:rFonts w:ascii="Times New Roman" w:eastAsia="Calibri" w:hAnsi="Times New Roman" w:cs="Times New Roman"/>
                <w:sz w:val="24"/>
                <w:szCs w:val="24"/>
                <w:lang w:val="sr-Latn-CS"/>
              </w:rPr>
            </w:pPr>
          </w:p>
          <w:p w:rsidR="001C280D" w:rsidRDefault="001C280D" w:rsidP="001F1C0B">
            <w:pPr>
              <w:pStyle w:val="ListParagraph"/>
              <w:numPr>
                <w:ilvl w:val="1"/>
                <w:numId w:val="38"/>
              </w:numPr>
              <w:tabs>
                <w:tab w:val="left" w:pos="792"/>
              </w:tabs>
              <w:ind w:firstLine="72"/>
              <w:jc w:val="both"/>
              <w:rPr>
                <w:rFonts w:ascii="Times New Roman" w:eastAsia="Calibri" w:hAnsi="Times New Roman" w:cs="Times New Roman"/>
                <w:sz w:val="24"/>
                <w:szCs w:val="24"/>
                <w:lang w:val="sr-Latn-CS"/>
              </w:rPr>
            </w:pPr>
            <w:r w:rsidRPr="001F1C0B">
              <w:rPr>
                <w:rFonts w:ascii="Times New Roman" w:eastAsia="Calibri" w:hAnsi="Times New Roman" w:cs="Times New Roman"/>
                <w:sz w:val="24"/>
                <w:szCs w:val="24"/>
                <w:lang w:val="sr-Latn-CS"/>
              </w:rPr>
              <w:t>Udruženje;</w:t>
            </w:r>
          </w:p>
          <w:p w:rsidR="001F1C0B" w:rsidRPr="001F1C0B" w:rsidRDefault="001F1C0B" w:rsidP="001F1C0B">
            <w:pPr>
              <w:pStyle w:val="ListParagraph"/>
              <w:ind w:left="360"/>
              <w:jc w:val="both"/>
              <w:rPr>
                <w:rFonts w:ascii="Times New Roman" w:eastAsia="Calibri" w:hAnsi="Times New Roman" w:cs="Times New Roman"/>
                <w:sz w:val="24"/>
                <w:szCs w:val="24"/>
                <w:lang w:val="sr-Latn-CS"/>
              </w:rPr>
            </w:pPr>
          </w:p>
          <w:p w:rsidR="001F1C0B" w:rsidRDefault="001F1C0B" w:rsidP="001F1C0B">
            <w:pPr>
              <w:pStyle w:val="ListParagraph"/>
              <w:numPr>
                <w:ilvl w:val="1"/>
                <w:numId w:val="38"/>
              </w:numPr>
              <w:tabs>
                <w:tab w:val="left" w:pos="792"/>
              </w:tabs>
              <w:ind w:firstLine="72"/>
              <w:jc w:val="both"/>
              <w:rPr>
                <w:rFonts w:ascii="Times New Roman" w:eastAsia="Calibri" w:hAnsi="Times New Roman" w:cs="Times New Roman"/>
                <w:sz w:val="24"/>
                <w:szCs w:val="24"/>
                <w:lang w:val="sr-Latn-CS"/>
              </w:rPr>
            </w:pPr>
            <w:r w:rsidRPr="001F1C0B">
              <w:rPr>
                <w:rFonts w:ascii="Times New Roman" w:eastAsia="Calibri" w:hAnsi="Times New Roman" w:cs="Times New Roman"/>
                <w:sz w:val="24"/>
                <w:szCs w:val="24"/>
                <w:lang w:val="sr-Latn-CS"/>
              </w:rPr>
              <w:t>Fondacija;</w:t>
            </w:r>
          </w:p>
          <w:p w:rsidR="001F1C0B" w:rsidRPr="001F1C0B" w:rsidRDefault="001F1C0B" w:rsidP="001F1C0B">
            <w:pPr>
              <w:jc w:val="both"/>
              <w:rPr>
                <w:rFonts w:ascii="Times New Roman" w:eastAsia="Calibri" w:hAnsi="Times New Roman" w:cs="Times New Roman"/>
                <w:sz w:val="24"/>
                <w:szCs w:val="24"/>
                <w:lang w:val="sr-Latn-CS"/>
              </w:rPr>
            </w:pPr>
          </w:p>
          <w:p w:rsidR="001F1C0B" w:rsidRPr="001F1C0B" w:rsidRDefault="001F1C0B" w:rsidP="001F1C0B">
            <w:pPr>
              <w:pStyle w:val="ListParagraph"/>
              <w:numPr>
                <w:ilvl w:val="1"/>
                <w:numId w:val="38"/>
              </w:numPr>
              <w:tabs>
                <w:tab w:val="left" w:pos="792"/>
              </w:tabs>
              <w:ind w:firstLine="72"/>
              <w:jc w:val="both"/>
              <w:rPr>
                <w:rFonts w:ascii="Times New Roman" w:eastAsia="Calibri" w:hAnsi="Times New Roman" w:cs="Times New Roman"/>
                <w:sz w:val="24"/>
                <w:szCs w:val="24"/>
                <w:lang w:val="sr-Latn-CS"/>
              </w:rPr>
            </w:pPr>
            <w:r w:rsidRPr="001F1C0B">
              <w:rPr>
                <w:rFonts w:ascii="Times New Roman" w:eastAsia="Calibri" w:hAnsi="Times New Roman" w:cs="Times New Roman"/>
                <w:sz w:val="24"/>
                <w:szCs w:val="24"/>
                <w:lang w:val="sr-Latn-CS"/>
              </w:rPr>
              <w:t>Institut.</w:t>
            </w:r>
          </w:p>
          <w:p w:rsidR="001C280D" w:rsidRPr="001C280D" w:rsidRDefault="001C280D" w:rsidP="001F1C0B">
            <w:pPr>
              <w:ind w:left="1800"/>
              <w:contextualSpacing/>
              <w:jc w:val="both"/>
              <w:rPr>
                <w:rFonts w:ascii="Times New Roman" w:eastAsia="Calibri" w:hAnsi="Times New Roman" w:cs="Times New Roman"/>
                <w:sz w:val="24"/>
                <w:szCs w:val="24"/>
                <w:lang w:val="sr-Latn-CS"/>
              </w:rPr>
            </w:pPr>
          </w:p>
          <w:p w:rsidR="001C280D" w:rsidRPr="001C280D" w:rsidRDefault="001C280D" w:rsidP="001C280D">
            <w:pPr>
              <w:jc w:val="both"/>
              <w:rPr>
                <w:rFonts w:ascii="Times New Roman" w:eastAsia="Times New Roman" w:hAnsi="Times New Roman" w:cs="Times New Roman"/>
                <w:b/>
                <w:sz w:val="24"/>
                <w:szCs w:val="24"/>
                <w:lang w:val="sr-Latn-CS"/>
              </w:rPr>
            </w:pPr>
          </w:p>
          <w:p w:rsidR="001C280D" w:rsidRPr="001C280D" w:rsidRDefault="001C280D" w:rsidP="001F1C0B">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16</w:t>
            </w:r>
          </w:p>
          <w:p w:rsidR="001C280D" w:rsidRPr="001C280D" w:rsidRDefault="001C280D" w:rsidP="001F1C0B">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Udruženje</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055EFE" w:rsidRDefault="00055EFE" w:rsidP="00055EFE">
            <w:pPr>
              <w:jc w:val="both"/>
              <w:rPr>
                <w:rFonts w:ascii="Times New Roman" w:hAnsi="Times New Roman" w:cs="Times New Roman"/>
                <w:sz w:val="24"/>
                <w:szCs w:val="24"/>
                <w:lang w:val="sr-Latn-CS"/>
              </w:rPr>
            </w:pPr>
            <w:r w:rsidRPr="00055EFE">
              <w:rPr>
                <w:rFonts w:ascii="Times New Roman" w:hAnsi="Times New Roman" w:cs="Times New Roman"/>
                <w:sz w:val="24"/>
                <w:szCs w:val="24"/>
                <w:lang w:val="sr-Latn-CS"/>
              </w:rPr>
              <w:t>1.</w:t>
            </w:r>
            <w:r>
              <w:rPr>
                <w:rFonts w:ascii="Times New Roman" w:hAnsi="Times New Roman" w:cs="Times New Roman"/>
                <w:sz w:val="24"/>
                <w:szCs w:val="24"/>
                <w:lang w:val="sr-Latn-CS"/>
              </w:rPr>
              <w:t xml:space="preserve"> </w:t>
            </w:r>
            <w:r w:rsidR="001C280D" w:rsidRPr="00055EFE">
              <w:rPr>
                <w:rFonts w:ascii="Times New Roman" w:hAnsi="Times New Roman" w:cs="Times New Roman"/>
                <w:sz w:val="24"/>
                <w:szCs w:val="24"/>
                <w:lang w:val="sr-Latn-CS"/>
              </w:rPr>
              <w:t>Udruženje je organizacija članstva, okupljena na osnovu slobodne volje lica sa zajedničkim interesom, radi ostvarivanja zakonitih ciljeva za javnu korist ili za uzajamni interes.</w:t>
            </w:r>
          </w:p>
          <w:p w:rsidR="00055EFE" w:rsidRPr="001C280D" w:rsidRDefault="00055EFE" w:rsidP="00055EFE">
            <w:pPr>
              <w:contextualSpacing/>
              <w:jc w:val="both"/>
              <w:rPr>
                <w:rFonts w:ascii="Times New Roman" w:hAnsi="Times New Roman" w:cs="Times New Roman"/>
                <w:sz w:val="24"/>
                <w:szCs w:val="24"/>
                <w:lang w:val="sr-Latn-CS"/>
              </w:rPr>
            </w:pPr>
          </w:p>
          <w:p w:rsidR="001C280D" w:rsidRPr="001C280D" w:rsidRDefault="00055EFE" w:rsidP="00055EFE">
            <w:pPr>
              <w:jc w:val="both"/>
              <w:rPr>
                <w:rFonts w:ascii="Times New Roman" w:hAnsi="Times New Roman" w:cs="Times New Roman"/>
                <w:sz w:val="24"/>
                <w:szCs w:val="24"/>
                <w:lang w:val="sr-Latn-CS"/>
              </w:rPr>
            </w:pPr>
            <w:r>
              <w:rPr>
                <w:rFonts w:ascii="Times New Roman" w:hAnsi="Times New Roman" w:cs="Times New Roman"/>
                <w:sz w:val="24"/>
                <w:szCs w:val="24"/>
                <w:lang w:val="sr-Latn-CS"/>
              </w:rPr>
              <w:t>2.</w:t>
            </w:r>
            <w:r w:rsidR="001C280D" w:rsidRPr="001C280D">
              <w:rPr>
                <w:rFonts w:ascii="Times New Roman" w:hAnsi="Times New Roman" w:cs="Times New Roman"/>
                <w:sz w:val="24"/>
                <w:szCs w:val="24"/>
                <w:lang w:val="sr-Latn-CS"/>
              </w:rPr>
              <w:t xml:space="preserve"> Udruženja se osnivaju od najmanje tri (3) </w:t>
            </w:r>
            <w:r w:rsidR="001C280D" w:rsidRPr="001C280D">
              <w:rPr>
                <w:rFonts w:ascii="Times New Roman" w:eastAsia="Times New Roman" w:hAnsi="Times New Roman" w:cs="Times New Roman"/>
                <w:sz w:val="24"/>
                <w:szCs w:val="24"/>
                <w:lang w:val="sr-Latn-CS"/>
              </w:rPr>
              <w:t xml:space="preserve">lica, </w:t>
            </w:r>
          </w:p>
          <w:p w:rsidR="001C280D" w:rsidRDefault="001C280D" w:rsidP="001C280D">
            <w:pPr>
              <w:jc w:val="both"/>
              <w:rPr>
                <w:rFonts w:ascii="Times New Roman" w:eastAsia="Times New Roman" w:hAnsi="Times New Roman" w:cs="Times New Roman"/>
                <w:b/>
                <w:sz w:val="24"/>
                <w:szCs w:val="24"/>
                <w:lang w:val="sr-Latn-CS"/>
              </w:rPr>
            </w:pPr>
          </w:p>
          <w:p w:rsidR="00055EFE" w:rsidRPr="001C280D" w:rsidRDefault="00055EFE" w:rsidP="001C280D">
            <w:pPr>
              <w:jc w:val="both"/>
              <w:rPr>
                <w:rFonts w:ascii="Times New Roman" w:eastAsia="Times New Roman" w:hAnsi="Times New Roman" w:cs="Times New Roman"/>
                <w:b/>
                <w:sz w:val="24"/>
                <w:szCs w:val="24"/>
                <w:lang w:val="sr-Latn-CS"/>
              </w:rPr>
            </w:pPr>
          </w:p>
          <w:p w:rsidR="001C280D" w:rsidRPr="001C280D" w:rsidRDefault="001C280D" w:rsidP="00055EFE">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17</w:t>
            </w:r>
          </w:p>
          <w:p w:rsidR="001C280D" w:rsidRPr="001C280D" w:rsidRDefault="001C280D" w:rsidP="00055EFE">
            <w:pPr>
              <w:autoSpaceDE w:val="0"/>
              <w:autoSpaceDN w:val="0"/>
              <w:adjustRightInd w:val="0"/>
              <w:jc w:val="center"/>
              <w:rPr>
                <w:rFonts w:ascii="Times New Roman" w:hAnsi="Times New Roman" w:cs="Times New Roman"/>
                <w:b/>
                <w:sz w:val="24"/>
                <w:szCs w:val="24"/>
                <w:lang w:val="sr-Latn-CS"/>
              </w:rPr>
            </w:pPr>
            <w:r w:rsidRPr="001C280D">
              <w:rPr>
                <w:rFonts w:ascii="Times New Roman" w:hAnsi="Times New Roman" w:cs="Times New Roman"/>
                <w:b/>
                <w:sz w:val="24"/>
                <w:szCs w:val="24"/>
                <w:lang w:val="sr-Latn-CS"/>
              </w:rPr>
              <w:t>Fondacija</w:t>
            </w:r>
          </w:p>
          <w:p w:rsidR="001C280D" w:rsidRPr="001C280D" w:rsidRDefault="001C280D" w:rsidP="001C280D">
            <w:pPr>
              <w:autoSpaceDE w:val="0"/>
              <w:autoSpaceDN w:val="0"/>
              <w:adjustRightInd w:val="0"/>
              <w:jc w:val="both"/>
              <w:rPr>
                <w:rFonts w:ascii="Times New Roman" w:hAnsi="Times New Roman" w:cs="Times New Roman"/>
                <w:sz w:val="24"/>
                <w:szCs w:val="24"/>
                <w:lang w:val="sr-Latn-CS"/>
              </w:rPr>
            </w:pPr>
          </w:p>
          <w:p w:rsidR="001C280D" w:rsidRPr="001F7C42" w:rsidRDefault="001F7C42" w:rsidP="001F7C42">
            <w:pPr>
              <w:autoSpaceDE w:val="0"/>
              <w:autoSpaceDN w:val="0"/>
              <w:adjustRightInd w:val="0"/>
              <w:jc w:val="both"/>
              <w:rPr>
                <w:rFonts w:ascii="Times New Roman" w:hAnsi="Times New Roman" w:cs="Times New Roman"/>
                <w:sz w:val="24"/>
                <w:szCs w:val="24"/>
                <w:lang w:val="sr-Latn-CS"/>
              </w:rPr>
            </w:pPr>
            <w:r w:rsidRPr="001F7C42">
              <w:rPr>
                <w:rFonts w:ascii="Times New Roman" w:hAnsi="Times New Roman" w:cs="Times New Roman"/>
                <w:sz w:val="24"/>
                <w:szCs w:val="24"/>
                <w:lang w:val="sr-Latn-CS"/>
              </w:rPr>
              <w:t>1.</w:t>
            </w:r>
            <w:r>
              <w:rPr>
                <w:rFonts w:ascii="Times New Roman" w:hAnsi="Times New Roman" w:cs="Times New Roman"/>
                <w:sz w:val="24"/>
                <w:szCs w:val="24"/>
                <w:lang w:val="sr-Latn-CS"/>
              </w:rPr>
              <w:t xml:space="preserve"> </w:t>
            </w:r>
            <w:r w:rsidR="001C280D" w:rsidRPr="001F7C42">
              <w:rPr>
                <w:rFonts w:ascii="Times New Roman" w:hAnsi="Times New Roman" w:cs="Times New Roman"/>
                <w:sz w:val="24"/>
                <w:szCs w:val="24"/>
                <w:lang w:val="sr-Latn-CS"/>
              </w:rPr>
              <w:t>Fondacija je organizacija bez članstva, osnovana za upravljanje imovinom i sredstvima, radi ostvarivanja zakonitih ciljeva za javnu korist ili za uzajamni interes.</w:t>
            </w:r>
          </w:p>
          <w:p w:rsidR="001F7C42" w:rsidRPr="001C280D" w:rsidRDefault="001F7C42" w:rsidP="001C280D">
            <w:pPr>
              <w:autoSpaceDE w:val="0"/>
              <w:autoSpaceDN w:val="0"/>
              <w:adjustRightInd w:val="0"/>
              <w:jc w:val="both"/>
              <w:rPr>
                <w:rFonts w:ascii="Times New Roman" w:hAnsi="Times New Roman" w:cs="Times New Roman"/>
                <w:sz w:val="24"/>
                <w:szCs w:val="24"/>
                <w:lang w:val="sr-Latn-CS"/>
              </w:rPr>
            </w:pPr>
          </w:p>
          <w:p w:rsidR="001C280D" w:rsidRDefault="001F7C42" w:rsidP="001C280D">
            <w:pPr>
              <w:autoSpaceDE w:val="0"/>
              <w:autoSpaceDN w:val="0"/>
              <w:adjustRightInd w:val="0"/>
              <w:jc w:val="both"/>
              <w:rPr>
                <w:rFonts w:ascii="Times New Roman" w:eastAsia="Calibri" w:hAnsi="Times New Roman" w:cs="Times New Roman"/>
                <w:sz w:val="24"/>
                <w:szCs w:val="24"/>
                <w:lang w:val="sr-Latn-CS"/>
              </w:rPr>
            </w:pPr>
            <w:r>
              <w:rPr>
                <w:rFonts w:ascii="Times New Roman" w:hAnsi="Times New Roman" w:cs="Times New Roman"/>
                <w:sz w:val="24"/>
                <w:szCs w:val="24"/>
                <w:lang w:val="sr-Latn-CS"/>
              </w:rPr>
              <w:t>2.</w:t>
            </w:r>
            <w:r w:rsidR="001C280D" w:rsidRPr="001C280D">
              <w:rPr>
                <w:rFonts w:ascii="Times New Roman" w:hAnsi="Times New Roman" w:cs="Times New Roman"/>
                <w:sz w:val="24"/>
                <w:szCs w:val="24"/>
                <w:lang w:val="sr-Latn-CS"/>
              </w:rPr>
              <w:t xml:space="preserve"> </w:t>
            </w:r>
            <w:r w:rsidR="001C280D" w:rsidRPr="001C280D">
              <w:rPr>
                <w:rFonts w:ascii="Times New Roman" w:eastAsia="Calibri" w:hAnsi="Times New Roman" w:cs="Times New Roman"/>
                <w:sz w:val="24"/>
                <w:szCs w:val="24"/>
                <w:lang w:val="sr-Latn-CS"/>
              </w:rPr>
              <w:t>Fondacija se osniva od jednog ili više lica.</w:t>
            </w:r>
          </w:p>
          <w:p w:rsidR="001F7C42" w:rsidRPr="001C280D" w:rsidRDefault="001F7C42" w:rsidP="001C280D">
            <w:pPr>
              <w:autoSpaceDE w:val="0"/>
              <w:autoSpaceDN w:val="0"/>
              <w:adjustRightInd w:val="0"/>
              <w:jc w:val="both"/>
              <w:rPr>
                <w:rFonts w:ascii="Times New Roman" w:hAnsi="Times New Roman" w:cs="Times New Roman"/>
                <w:b/>
                <w:sz w:val="24"/>
                <w:szCs w:val="24"/>
                <w:lang w:val="sr-Latn-CS"/>
              </w:rPr>
            </w:pPr>
          </w:p>
          <w:p w:rsidR="001C280D" w:rsidRPr="001F7C42" w:rsidRDefault="001F7C42" w:rsidP="001F7C42">
            <w:pPr>
              <w:jc w:val="both"/>
              <w:rPr>
                <w:rFonts w:ascii="Times New Roman" w:eastAsia="Times New Roman" w:hAnsi="Times New Roman" w:cs="Times New Roman"/>
                <w:sz w:val="24"/>
                <w:szCs w:val="24"/>
                <w:lang w:val="sr-Latn-CS"/>
              </w:rPr>
            </w:pPr>
            <w:r w:rsidRPr="001F7C42">
              <w:rPr>
                <w:rFonts w:ascii="Times New Roman" w:eastAsia="Times New Roman" w:hAnsi="Times New Roman" w:cs="Times New Roman"/>
                <w:sz w:val="24"/>
                <w:szCs w:val="24"/>
                <w:lang w:val="sr-Latn-CS"/>
              </w:rPr>
              <w:t>3.</w:t>
            </w:r>
            <w:r>
              <w:rPr>
                <w:rFonts w:ascii="Times New Roman" w:eastAsia="Times New Roman" w:hAnsi="Times New Roman" w:cs="Times New Roman"/>
                <w:sz w:val="24"/>
                <w:szCs w:val="24"/>
                <w:lang w:val="sr-Latn-CS"/>
              </w:rPr>
              <w:t xml:space="preserve"> </w:t>
            </w:r>
            <w:r w:rsidR="001C280D" w:rsidRPr="001F7C42">
              <w:rPr>
                <w:rFonts w:ascii="Times New Roman" w:eastAsia="Times New Roman" w:hAnsi="Times New Roman" w:cs="Times New Roman"/>
                <w:sz w:val="24"/>
                <w:szCs w:val="24"/>
                <w:lang w:val="sr-Latn-CS"/>
              </w:rPr>
              <w:t>Fondacija se osniva početnim kapitalom, testamentom, ili ostavljanjem nasledstva.</w:t>
            </w:r>
          </w:p>
          <w:p w:rsidR="001F7C42" w:rsidRDefault="001F7C42" w:rsidP="001C280D">
            <w:pPr>
              <w:tabs>
                <w:tab w:val="left" w:pos="2085"/>
                <w:tab w:val="center" w:pos="5063"/>
              </w:tabs>
              <w:ind w:left="720"/>
              <w:jc w:val="both"/>
              <w:rPr>
                <w:rFonts w:ascii="Times New Roman" w:hAnsi="Times New Roman" w:cs="Times New Roman"/>
                <w:b/>
                <w:sz w:val="24"/>
                <w:szCs w:val="24"/>
                <w:lang w:val="sr-Latn-CS"/>
              </w:rPr>
            </w:pPr>
          </w:p>
          <w:p w:rsidR="001C280D" w:rsidRPr="001C280D" w:rsidRDefault="001C280D" w:rsidP="001C280D">
            <w:pPr>
              <w:tabs>
                <w:tab w:val="left" w:pos="2085"/>
                <w:tab w:val="center" w:pos="5063"/>
              </w:tabs>
              <w:ind w:left="720"/>
              <w:jc w:val="both"/>
              <w:rPr>
                <w:rFonts w:ascii="Times New Roman" w:hAnsi="Times New Roman" w:cs="Times New Roman"/>
                <w:b/>
                <w:sz w:val="24"/>
                <w:szCs w:val="24"/>
                <w:lang w:val="sr-Latn-CS"/>
              </w:rPr>
            </w:pPr>
            <w:r w:rsidRPr="001C280D">
              <w:rPr>
                <w:rFonts w:ascii="Times New Roman" w:hAnsi="Times New Roman" w:cs="Times New Roman"/>
                <w:b/>
                <w:sz w:val="24"/>
                <w:szCs w:val="24"/>
                <w:lang w:val="sr-Latn-CS"/>
              </w:rPr>
              <w:tab/>
            </w:r>
            <w:r w:rsidRPr="001C280D">
              <w:rPr>
                <w:rFonts w:ascii="Times New Roman" w:hAnsi="Times New Roman" w:cs="Times New Roman"/>
                <w:b/>
                <w:sz w:val="24"/>
                <w:szCs w:val="24"/>
                <w:lang w:val="sr-Latn-CS"/>
              </w:rPr>
              <w:tab/>
            </w:r>
          </w:p>
          <w:p w:rsidR="001C280D" w:rsidRPr="001C280D" w:rsidRDefault="001C280D" w:rsidP="00B67C40">
            <w:pPr>
              <w:ind w:left="720"/>
              <w:jc w:val="center"/>
              <w:rPr>
                <w:rFonts w:ascii="Times New Roman" w:hAnsi="Times New Roman" w:cs="Times New Roman"/>
                <w:b/>
                <w:sz w:val="24"/>
                <w:szCs w:val="24"/>
                <w:lang w:val="sr-Latn-CS"/>
              </w:rPr>
            </w:pPr>
            <w:r w:rsidRPr="001C280D">
              <w:rPr>
                <w:rFonts w:ascii="Times New Roman" w:hAnsi="Times New Roman" w:cs="Times New Roman"/>
                <w:b/>
                <w:sz w:val="24"/>
                <w:szCs w:val="24"/>
                <w:lang w:val="sr-Latn-CS"/>
              </w:rPr>
              <w:t>Član 18</w:t>
            </w:r>
          </w:p>
          <w:p w:rsidR="001C280D" w:rsidRPr="001C280D" w:rsidRDefault="001C280D" w:rsidP="00B67C40">
            <w:pPr>
              <w:ind w:left="720"/>
              <w:contextualSpacing/>
              <w:jc w:val="center"/>
              <w:rPr>
                <w:rFonts w:ascii="Times New Roman" w:eastAsia="Calibri" w:hAnsi="Times New Roman" w:cs="Times New Roman"/>
                <w:b/>
                <w:sz w:val="24"/>
                <w:szCs w:val="24"/>
                <w:lang w:val="sr-Latn-CS"/>
              </w:rPr>
            </w:pPr>
            <w:r w:rsidRPr="001C280D">
              <w:rPr>
                <w:rFonts w:ascii="Times New Roman" w:hAnsi="Times New Roman" w:cs="Times New Roman"/>
                <w:b/>
                <w:sz w:val="24"/>
                <w:szCs w:val="24"/>
                <w:lang w:val="sr-Latn-CS"/>
              </w:rPr>
              <w:t>Institut</w:t>
            </w:r>
          </w:p>
          <w:p w:rsidR="001C280D" w:rsidRPr="001C280D" w:rsidRDefault="001C280D" w:rsidP="001C280D">
            <w:pPr>
              <w:ind w:left="720"/>
              <w:contextualSpacing/>
              <w:jc w:val="both"/>
              <w:rPr>
                <w:rFonts w:ascii="Times New Roman" w:eastAsia="Calibri" w:hAnsi="Times New Roman" w:cs="Times New Roman"/>
                <w:sz w:val="24"/>
                <w:szCs w:val="24"/>
                <w:lang w:val="sr-Latn-CS"/>
              </w:rPr>
            </w:pPr>
          </w:p>
          <w:p w:rsidR="001C280D" w:rsidRPr="001F7C42" w:rsidRDefault="001F7C42" w:rsidP="001F7C42">
            <w:pPr>
              <w:jc w:val="both"/>
              <w:rPr>
                <w:rFonts w:ascii="Times New Roman" w:hAnsi="Times New Roman" w:cs="Times New Roman"/>
                <w:sz w:val="24"/>
                <w:szCs w:val="24"/>
                <w:lang w:val="sr-Latn-CS"/>
              </w:rPr>
            </w:pPr>
            <w:r w:rsidRPr="001F7C42">
              <w:rPr>
                <w:rFonts w:ascii="Times New Roman" w:eastAsia="Calibri" w:hAnsi="Times New Roman" w:cs="Times New Roman"/>
                <w:sz w:val="24"/>
                <w:szCs w:val="24"/>
                <w:lang w:val="sr-Latn-CS"/>
              </w:rPr>
              <w:lastRenderedPageBreak/>
              <w:t>1.</w:t>
            </w:r>
            <w:r>
              <w:rPr>
                <w:rFonts w:ascii="Times New Roman" w:eastAsia="Calibri" w:hAnsi="Times New Roman" w:cs="Times New Roman"/>
                <w:sz w:val="24"/>
                <w:szCs w:val="24"/>
                <w:lang w:val="sr-Latn-CS"/>
              </w:rPr>
              <w:t xml:space="preserve"> </w:t>
            </w:r>
            <w:r w:rsidR="001C280D" w:rsidRPr="001F7C42">
              <w:rPr>
                <w:rFonts w:ascii="Times New Roman" w:eastAsia="Calibri" w:hAnsi="Times New Roman" w:cs="Times New Roman"/>
                <w:sz w:val="24"/>
                <w:szCs w:val="24"/>
                <w:lang w:val="sr-Latn-CS"/>
              </w:rPr>
              <w:t>Institut je NVO bez članstva, osnovan za ostvarivanje zakonitih ciljeva za javnu korist ili za uzajamni interes</w:t>
            </w:r>
            <w:r w:rsidR="001C280D" w:rsidRPr="001F7C42">
              <w:rPr>
                <w:rFonts w:ascii="Times New Roman" w:hAnsi="Times New Roman" w:cs="Times New Roman"/>
                <w:sz w:val="24"/>
                <w:szCs w:val="24"/>
                <w:lang w:val="sr-Latn-CS"/>
              </w:rPr>
              <w:t>.</w:t>
            </w:r>
          </w:p>
          <w:p w:rsidR="001F7C42" w:rsidRDefault="001F7C42" w:rsidP="001F7C42">
            <w:pPr>
              <w:rPr>
                <w:lang w:val="sr-Latn-CS"/>
              </w:rPr>
            </w:pPr>
          </w:p>
          <w:p w:rsidR="001F7C42" w:rsidRPr="001F7C42" w:rsidRDefault="001F7C42" w:rsidP="001F7C42">
            <w:pPr>
              <w:rPr>
                <w:lang w:val="sr-Latn-CS"/>
              </w:rPr>
            </w:pPr>
          </w:p>
          <w:p w:rsidR="001C280D" w:rsidRPr="001C280D" w:rsidRDefault="001C280D" w:rsidP="001C280D">
            <w:pPr>
              <w:contextualSpacing/>
              <w:jc w:val="both"/>
              <w:rPr>
                <w:rFonts w:ascii="Times New Roman" w:eastAsia="Calibri" w:hAnsi="Times New Roman" w:cs="Times New Roman"/>
                <w:sz w:val="24"/>
                <w:szCs w:val="24"/>
                <w:lang w:val="sr-Latn-CS"/>
              </w:rPr>
            </w:pPr>
            <w:r w:rsidRPr="001C280D">
              <w:rPr>
                <w:rFonts w:ascii="Times New Roman" w:eastAsia="Calibri" w:hAnsi="Times New Roman" w:cs="Times New Roman"/>
                <w:sz w:val="24"/>
                <w:szCs w:val="24"/>
                <w:lang w:val="sr-Latn-CS"/>
              </w:rPr>
              <w:t xml:space="preserve">2. Institut se osniva od jednog ili više lica. </w:t>
            </w:r>
          </w:p>
          <w:p w:rsidR="001C280D" w:rsidRPr="001C280D" w:rsidRDefault="001C280D" w:rsidP="001C280D">
            <w:pPr>
              <w:jc w:val="both"/>
              <w:rPr>
                <w:rFonts w:ascii="Times New Roman" w:eastAsia="Times New Roman" w:hAnsi="Times New Roman" w:cs="Times New Roman"/>
                <w:b/>
                <w:sz w:val="24"/>
                <w:szCs w:val="24"/>
                <w:lang w:val="sr-Latn-CS"/>
              </w:rPr>
            </w:pPr>
          </w:p>
          <w:p w:rsidR="001C280D" w:rsidRDefault="001C280D" w:rsidP="001C280D">
            <w:pPr>
              <w:jc w:val="both"/>
              <w:rPr>
                <w:rFonts w:ascii="Times New Roman" w:eastAsia="Times New Roman" w:hAnsi="Times New Roman" w:cs="Times New Roman"/>
                <w:b/>
                <w:sz w:val="24"/>
                <w:szCs w:val="24"/>
                <w:lang w:val="sr-Latn-CS"/>
              </w:rPr>
            </w:pPr>
          </w:p>
          <w:p w:rsidR="000C471B" w:rsidRPr="001C280D" w:rsidRDefault="000C471B" w:rsidP="001C280D">
            <w:pPr>
              <w:jc w:val="both"/>
              <w:rPr>
                <w:rFonts w:ascii="Times New Roman" w:eastAsia="Times New Roman" w:hAnsi="Times New Roman" w:cs="Times New Roman"/>
                <w:b/>
                <w:sz w:val="24"/>
                <w:szCs w:val="24"/>
                <w:lang w:val="sr-Latn-CS"/>
              </w:rPr>
            </w:pPr>
          </w:p>
          <w:p w:rsidR="001F7C42" w:rsidRPr="00A01820" w:rsidRDefault="001C280D" w:rsidP="00A01820">
            <w:pPr>
              <w:rPr>
                <w:rFonts w:ascii="Times New Roman" w:eastAsia="Times New Roman" w:hAnsi="Times New Roman" w:cs="Times New Roman"/>
                <w:b/>
                <w:sz w:val="28"/>
                <w:szCs w:val="28"/>
                <w:lang w:val="sr-Latn-CS"/>
              </w:rPr>
            </w:pPr>
            <w:r w:rsidRPr="00A01820">
              <w:rPr>
                <w:rFonts w:ascii="Times New Roman" w:eastAsia="Times New Roman" w:hAnsi="Times New Roman" w:cs="Times New Roman"/>
                <w:b/>
                <w:sz w:val="28"/>
                <w:szCs w:val="28"/>
                <w:lang w:val="sr-Latn-CS"/>
              </w:rPr>
              <w:t>PO</w:t>
            </w:r>
            <w:r w:rsidR="001F7C42" w:rsidRPr="00A01820">
              <w:rPr>
                <w:rFonts w:ascii="Times New Roman" w:eastAsia="Times New Roman" w:hAnsi="Times New Roman" w:cs="Times New Roman"/>
                <w:b/>
                <w:sz w:val="28"/>
                <w:szCs w:val="28"/>
                <w:lang w:val="sr-Latn-CS"/>
              </w:rPr>
              <w:t>GLAVLJE IV</w:t>
            </w:r>
          </w:p>
          <w:p w:rsidR="001C280D" w:rsidRPr="00A01820" w:rsidRDefault="001C280D" w:rsidP="00A01820">
            <w:pPr>
              <w:rPr>
                <w:rFonts w:ascii="Times New Roman" w:eastAsia="Times New Roman" w:hAnsi="Times New Roman" w:cs="Times New Roman"/>
                <w:b/>
                <w:sz w:val="28"/>
                <w:szCs w:val="28"/>
                <w:lang w:val="sr-Latn-CS"/>
              </w:rPr>
            </w:pPr>
            <w:r w:rsidRPr="00A01820">
              <w:rPr>
                <w:rFonts w:ascii="Times New Roman" w:eastAsia="Times New Roman" w:hAnsi="Times New Roman" w:cs="Times New Roman"/>
                <w:b/>
                <w:sz w:val="28"/>
                <w:szCs w:val="28"/>
                <w:lang w:val="sr-Latn-CS"/>
              </w:rPr>
              <w:t>OSNIVANJE NVO-a</w:t>
            </w:r>
          </w:p>
          <w:p w:rsidR="001C280D" w:rsidRPr="00015B06" w:rsidRDefault="001C280D" w:rsidP="00015B06">
            <w:pPr>
              <w:pStyle w:val="ListParagraph"/>
              <w:jc w:val="both"/>
              <w:rPr>
                <w:rFonts w:ascii="Times New Roman" w:eastAsia="Times New Roman" w:hAnsi="Times New Roman" w:cs="Times New Roman"/>
                <w:b/>
                <w:sz w:val="24"/>
                <w:szCs w:val="24"/>
                <w:lang w:val="sr-Latn-CS"/>
              </w:rPr>
            </w:pPr>
          </w:p>
          <w:p w:rsidR="001F7C42" w:rsidRPr="001C280D" w:rsidRDefault="001F7C42" w:rsidP="001C280D">
            <w:pPr>
              <w:jc w:val="both"/>
              <w:rPr>
                <w:rFonts w:ascii="Times New Roman" w:eastAsia="Times New Roman" w:hAnsi="Times New Roman" w:cs="Times New Roman"/>
                <w:b/>
                <w:sz w:val="24"/>
                <w:szCs w:val="24"/>
                <w:lang w:val="sr-Latn-CS"/>
              </w:rPr>
            </w:pPr>
          </w:p>
          <w:p w:rsidR="001C280D" w:rsidRPr="001C280D" w:rsidRDefault="001C280D" w:rsidP="001F7C42">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19</w:t>
            </w:r>
          </w:p>
          <w:p w:rsidR="001C280D" w:rsidRPr="001C280D" w:rsidRDefault="001C280D" w:rsidP="001F7C42">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Osnivanje NVO-a</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Default="00015B06" w:rsidP="00015B06">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 </w:t>
            </w:r>
            <w:r w:rsidR="001C280D" w:rsidRPr="001C280D">
              <w:rPr>
                <w:rFonts w:ascii="Times New Roman" w:eastAsia="Calibri" w:hAnsi="Times New Roman" w:cs="Times New Roman"/>
                <w:sz w:val="24"/>
                <w:szCs w:val="24"/>
                <w:lang w:val="sr-Latn-CS"/>
              </w:rPr>
              <w:t>NVO, nezavisno od načina organizovanja, osniva se preko osnivačkog akta koji sadrži sledeće podatke:</w:t>
            </w:r>
          </w:p>
          <w:p w:rsidR="00015B06" w:rsidRPr="001C280D" w:rsidRDefault="00015B06" w:rsidP="00015B06">
            <w:pPr>
              <w:contextualSpacing/>
              <w:jc w:val="both"/>
              <w:rPr>
                <w:rFonts w:ascii="Times New Roman" w:eastAsia="Calibri" w:hAnsi="Times New Roman" w:cs="Times New Roman"/>
                <w:sz w:val="24"/>
                <w:szCs w:val="24"/>
                <w:lang w:val="sr-Latn-CS"/>
              </w:rPr>
            </w:pPr>
          </w:p>
          <w:p w:rsidR="001C280D" w:rsidRDefault="00F3286D" w:rsidP="0020204A">
            <w:pPr>
              <w:ind w:left="409"/>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1.1 </w:t>
            </w:r>
            <w:r w:rsidR="001C280D" w:rsidRPr="001C280D">
              <w:rPr>
                <w:rFonts w:ascii="Times New Roman" w:eastAsia="Calibri" w:hAnsi="Times New Roman" w:cs="Times New Roman"/>
                <w:sz w:val="24"/>
                <w:szCs w:val="24"/>
                <w:lang w:val="sr-Latn-CS"/>
              </w:rPr>
              <w:t>pun naziv, skraćenica i simbol organizacije;</w:t>
            </w:r>
          </w:p>
          <w:p w:rsidR="00F3286D" w:rsidRPr="001C280D" w:rsidRDefault="00F3286D" w:rsidP="00F3286D">
            <w:pPr>
              <w:ind w:left="851"/>
              <w:contextualSpacing/>
              <w:jc w:val="both"/>
              <w:rPr>
                <w:rFonts w:ascii="Times New Roman" w:eastAsia="Calibri" w:hAnsi="Times New Roman" w:cs="Times New Roman"/>
                <w:sz w:val="24"/>
                <w:szCs w:val="24"/>
                <w:lang w:val="sr-Latn-CS"/>
              </w:rPr>
            </w:pPr>
          </w:p>
          <w:p w:rsidR="001C280D" w:rsidRDefault="00F3286D" w:rsidP="0020204A">
            <w:pPr>
              <w:ind w:left="409"/>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1.2. </w:t>
            </w:r>
            <w:r w:rsidR="001C280D" w:rsidRPr="001C280D">
              <w:rPr>
                <w:rFonts w:ascii="Times New Roman" w:eastAsia="Calibri" w:hAnsi="Times New Roman" w:cs="Times New Roman"/>
                <w:sz w:val="24"/>
                <w:szCs w:val="24"/>
                <w:lang w:val="sr-Latn-CS"/>
              </w:rPr>
              <w:t>način organizacije (udruženje, fondacija, institut);</w:t>
            </w:r>
          </w:p>
          <w:p w:rsidR="00F3286D" w:rsidRPr="001C280D" w:rsidRDefault="00F3286D" w:rsidP="00F3286D">
            <w:pPr>
              <w:ind w:left="851"/>
              <w:contextualSpacing/>
              <w:jc w:val="both"/>
              <w:rPr>
                <w:rFonts w:ascii="Times New Roman" w:eastAsia="Calibri" w:hAnsi="Times New Roman" w:cs="Times New Roman"/>
                <w:sz w:val="24"/>
                <w:szCs w:val="24"/>
                <w:lang w:val="sr-Latn-CS"/>
              </w:rPr>
            </w:pPr>
          </w:p>
          <w:p w:rsidR="001C280D" w:rsidRDefault="00F3286D" w:rsidP="000C471B">
            <w:pPr>
              <w:tabs>
                <w:tab w:val="right" w:pos="4032"/>
              </w:tabs>
              <w:ind w:left="851" w:hanging="442"/>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1.3. </w:t>
            </w:r>
            <w:r w:rsidR="001C280D" w:rsidRPr="001C280D">
              <w:rPr>
                <w:rFonts w:ascii="Times New Roman" w:eastAsia="Calibri" w:hAnsi="Times New Roman" w:cs="Times New Roman"/>
                <w:sz w:val="24"/>
                <w:szCs w:val="24"/>
                <w:lang w:val="sr-Latn-CS"/>
              </w:rPr>
              <w:t>adresa organizacije;</w:t>
            </w:r>
            <w:r>
              <w:rPr>
                <w:rFonts w:ascii="Times New Roman" w:eastAsia="Calibri" w:hAnsi="Times New Roman" w:cs="Times New Roman"/>
                <w:sz w:val="24"/>
                <w:szCs w:val="24"/>
                <w:lang w:val="sr-Latn-CS"/>
              </w:rPr>
              <w:tab/>
            </w:r>
          </w:p>
          <w:p w:rsidR="00F3286D" w:rsidRPr="001C280D" w:rsidRDefault="00F3286D" w:rsidP="00F3286D">
            <w:pPr>
              <w:tabs>
                <w:tab w:val="right" w:pos="4032"/>
              </w:tabs>
              <w:ind w:left="851"/>
              <w:contextualSpacing/>
              <w:jc w:val="both"/>
              <w:rPr>
                <w:rFonts w:ascii="Times New Roman" w:eastAsia="Calibri" w:hAnsi="Times New Roman" w:cs="Times New Roman"/>
                <w:sz w:val="24"/>
                <w:szCs w:val="24"/>
                <w:lang w:val="sr-Latn-CS"/>
              </w:rPr>
            </w:pPr>
          </w:p>
          <w:p w:rsidR="001C280D" w:rsidRDefault="00F3286D" w:rsidP="000C471B">
            <w:pPr>
              <w:ind w:left="851" w:hanging="442"/>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1.4.  </w:t>
            </w:r>
            <w:r w:rsidR="001C280D" w:rsidRPr="001C280D">
              <w:rPr>
                <w:rFonts w:ascii="Times New Roman" w:eastAsia="Calibri" w:hAnsi="Times New Roman" w:cs="Times New Roman"/>
                <w:sz w:val="24"/>
                <w:szCs w:val="24"/>
                <w:lang w:val="sr-Latn-CS"/>
              </w:rPr>
              <w:t xml:space="preserve">svrha i oblast delovanja </w:t>
            </w:r>
          </w:p>
          <w:p w:rsidR="00F3286D" w:rsidRPr="001C280D" w:rsidRDefault="00F3286D" w:rsidP="00F3286D">
            <w:pPr>
              <w:ind w:left="851"/>
              <w:contextualSpacing/>
              <w:jc w:val="both"/>
              <w:rPr>
                <w:rFonts w:ascii="Times New Roman" w:eastAsia="Calibri" w:hAnsi="Times New Roman" w:cs="Times New Roman"/>
                <w:sz w:val="24"/>
                <w:szCs w:val="24"/>
                <w:lang w:val="sr-Latn-CS"/>
              </w:rPr>
            </w:pPr>
          </w:p>
          <w:p w:rsidR="001C280D" w:rsidRDefault="00F3286D" w:rsidP="0020204A">
            <w:pPr>
              <w:ind w:left="409"/>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lastRenderedPageBreak/>
              <w:t xml:space="preserve">1.5. </w:t>
            </w:r>
            <w:r w:rsidR="001C280D" w:rsidRPr="001C280D">
              <w:rPr>
                <w:rFonts w:ascii="Times New Roman" w:eastAsia="Calibri" w:hAnsi="Times New Roman" w:cs="Times New Roman"/>
                <w:sz w:val="24"/>
                <w:szCs w:val="24"/>
                <w:lang w:val="sr-Latn-CS"/>
              </w:rPr>
              <w:t xml:space="preserve">ime, lični broj i adresa fizičkog lica; </w:t>
            </w:r>
          </w:p>
          <w:p w:rsidR="0010637A" w:rsidRPr="001C280D" w:rsidRDefault="0010637A" w:rsidP="00F3286D">
            <w:pPr>
              <w:ind w:left="851"/>
              <w:contextualSpacing/>
              <w:jc w:val="both"/>
              <w:rPr>
                <w:rFonts w:ascii="Times New Roman" w:eastAsia="Calibri" w:hAnsi="Times New Roman" w:cs="Times New Roman"/>
                <w:sz w:val="24"/>
                <w:szCs w:val="24"/>
                <w:lang w:val="sr-Latn-CS"/>
              </w:rPr>
            </w:pPr>
          </w:p>
          <w:p w:rsidR="001C280D" w:rsidRDefault="00F3286D" w:rsidP="0020204A">
            <w:pPr>
              <w:ind w:left="409" w:firstLine="90"/>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1.6.</w:t>
            </w:r>
            <w:r w:rsidR="0010637A">
              <w:rPr>
                <w:rFonts w:ascii="Times New Roman" w:eastAsia="Calibri" w:hAnsi="Times New Roman" w:cs="Times New Roman"/>
                <w:sz w:val="24"/>
                <w:szCs w:val="24"/>
                <w:lang w:val="sr-Latn-CS"/>
              </w:rPr>
              <w:t xml:space="preserve"> </w:t>
            </w:r>
            <w:r>
              <w:rPr>
                <w:rFonts w:ascii="Times New Roman" w:eastAsia="Calibri" w:hAnsi="Times New Roman" w:cs="Times New Roman"/>
                <w:sz w:val="24"/>
                <w:szCs w:val="24"/>
                <w:lang w:val="sr-Latn-CS"/>
              </w:rPr>
              <w:t>naziv,</w:t>
            </w:r>
            <w:r w:rsidR="0010637A">
              <w:rPr>
                <w:rFonts w:ascii="Times New Roman" w:eastAsia="Calibri" w:hAnsi="Times New Roman" w:cs="Times New Roman"/>
                <w:sz w:val="24"/>
                <w:szCs w:val="24"/>
                <w:lang w:val="sr-Latn-CS"/>
              </w:rPr>
              <w:t xml:space="preserve"> </w:t>
            </w:r>
            <w:r w:rsidR="001C280D" w:rsidRPr="001C280D">
              <w:rPr>
                <w:rFonts w:ascii="Times New Roman" w:eastAsia="Calibri" w:hAnsi="Times New Roman" w:cs="Times New Roman"/>
                <w:sz w:val="24"/>
                <w:szCs w:val="24"/>
                <w:lang w:val="sr-Latn-CS"/>
              </w:rPr>
              <w:t>broj registracije</w:t>
            </w:r>
            <w:r w:rsidR="0010637A">
              <w:rPr>
                <w:rFonts w:ascii="Times New Roman" w:eastAsia="Calibri" w:hAnsi="Times New Roman" w:cs="Times New Roman"/>
                <w:sz w:val="24"/>
                <w:szCs w:val="24"/>
                <w:lang w:val="sr-Latn-CS"/>
              </w:rPr>
              <w:t xml:space="preserve"> </w:t>
            </w:r>
            <w:r w:rsidR="001C280D" w:rsidRPr="001C280D">
              <w:rPr>
                <w:rFonts w:ascii="Times New Roman" w:eastAsia="Calibri" w:hAnsi="Times New Roman" w:cs="Times New Roman"/>
                <w:sz w:val="24"/>
                <w:szCs w:val="24"/>
                <w:lang w:val="sr-Latn-CS"/>
              </w:rPr>
              <w:t>/jedinstveni broj i adresa pravnog lica;</w:t>
            </w:r>
          </w:p>
          <w:p w:rsidR="0010637A" w:rsidRDefault="0010637A" w:rsidP="00F3286D">
            <w:pPr>
              <w:ind w:left="851"/>
              <w:contextualSpacing/>
              <w:jc w:val="both"/>
              <w:rPr>
                <w:rFonts w:ascii="Times New Roman" w:eastAsia="Calibri" w:hAnsi="Times New Roman" w:cs="Times New Roman"/>
                <w:sz w:val="24"/>
                <w:szCs w:val="24"/>
                <w:lang w:val="sr-Latn-CS"/>
              </w:rPr>
            </w:pPr>
          </w:p>
          <w:p w:rsidR="0020204A" w:rsidRPr="001C280D" w:rsidRDefault="0020204A" w:rsidP="00F3286D">
            <w:pPr>
              <w:ind w:left="851"/>
              <w:contextualSpacing/>
              <w:jc w:val="both"/>
              <w:rPr>
                <w:rFonts w:ascii="Times New Roman" w:eastAsia="Calibri" w:hAnsi="Times New Roman" w:cs="Times New Roman"/>
                <w:sz w:val="24"/>
                <w:szCs w:val="24"/>
                <w:lang w:val="sr-Latn-CS"/>
              </w:rPr>
            </w:pPr>
          </w:p>
          <w:p w:rsidR="001C280D" w:rsidRDefault="0010637A" w:rsidP="0020204A">
            <w:pPr>
              <w:ind w:left="499"/>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1.7. </w:t>
            </w:r>
            <w:r w:rsidR="001C280D" w:rsidRPr="001C280D">
              <w:rPr>
                <w:rFonts w:ascii="Times New Roman" w:eastAsia="Calibri" w:hAnsi="Times New Roman" w:cs="Times New Roman"/>
                <w:sz w:val="24"/>
                <w:szCs w:val="24"/>
                <w:lang w:val="sr-Latn-CS"/>
              </w:rPr>
              <w:t>ime, lični broj, adresa i druge informacije ovlašćenog predstavnika za prać</w:t>
            </w:r>
            <w:r>
              <w:rPr>
                <w:rFonts w:ascii="Times New Roman" w:eastAsia="Calibri" w:hAnsi="Times New Roman" w:cs="Times New Roman"/>
                <w:sz w:val="24"/>
                <w:szCs w:val="24"/>
                <w:lang w:val="sr-Latn-CS"/>
              </w:rPr>
              <w:t>enje procedure za registraciju;</w:t>
            </w:r>
          </w:p>
          <w:p w:rsidR="0010637A" w:rsidRDefault="0010637A" w:rsidP="0010637A">
            <w:pPr>
              <w:ind w:left="851"/>
              <w:contextualSpacing/>
              <w:jc w:val="both"/>
              <w:rPr>
                <w:rFonts w:ascii="Times New Roman" w:eastAsia="Calibri" w:hAnsi="Times New Roman" w:cs="Times New Roman"/>
                <w:sz w:val="24"/>
                <w:szCs w:val="24"/>
                <w:lang w:val="sr-Latn-CS"/>
              </w:rPr>
            </w:pPr>
          </w:p>
          <w:p w:rsidR="0010637A" w:rsidRPr="001C280D" w:rsidRDefault="0010637A" w:rsidP="0010637A">
            <w:pPr>
              <w:ind w:left="851"/>
              <w:contextualSpacing/>
              <w:jc w:val="both"/>
              <w:rPr>
                <w:rFonts w:ascii="Times New Roman" w:eastAsia="Calibri" w:hAnsi="Times New Roman" w:cs="Times New Roman"/>
                <w:sz w:val="24"/>
                <w:szCs w:val="24"/>
                <w:lang w:val="sr-Latn-CS"/>
              </w:rPr>
            </w:pPr>
          </w:p>
          <w:p w:rsidR="001C280D" w:rsidRDefault="0010637A" w:rsidP="0020204A">
            <w:pPr>
              <w:ind w:left="499"/>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1.8. </w:t>
            </w:r>
            <w:r w:rsidR="001C280D" w:rsidRPr="001C280D">
              <w:rPr>
                <w:rFonts w:ascii="Times New Roman" w:eastAsia="Calibri" w:hAnsi="Times New Roman" w:cs="Times New Roman"/>
                <w:sz w:val="24"/>
                <w:szCs w:val="24"/>
                <w:lang w:val="sr-Latn-CS"/>
              </w:rPr>
              <w:t>vremenski rok za koji se organizacija osniva, ako postoji.</w:t>
            </w:r>
          </w:p>
          <w:p w:rsidR="0010637A" w:rsidRDefault="0010637A" w:rsidP="0010637A">
            <w:pPr>
              <w:ind w:left="851"/>
              <w:contextualSpacing/>
              <w:jc w:val="both"/>
              <w:rPr>
                <w:rFonts w:ascii="Times New Roman" w:eastAsia="Calibri" w:hAnsi="Times New Roman" w:cs="Times New Roman"/>
                <w:sz w:val="24"/>
                <w:szCs w:val="24"/>
                <w:lang w:val="sr-Latn-CS"/>
              </w:rPr>
            </w:pPr>
          </w:p>
          <w:p w:rsidR="0010637A" w:rsidRPr="001C280D" w:rsidRDefault="0010637A" w:rsidP="0010637A">
            <w:pPr>
              <w:ind w:left="851"/>
              <w:contextualSpacing/>
              <w:jc w:val="both"/>
              <w:rPr>
                <w:rFonts w:ascii="Times New Roman" w:eastAsia="Calibri" w:hAnsi="Times New Roman" w:cs="Times New Roman"/>
                <w:sz w:val="24"/>
                <w:szCs w:val="24"/>
                <w:lang w:val="sr-Latn-CS"/>
              </w:rPr>
            </w:pPr>
          </w:p>
          <w:p w:rsidR="001C280D" w:rsidRDefault="0010637A" w:rsidP="0010637A">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2. </w:t>
            </w:r>
            <w:r w:rsidR="001C280D" w:rsidRPr="001C280D">
              <w:rPr>
                <w:rFonts w:ascii="Times New Roman" w:eastAsia="Calibri" w:hAnsi="Times New Roman" w:cs="Times New Roman"/>
                <w:sz w:val="24"/>
                <w:szCs w:val="24"/>
                <w:lang w:val="sr-Latn-CS"/>
              </w:rPr>
              <w:t>Osnivački akt potpisuje svaki od osnivača. Za pravna lica, osnivački akt potpisuje ovlašćeni predstavnik pravnog subjekta.</w:t>
            </w:r>
          </w:p>
          <w:p w:rsidR="0010637A" w:rsidRPr="001C280D" w:rsidRDefault="0010637A" w:rsidP="0010637A">
            <w:pPr>
              <w:contextualSpacing/>
              <w:jc w:val="both"/>
              <w:rPr>
                <w:rFonts w:ascii="Times New Roman" w:eastAsia="Calibri" w:hAnsi="Times New Roman" w:cs="Times New Roman"/>
                <w:sz w:val="24"/>
                <w:szCs w:val="24"/>
                <w:lang w:val="sr-Latn-CS"/>
              </w:rPr>
            </w:pPr>
          </w:p>
          <w:p w:rsidR="001C280D" w:rsidRPr="001C280D" w:rsidRDefault="0010637A" w:rsidP="0010637A">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3.  </w:t>
            </w:r>
            <w:r w:rsidR="001C280D" w:rsidRPr="001C280D">
              <w:rPr>
                <w:rFonts w:ascii="Times New Roman" w:eastAsia="Calibri" w:hAnsi="Times New Roman" w:cs="Times New Roman"/>
                <w:sz w:val="24"/>
                <w:szCs w:val="24"/>
                <w:lang w:val="sr-Latn-CS"/>
              </w:rPr>
              <w:t>Fondacija koja se osniva testamentom, testament se smatra osnivačkim aktom ukoliko sadrži osnovne podatke koji se traže u stavu 1. ovog člana.</w:t>
            </w:r>
          </w:p>
          <w:p w:rsidR="00F3286D" w:rsidRDefault="00F3286D" w:rsidP="001C280D">
            <w:pPr>
              <w:jc w:val="both"/>
              <w:rPr>
                <w:rFonts w:ascii="Times New Roman" w:eastAsia="Times New Roman" w:hAnsi="Times New Roman" w:cs="Times New Roman"/>
                <w:b/>
                <w:sz w:val="24"/>
                <w:szCs w:val="24"/>
                <w:lang w:val="sr-Latn-CS"/>
              </w:rPr>
            </w:pPr>
          </w:p>
          <w:p w:rsidR="00F3286D" w:rsidRDefault="00F3286D" w:rsidP="001C280D">
            <w:pPr>
              <w:jc w:val="both"/>
              <w:rPr>
                <w:rFonts w:ascii="Times New Roman" w:eastAsia="Times New Roman" w:hAnsi="Times New Roman" w:cs="Times New Roman"/>
                <w:b/>
                <w:sz w:val="24"/>
                <w:szCs w:val="24"/>
                <w:lang w:val="sr-Latn-CS"/>
              </w:rPr>
            </w:pPr>
          </w:p>
          <w:p w:rsidR="00F3286D" w:rsidRDefault="00F3286D" w:rsidP="001C280D">
            <w:pPr>
              <w:jc w:val="both"/>
              <w:rPr>
                <w:rFonts w:ascii="Times New Roman" w:eastAsia="Times New Roman" w:hAnsi="Times New Roman" w:cs="Times New Roman"/>
                <w:b/>
                <w:sz w:val="24"/>
                <w:szCs w:val="24"/>
                <w:lang w:val="sr-Latn-CS"/>
              </w:rPr>
            </w:pPr>
          </w:p>
          <w:p w:rsidR="001C280D" w:rsidRPr="001C280D" w:rsidRDefault="0010637A"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Član 20</w:t>
            </w:r>
          </w:p>
          <w:p w:rsidR="001C280D" w:rsidRDefault="0010637A"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Statut NVO-a</w:t>
            </w:r>
          </w:p>
          <w:p w:rsidR="0010637A" w:rsidRPr="001C280D" w:rsidRDefault="0010637A" w:rsidP="001C280D">
            <w:pPr>
              <w:jc w:val="both"/>
              <w:rPr>
                <w:rFonts w:ascii="Times New Roman" w:eastAsia="Times New Roman" w:hAnsi="Times New Roman" w:cs="Times New Roman"/>
                <w:b/>
                <w:sz w:val="24"/>
                <w:szCs w:val="24"/>
                <w:lang w:val="sr-Latn-CS"/>
              </w:rPr>
            </w:pPr>
          </w:p>
          <w:p w:rsidR="001C280D" w:rsidRDefault="0010637A" w:rsidP="0010637A">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lastRenderedPageBreak/>
              <w:t xml:space="preserve">1. </w:t>
            </w:r>
            <w:r w:rsidR="001C280D" w:rsidRPr="001C280D">
              <w:rPr>
                <w:rFonts w:ascii="Times New Roman" w:eastAsia="Calibri" w:hAnsi="Times New Roman" w:cs="Times New Roman"/>
                <w:sz w:val="24"/>
                <w:szCs w:val="24"/>
                <w:lang w:val="sr-Latn-CS"/>
              </w:rPr>
              <w:t>Detaljno regulisanje pitanja organizovanja, funkcionisanja i delatnosti NVO-a, predviđeno je njenim statutom.</w:t>
            </w:r>
          </w:p>
          <w:p w:rsidR="0010637A" w:rsidRDefault="0010637A" w:rsidP="0010637A">
            <w:pPr>
              <w:contextualSpacing/>
              <w:jc w:val="both"/>
              <w:rPr>
                <w:rFonts w:ascii="Times New Roman" w:eastAsia="Calibri" w:hAnsi="Times New Roman" w:cs="Times New Roman"/>
                <w:sz w:val="24"/>
                <w:szCs w:val="24"/>
                <w:lang w:val="sr-Latn-CS"/>
              </w:rPr>
            </w:pPr>
          </w:p>
          <w:p w:rsidR="0010637A" w:rsidRPr="001C280D" w:rsidRDefault="0010637A" w:rsidP="0010637A">
            <w:pPr>
              <w:contextualSpacing/>
              <w:jc w:val="both"/>
              <w:rPr>
                <w:rFonts w:ascii="Times New Roman" w:eastAsia="Calibri" w:hAnsi="Times New Roman" w:cs="Times New Roman"/>
                <w:sz w:val="24"/>
                <w:szCs w:val="24"/>
                <w:lang w:val="sr-Latn-CS"/>
              </w:rPr>
            </w:pPr>
          </w:p>
          <w:p w:rsidR="001C280D" w:rsidRDefault="0010637A" w:rsidP="0010637A">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2. </w:t>
            </w:r>
            <w:r w:rsidR="001C280D" w:rsidRPr="001C280D">
              <w:rPr>
                <w:rFonts w:ascii="Times New Roman" w:eastAsia="Calibri" w:hAnsi="Times New Roman" w:cs="Times New Roman"/>
                <w:sz w:val="24"/>
                <w:szCs w:val="24"/>
                <w:lang w:val="sr-Latn-CS"/>
              </w:rPr>
              <w:t>Statut NVO-a izrađuje osnivač i usvaja se u osnivačkoj sednici organizacije. U slučaju osnivanja fondacije testamentom, statut može izraditi i usvojiti lice određeno testamentom, osim u slučajevima kada testament određuje drugačije.</w:t>
            </w:r>
          </w:p>
          <w:p w:rsidR="0010637A" w:rsidRDefault="0010637A" w:rsidP="0010637A">
            <w:pPr>
              <w:contextualSpacing/>
              <w:jc w:val="both"/>
              <w:rPr>
                <w:rFonts w:ascii="Times New Roman" w:eastAsia="Calibri" w:hAnsi="Times New Roman" w:cs="Times New Roman"/>
                <w:sz w:val="24"/>
                <w:szCs w:val="24"/>
                <w:lang w:val="sr-Latn-CS"/>
              </w:rPr>
            </w:pPr>
          </w:p>
          <w:p w:rsidR="000C471B" w:rsidRPr="001C280D" w:rsidRDefault="000C471B" w:rsidP="0010637A">
            <w:pPr>
              <w:contextualSpacing/>
              <w:jc w:val="both"/>
              <w:rPr>
                <w:rFonts w:ascii="Times New Roman" w:eastAsia="Calibri" w:hAnsi="Times New Roman" w:cs="Times New Roman"/>
                <w:sz w:val="24"/>
                <w:szCs w:val="24"/>
                <w:lang w:val="sr-Latn-CS"/>
              </w:rPr>
            </w:pPr>
          </w:p>
          <w:p w:rsidR="001C280D" w:rsidRPr="001C280D" w:rsidRDefault="0010637A" w:rsidP="0010637A">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3.  </w:t>
            </w:r>
            <w:r w:rsidR="001C280D" w:rsidRPr="001C280D">
              <w:rPr>
                <w:rFonts w:ascii="Times New Roman" w:eastAsia="Calibri" w:hAnsi="Times New Roman" w:cs="Times New Roman"/>
                <w:sz w:val="24"/>
                <w:szCs w:val="24"/>
                <w:lang w:val="sr-Latn-CS"/>
              </w:rPr>
              <w:t>Statut NVO-a sadrži sledeće podatke:</w:t>
            </w:r>
          </w:p>
          <w:p w:rsidR="0010637A" w:rsidRDefault="0010637A" w:rsidP="001C280D">
            <w:pPr>
              <w:ind w:left="1440" w:hanging="720"/>
              <w:contextualSpacing/>
              <w:jc w:val="both"/>
              <w:rPr>
                <w:rFonts w:ascii="Times New Roman" w:eastAsia="Calibri" w:hAnsi="Times New Roman" w:cs="Times New Roman"/>
                <w:sz w:val="24"/>
                <w:szCs w:val="24"/>
                <w:lang w:val="sr-Latn-CS"/>
              </w:rPr>
            </w:pPr>
          </w:p>
          <w:p w:rsidR="001C280D" w:rsidRPr="000C471B" w:rsidRDefault="000C471B" w:rsidP="0020204A">
            <w:pPr>
              <w:ind w:left="409"/>
              <w:jc w:val="both"/>
              <w:rPr>
                <w:rFonts w:ascii="Times New Roman" w:eastAsia="Calibri" w:hAnsi="Times New Roman" w:cs="Times New Roman"/>
                <w:sz w:val="24"/>
                <w:szCs w:val="24"/>
                <w:lang w:val="sr-Latn-CS"/>
              </w:rPr>
            </w:pPr>
            <w:r w:rsidRPr="000C471B">
              <w:rPr>
                <w:rFonts w:ascii="Times New Roman" w:eastAsia="Calibri" w:hAnsi="Times New Roman" w:cs="Times New Roman"/>
                <w:sz w:val="24"/>
                <w:szCs w:val="24"/>
                <w:lang w:val="sr-Latn-CS"/>
              </w:rPr>
              <w:t>3.</w:t>
            </w:r>
            <w:r>
              <w:rPr>
                <w:rFonts w:ascii="Times New Roman" w:eastAsia="Calibri" w:hAnsi="Times New Roman" w:cs="Times New Roman"/>
                <w:sz w:val="24"/>
                <w:szCs w:val="24"/>
                <w:lang w:val="sr-Latn-CS"/>
              </w:rPr>
              <w:t xml:space="preserve">1. </w:t>
            </w:r>
            <w:r w:rsidR="001C280D" w:rsidRPr="000C471B">
              <w:rPr>
                <w:rFonts w:ascii="Times New Roman" w:eastAsia="Calibri" w:hAnsi="Times New Roman" w:cs="Times New Roman"/>
                <w:sz w:val="24"/>
                <w:szCs w:val="24"/>
                <w:lang w:val="sr-Latn-CS"/>
              </w:rPr>
              <w:t>pun naziv i skraćenicu organizacije;</w:t>
            </w:r>
          </w:p>
          <w:p w:rsidR="004F62BC" w:rsidRPr="001C280D" w:rsidRDefault="004F62BC" w:rsidP="001C280D">
            <w:pPr>
              <w:ind w:left="1440" w:hanging="720"/>
              <w:contextualSpacing/>
              <w:jc w:val="both"/>
              <w:rPr>
                <w:rFonts w:ascii="Times New Roman" w:eastAsia="Calibri" w:hAnsi="Times New Roman" w:cs="Times New Roman"/>
                <w:sz w:val="24"/>
                <w:szCs w:val="24"/>
                <w:u w:val="single"/>
                <w:lang w:val="sr-Latn-CS"/>
              </w:rPr>
            </w:pPr>
          </w:p>
          <w:p w:rsidR="001C280D" w:rsidRPr="003069E0" w:rsidRDefault="001C280D" w:rsidP="000C471B">
            <w:pPr>
              <w:ind w:left="1440" w:hanging="1031"/>
              <w:contextualSpacing/>
              <w:jc w:val="both"/>
              <w:rPr>
                <w:rFonts w:ascii="Times New Roman" w:eastAsia="Calibri" w:hAnsi="Times New Roman" w:cs="Times New Roman"/>
                <w:sz w:val="24"/>
                <w:szCs w:val="24"/>
                <w:lang w:val="sr-Latn-CS"/>
              </w:rPr>
            </w:pPr>
            <w:r w:rsidRPr="003069E0">
              <w:rPr>
                <w:rFonts w:ascii="Times New Roman" w:eastAsia="Calibri" w:hAnsi="Times New Roman" w:cs="Times New Roman"/>
                <w:sz w:val="24"/>
                <w:szCs w:val="24"/>
                <w:lang w:val="sr-Latn-CS"/>
              </w:rPr>
              <w:t>3.2. način organizovanja NVO-a;</w:t>
            </w:r>
          </w:p>
          <w:p w:rsidR="004F62BC" w:rsidRPr="001C280D" w:rsidRDefault="004F62BC" w:rsidP="00A01820">
            <w:pPr>
              <w:tabs>
                <w:tab w:val="left" w:pos="1762"/>
              </w:tabs>
              <w:contextualSpacing/>
              <w:jc w:val="both"/>
              <w:rPr>
                <w:rFonts w:ascii="Times New Roman" w:eastAsia="Calibri" w:hAnsi="Times New Roman" w:cs="Times New Roman"/>
                <w:sz w:val="24"/>
                <w:szCs w:val="24"/>
                <w:u w:val="single"/>
                <w:lang w:val="sr-Latn-CS"/>
              </w:rPr>
            </w:pPr>
          </w:p>
          <w:p w:rsidR="001C280D" w:rsidRDefault="001C280D" w:rsidP="0020204A">
            <w:pPr>
              <w:ind w:left="409"/>
              <w:contextualSpacing/>
              <w:jc w:val="both"/>
              <w:rPr>
                <w:rFonts w:ascii="Times New Roman" w:eastAsia="Calibri" w:hAnsi="Times New Roman" w:cs="Times New Roman"/>
                <w:sz w:val="24"/>
                <w:szCs w:val="24"/>
                <w:lang w:val="sr-Latn-CS"/>
              </w:rPr>
            </w:pPr>
            <w:r w:rsidRPr="001C280D">
              <w:rPr>
                <w:rFonts w:ascii="Times New Roman" w:eastAsia="Calibri" w:hAnsi="Times New Roman" w:cs="Times New Roman"/>
                <w:sz w:val="24"/>
                <w:szCs w:val="24"/>
                <w:lang w:val="sr-Latn-CS"/>
              </w:rPr>
              <w:t>3.3. svrha organizacije i njena oblast delovanja;</w:t>
            </w:r>
          </w:p>
          <w:p w:rsidR="004F62BC" w:rsidRPr="001C280D" w:rsidRDefault="004F62BC" w:rsidP="001C280D">
            <w:pPr>
              <w:ind w:left="1440" w:hanging="720"/>
              <w:contextualSpacing/>
              <w:jc w:val="both"/>
              <w:rPr>
                <w:rFonts w:ascii="Times New Roman" w:eastAsia="Calibri" w:hAnsi="Times New Roman" w:cs="Times New Roman"/>
                <w:sz w:val="24"/>
                <w:szCs w:val="24"/>
                <w:u w:val="single"/>
                <w:lang w:val="sr-Latn-CS"/>
              </w:rPr>
            </w:pPr>
          </w:p>
          <w:p w:rsidR="003069E0" w:rsidRDefault="00A01820" w:rsidP="0020204A">
            <w:pPr>
              <w:ind w:left="409"/>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3.4. z</w:t>
            </w:r>
            <w:r w:rsidR="001C280D" w:rsidRPr="001C280D">
              <w:rPr>
                <w:rFonts w:ascii="Times New Roman" w:eastAsia="Calibri" w:hAnsi="Times New Roman" w:cs="Times New Roman"/>
                <w:sz w:val="24"/>
                <w:szCs w:val="24"/>
                <w:lang w:val="sr-Latn-CS"/>
              </w:rPr>
              <w:t>abrana raspodele profita prema članu 11. ovog Zakona;</w:t>
            </w:r>
          </w:p>
          <w:p w:rsidR="00A01820" w:rsidRPr="001C280D" w:rsidRDefault="00A01820" w:rsidP="0020204A">
            <w:pPr>
              <w:ind w:left="409"/>
              <w:contextualSpacing/>
              <w:jc w:val="both"/>
              <w:rPr>
                <w:rFonts w:ascii="Times New Roman" w:eastAsia="Calibri" w:hAnsi="Times New Roman" w:cs="Times New Roman"/>
                <w:sz w:val="24"/>
                <w:szCs w:val="24"/>
                <w:lang w:val="sr-Latn-CS"/>
              </w:rPr>
            </w:pPr>
          </w:p>
          <w:p w:rsidR="001C280D" w:rsidRDefault="001C280D" w:rsidP="00A01820">
            <w:pPr>
              <w:tabs>
                <w:tab w:val="left" w:pos="859"/>
              </w:tabs>
              <w:ind w:left="409"/>
              <w:contextualSpacing/>
              <w:jc w:val="both"/>
              <w:rPr>
                <w:rFonts w:ascii="Times New Roman" w:eastAsia="Calibri" w:hAnsi="Times New Roman" w:cs="Times New Roman"/>
                <w:sz w:val="24"/>
                <w:szCs w:val="24"/>
                <w:lang w:val="sr-Latn-CS"/>
              </w:rPr>
            </w:pPr>
            <w:r w:rsidRPr="001C280D">
              <w:rPr>
                <w:rFonts w:ascii="Times New Roman" w:eastAsia="Calibri" w:hAnsi="Times New Roman" w:cs="Times New Roman"/>
                <w:sz w:val="24"/>
                <w:szCs w:val="24"/>
                <w:lang w:val="sr-Latn-CS"/>
              </w:rPr>
              <w:t xml:space="preserve">3.5. </w:t>
            </w:r>
            <w:r w:rsidRPr="001C280D">
              <w:rPr>
                <w:rFonts w:ascii="Times New Roman" w:eastAsia="Calibri" w:hAnsi="Times New Roman" w:cs="Times New Roman"/>
                <w:sz w:val="24"/>
                <w:szCs w:val="24"/>
                <w:lang w:val="sr-Latn-CS"/>
              </w:rPr>
              <w:tab/>
              <w:t>pun naziv najvišeg upravnog organa;</w:t>
            </w:r>
          </w:p>
          <w:p w:rsidR="004F62BC" w:rsidRPr="001C280D" w:rsidRDefault="004F62BC" w:rsidP="001C280D">
            <w:pPr>
              <w:ind w:left="1440" w:hanging="720"/>
              <w:contextualSpacing/>
              <w:jc w:val="both"/>
              <w:rPr>
                <w:rFonts w:ascii="Times New Roman" w:eastAsia="Calibri" w:hAnsi="Times New Roman" w:cs="Times New Roman"/>
                <w:sz w:val="24"/>
                <w:szCs w:val="24"/>
                <w:lang w:val="sr-Latn-CS"/>
              </w:rPr>
            </w:pPr>
          </w:p>
          <w:p w:rsidR="001C280D" w:rsidRDefault="001C280D" w:rsidP="0020204A">
            <w:pPr>
              <w:ind w:left="409"/>
              <w:contextualSpacing/>
              <w:jc w:val="both"/>
              <w:rPr>
                <w:rFonts w:ascii="Times New Roman" w:eastAsia="Calibri" w:hAnsi="Times New Roman" w:cs="Times New Roman"/>
                <w:sz w:val="24"/>
                <w:szCs w:val="24"/>
                <w:lang w:val="sr-Latn-CS"/>
              </w:rPr>
            </w:pPr>
            <w:r w:rsidRPr="001C280D">
              <w:rPr>
                <w:rFonts w:ascii="Times New Roman" w:eastAsia="Calibri" w:hAnsi="Times New Roman" w:cs="Times New Roman"/>
                <w:sz w:val="24"/>
                <w:szCs w:val="24"/>
                <w:lang w:val="sr-Latn-CS"/>
              </w:rPr>
              <w:t xml:space="preserve">3.6. </w:t>
            </w:r>
            <w:r w:rsidRPr="001C280D">
              <w:rPr>
                <w:rFonts w:ascii="Times New Roman" w:eastAsia="Calibri" w:hAnsi="Times New Roman" w:cs="Times New Roman"/>
                <w:sz w:val="24"/>
                <w:szCs w:val="24"/>
                <w:lang w:val="sr-Latn-CS"/>
              </w:rPr>
              <w:tab/>
              <w:t xml:space="preserve">nadležnosti i odgovornosti najvišeg upravnog organa kao i </w:t>
            </w:r>
            <w:r w:rsidRPr="001C280D">
              <w:rPr>
                <w:rFonts w:ascii="Times New Roman" w:eastAsia="Calibri" w:hAnsi="Times New Roman" w:cs="Times New Roman"/>
                <w:sz w:val="24"/>
                <w:szCs w:val="24"/>
                <w:lang w:val="sr-Latn-CS"/>
              </w:rPr>
              <w:lastRenderedPageBreak/>
              <w:t>procedure o izboru i razrešenju članova ovog organa;</w:t>
            </w:r>
          </w:p>
          <w:p w:rsidR="004F62BC" w:rsidRPr="001C280D" w:rsidRDefault="004F62BC" w:rsidP="003313EB">
            <w:pPr>
              <w:contextualSpacing/>
              <w:jc w:val="both"/>
              <w:rPr>
                <w:rFonts w:ascii="Times New Roman" w:eastAsia="Calibri" w:hAnsi="Times New Roman" w:cs="Times New Roman"/>
                <w:sz w:val="24"/>
                <w:szCs w:val="24"/>
                <w:lang w:val="sr-Latn-CS"/>
              </w:rPr>
            </w:pPr>
          </w:p>
          <w:p w:rsidR="001C280D" w:rsidRDefault="001C280D" w:rsidP="00B5548D">
            <w:pPr>
              <w:tabs>
                <w:tab w:val="left" w:pos="949"/>
              </w:tabs>
              <w:ind w:left="859" w:hanging="450"/>
              <w:contextualSpacing/>
              <w:jc w:val="both"/>
              <w:rPr>
                <w:rFonts w:ascii="Times New Roman" w:eastAsia="Calibri" w:hAnsi="Times New Roman" w:cs="Times New Roman"/>
                <w:sz w:val="24"/>
                <w:szCs w:val="24"/>
                <w:lang w:val="sr-Latn-CS"/>
              </w:rPr>
            </w:pPr>
            <w:r w:rsidRPr="001C280D">
              <w:rPr>
                <w:rFonts w:ascii="Times New Roman" w:eastAsia="Calibri" w:hAnsi="Times New Roman" w:cs="Times New Roman"/>
                <w:sz w:val="24"/>
                <w:szCs w:val="24"/>
                <w:lang w:val="sr-Latn-CS"/>
              </w:rPr>
              <w:t xml:space="preserve">3.7.  </w:t>
            </w:r>
            <w:r w:rsidRPr="001C280D">
              <w:rPr>
                <w:rFonts w:ascii="Times New Roman" w:eastAsia="Calibri" w:hAnsi="Times New Roman" w:cs="Times New Roman"/>
                <w:sz w:val="24"/>
                <w:szCs w:val="24"/>
                <w:lang w:val="sr-Latn-CS"/>
              </w:rPr>
              <w:tab/>
              <w:t>način donošenja odluka;</w:t>
            </w:r>
          </w:p>
          <w:p w:rsidR="004F62BC" w:rsidRPr="001C280D" w:rsidRDefault="004F62BC" w:rsidP="00B5548D">
            <w:pPr>
              <w:contextualSpacing/>
              <w:jc w:val="both"/>
              <w:rPr>
                <w:rFonts w:ascii="Times New Roman" w:eastAsia="Calibri" w:hAnsi="Times New Roman" w:cs="Times New Roman"/>
                <w:sz w:val="24"/>
                <w:szCs w:val="24"/>
                <w:lang w:val="sr-Latn-CS"/>
              </w:rPr>
            </w:pPr>
          </w:p>
          <w:p w:rsidR="001C280D" w:rsidRDefault="001C280D" w:rsidP="0020204A">
            <w:pPr>
              <w:ind w:left="409"/>
              <w:contextualSpacing/>
              <w:jc w:val="both"/>
              <w:rPr>
                <w:rFonts w:ascii="Times New Roman" w:eastAsia="Calibri" w:hAnsi="Times New Roman" w:cs="Times New Roman"/>
                <w:sz w:val="24"/>
                <w:szCs w:val="24"/>
                <w:lang w:val="sr-Latn-CS"/>
              </w:rPr>
            </w:pPr>
            <w:r w:rsidRPr="001C280D">
              <w:rPr>
                <w:rFonts w:ascii="Times New Roman" w:eastAsia="Calibri" w:hAnsi="Times New Roman" w:cs="Times New Roman"/>
                <w:sz w:val="24"/>
                <w:szCs w:val="24"/>
                <w:lang w:val="sr-Latn-CS"/>
              </w:rPr>
              <w:t>3.8</w:t>
            </w:r>
            <w:r w:rsidR="00B5548D">
              <w:rPr>
                <w:rFonts w:ascii="Times New Roman" w:eastAsia="Calibri" w:hAnsi="Times New Roman" w:cs="Times New Roman"/>
                <w:sz w:val="24"/>
                <w:szCs w:val="24"/>
                <w:lang w:val="sr-Latn-CS"/>
              </w:rPr>
              <w:t xml:space="preserve">. </w:t>
            </w:r>
            <w:r w:rsidRPr="001C280D">
              <w:rPr>
                <w:rFonts w:ascii="Times New Roman" w:eastAsia="Calibri" w:hAnsi="Times New Roman" w:cs="Times New Roman"/>
                <w:sz w:val="24"/>
                <w:szCs w:val="24"/>
                <w:lang w:val="sr-Latn-CS"/>
              </w:rPr>
              <w:t>vremenski rok za koji se organizacija osniva, ako postoji;</w:t>
            </w:r>
          </w:p>
          <w:p w:rsidR="004F62BC" w:rsidRPr="001C280D" w:rsidRDefault="004F62BC" w:rsidP="001C280D">
            <w:pPr>
              <w:ind w:left="1440" w:hanging="720"/>
              <w:contextualSpacing/>
              <w:jc w:val="both"/>
              <w:rPr>
                <w:rFonts w:ascii="Times New Roman" w:eastAsia="Calibri" w:hAnsi="Times New Roman" w:cs="Times New Roman"/>
                <w:sz w:val="24"/>
                <w:szCs w:val="24"/>
                <w:lang w:val="sr-Latn-CS"/>
              </w:rPr>
            </w:pPr>
          </w:p>
          <w:p w:rsidR="001C280D" w:rsidRDefault="001C280D" w:rsidP="00B5548D">
            <w:pPr>
              <w:ind w:left="1039" w:hanging="630"/>
              <w:contextualSpacing/>
              <w:jc w:val="both"/>
              <w:rPr>
                <w:rFonts w:ascii="Times New Roman" w:eastAsia="Calibri" w:hAnsi="Times New Roman" w:cs="Times New Roman"/>
                <w:sz w:val="24"/>
                <w:szCs w:val="24"/>
                <w:lang w:val="sr-Latn-CS"/>
              </w:rPr>
            </w:pPr>
            <w:r w:rsidRPr="001C280D">
              <w:rPr>
                <w:rFonts w:ascii="Times New Roman" w:eastAsia="Calibri" w:hAnsi="Times New Roman" w:cs="Times New Roman"/>
                <w:sz w:val="24"/>
                <w:szCs w:val="24"/>
                <w:lang w:val="sr-Latn-CS"/>
              </w:rPr>
              <w:t xml:space="preserve">3.9.  </w:t>
            </w:r>
            <w:r w:rsidRPr="001C280D">
              <w:rPr>
                <w:rFonts w:ascii="Times New Roman" w:eastAsia="Calibri" w:hAnsi="Times New Roman" w:cs="Times New Roman"/>
                <w:sz w:val="24"/>
                <w:szCs w:val="24"/>
                <w:lang w:val="sr-Latn-CS"/>
              </w:rPr>
              <w:tab/>
              <w:t xml:space="preserve">pravila i procedure za: </w:t>
            </w:r>
          </w:p>
          <w:p w:rsidR="004F62BC" w:rsidRPr="001C280D" w:rsidRDefault="004F62BC" w:rsidP="001C280D">
            <w:pPr>
              <w:ind w:left="1440" w:hanging="720"/>
              <w:contextualSpacing/>
              <w:jc w:val="both"/>
              <w:rPr>
                <w:rFonts w:ascii="Times New Roman" w:eastAsia="Calibri" w:hAnsi="Times New Roman" w:cs="Times New Roman"/>
                <w:sz w:val="24"/>
                <w:szCs w:val="24"/>
                <w:lang w:val="sr-Latn-CS"/>
              </w:rPr>
            </w:pPr>
          </w:p>
          <w:p w:rsidR="001C280D" w:rsidRDefault="001C280D" w:rsidP="001C280D">
            <w:pPr>
              <w:ind w:left="1331"/>
              <w:contextualSpacing/>
              <w:jc w:val="both"/>
              <w:rPr>
                <w:rFonts w:ascii="Times New Roman" w:eastAsia="Calibri" w:hAnsi="Times New Roman" w:cs="Times New Roman"/>
                <w:sz w:val="24"/>
                <w:szCs w:val="24"/>
                <w:lang w:val="sr-Latn-CS"/>
              </w:rPr>
            </w:pPr>
            <w:r w:rsidRPr="001C280D">
              <w:rPr>
                <w:rFonts w:ascii="Times New Roman" w:eastAsia="Calibri" w:hAnsi="Times New Roman" w:cs="Times New Roman"/>
                <w:sz w:val="24"/>
                <w:szCs w:val="24"/>
                <w:lang w:val="sr-Latn-CS"/>
              </w:rPr>
              <w:t>3.9.1.</w:t>
            </w:r>
            <w:r w:rsidRPr="001C280D">
              <w:rPr>
                <w:rFonts w:ascii="Times New Roman" w:eastAsia="Calibri" w:hAnsi="Times New Roman" w:cs="Times New Roman"/>
                <w:sz w:val="24"/>
                <w:szCs w:val="24"/>
                <w:lang w:val="sr-Latn-CS"/>
              </w:rPr>
              <w:tab/>
              <w:t>promenu statuta;</w:t>
            </w:r>
          </w:p>
          <w:p w:rsidR="004F62BC" w:rsidRPr="001C280D" w:rsidRDefault="004F62BC" w:rsidP="00B5548D">
            <w:pPr>
              <w:contextualSpacing/>
              <w:jc w:val="both"/>
              <w:rPr>
                <w:rFonts w:ascii="Times New Roman" w:eastAsia="Calibri" w:hAnsi="Times New Roman" w:cs="Times New Roman"/>
                <w:sz w:val="24"/>
                <w:szCs w:val="24"/>
                <w:lang w:val="sr-Latn-CS"/>
              </w:rPr>
            </w:pPr>
          </w:p>
          <w:p w:rsidR="001C280D" w:rsidRDefault="001C280D" w:rsidP="0020204A">
            <w:pPr>
              <w:ind w:left="1309" w:firstLine="22"/>
              <w:contextualSpacing/>
              <w:jc w:val="both"/>
              <w:rPr>
                <w:rFonts w:ascii="Times New Roman" w:eastAsia="Calibri" w:hAnsi="Times New Roman" w:cs="Times New Roman"/>
                <w:sz w:val="24"/>
                <w:szCs w:val="24"/>
                <w:lang w:val="sr-Latn-CS"/>
              </w:rPr>
            </w:pPr>
            <w:r w:rsidRPr="001C280D">
              <w:rPr>
                <w:rFonts w:ascii="Times New Roman" w:eastAsia="Calibri" w:hAnsi="Times New Roman" w:cs="Times New Roman"/>
                <w:sz w:val="24"/>
                <w:szCs w:val="24"/>
                <w:lang w:val="sr-Latn-CS"/>
              </w:rPr>
              <w:t xml:space="preserve">3.9.2. </w:t>
            </w:r>
            <w:r w:rsidRPr="001C280D">
              <w:rPr>
                <w:rFonts w:ascii="Times New Roman" w:eastAsia="Calibri" w:hAnsi="Times New Roman" w:cs="Times New Roman"/>
                <w:sz w:val="24"/>
                <w:szCs w:val="24"/>
                <w:lang w:val="sr-Latn-CS"/>
              </w:rPr>
              <w:tab/>
              <w:t>spajanje, odvajanje i raspuštanje organizacije; i</w:t>
            </w:r>
          </w:p>
          <w:p w:rsidR="004F62BC" w:rsidRPr="001C280D" w:rsidRDefault="004F62BC" w:rsidP="00B5548D">
            <w:pPr>
              <w:contextualSpacing/>
              <w:jc w:val="both"/>
              <w:rPr>
                <w:rFonts w:ascii="Times New Roman" w:eastAsia="Calibri" w:hAnsi="Times New Roman" w:cs="Times New Roman"/>
                <w:sz w:val="24"/>
                <w:szCs w:val="24"/>
                <w:lang w:val="sr-Latn-CS"/>
              </w:rPr>
            </w:pPr>
          </w:p>
          <w:p w:rsidR="001C280D" w:rsidRDefault="001C280D" w:rsidP="0020204A">
            <w:pPr>
              <w:ind w:left="1309" w:firstLine="22"/>
              <w:contextualSpacing/>
              <w:jc w:val="both"/>
              <w:rPr>
                <w:rFonts w:ascii="Times New Roman" w:eastAsia="Calibri" w:hAnsi="Times New Roman" w:cs="Times New Roman"/>
                <w:sz w:val="24"/>
                <w:szCs w:val="24"/>
                <w:lang w:val="sr-Latn-CS"/>
              </w:rPr>
            </w:pPr>
            <w:r w:rsidRPr="001C280D">
              <w:rPr>
                <w:rFonts w:ascii="Times New Roman" w:eastAsia="Calibri" w:hAnsi="Times New Roman" w:cs="Times New Roman"/>
                <w:sz w:val="24"/>
                <w:szCs w:val="24"/>
                <w:lang w:val="sr-Latn-CS"/>
              </w:rPr>
              <w:t>3.9.3   raspodelu sredstava koje ostaju nakon raspuštanja</w:t>
            </w:r>
          </w:p>
          <w:p w:rsidR="00475771" w:rsidRDefault="00475771" w:rsidP="004F62BC">
            <w:pPr>
              <w:contextualSpacing/>
              <w:jc w:val="both"/>
              <w:rPr>
                <w:rFonts w:ascii="Times New Roman" w:eastAsia="Calibri" w:hAnsi="Times New Roman" w:cs="Times New Roman"/>
                <w:sz w:val="24"/>
                <w:szCs w:val="24"/>
                <w:lang w:val="sr-Latn-CS"/>
              </w:rPr>
            </w:pPr>
          </w:p>
          <w:p w:rsidR="001C280D" w:rsidRDefault="004F62BC" w:rsidP="004F62BC">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4. </w:t>
            </w:r>
            <w:r w:rsidR="001C280D" w:rsidRPr="001C280D">
              <w:rPr>
                <w:rFonts w:ascii="Times New Roman" w:eastAsia="Calibri" w:hAnsi="Times New Roman" w:cs="Times New Roman"/>
                <w:sz w:val="24"/>
                <w:szCs w:val="24"/>
                <w:lang w:val="sr-Latn-CS"/>
              </w:rPr>
              <w:t>Pored predviđenih podataka u stavu 3. ovog člana, statut udruženja sadrži procedure za izbor i udaljavanje članova, uslove za učlanjenje, i ukoliko organizacija odluči da ima srednji organ, procedure za izbor i udaljavanje članova srednjeg organa i podelu nadležnosti i odgovornosti između Skupštine članova i srednjeg organa.</w:t>
            </w:r>
          </w:p>
          <w:p w:rsidR="004F62BC" w:rsidRDefault="004F62BC" w:rsidP="004F62BC">
            <w:pPr>
              <w:contextualSpacing/>
              <w:jc w:val="both"/>
              <w:rPr>
                <w:rFonts w:ascii="Times New Roman" w:eastAsia="Calibri" w:hAnsi="Times New Roman" w:cs="Times New Roman"/>
                <w:sz w:val="24"/>
                <w:szCs w:val="24"/>
                <w:lang w:val="sr-Latn-CS"/>
              </w:rPr>
            </w:pPr>
          </w:p>
          <w:p w:rsidR="004F62BC" w:rsidRDefault="004F62BC" w:rsidP="004F62BC">
            <w:pPr>
              <w:contextualSpacing/>
              <w:jc w:val="both"/>
              <w:rPr>
                <w:rFonts w:ascii="Times New Roman" w:eastAsia="Calibri" w:hAnsi="Times New Roman" w:cs="Times New Roman"/>
                <w:sz w:val="24"/>
                <w:szCs w:val="24"/>
                <w:lang w:val="sr-Latn-CS"/>
              </w:rPr>
            </w:pPr>
          </w:p>
          <w:p w:rsidR="004F62BC" w:rsidRPr="001C280D" w:rsidRDefault="004F62BC" w:rsidP="004F62BC">
            <w:pPr>
              <w:contextualSpacing/>
              <w:jc w:val="both"/>
              <w:rPr>
                <w:rFonts w:ascii="Times New Roman" w:eastAsia="Calibri" w:hAnsi="Times New Roman" w:cs="Times New Roman"/>
                <w:b/>
                <w:sz w:val="24"/>
                <w:szCs w:val="24"/>
                <w:lang w:val="sr-Latn-CS"/>
              </w:rPr>
            </w:pPr>
          </w:p>
          <w:p w:rsidR="001C280D" w:rsidRDefault="004F62BC" w:rsidP="004F62BC">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lastRenderedPageBreak/>
              <w:t xml:space="preserve">5.  </w:t>
            </w:r>
            <w:r w:rsidR="001C280D" w:rsidRPr="001C280D">
              <w:rPr>
                <w:rFonts w:ascii="Times New Roman" w:eastAsia="Calibri" w:hAnsi="Times New Roman" w:cs="Times New Roman"/>
                <w:sz w:val="24"/>
                <w:szCs w:val="24"/>
                <w:lang w:val="sr-Latn-CS"/>
              </w:rPr>
              <w:t>Statut NVO-a može da sadrži bilo koje drugo pravilo, odredbu ili proceduru, koja nije u suprotnosti sa predviđenim uslovima u ovom Zakonu i drugim važećim zakonima.</w:t>
            </w:r>
          </w:p>
          <w:p w:rsidR="004F62BC" w:rsidRPr="001C280D" w:rsidRDefault="004F62BC" w:rsidP="004F62BC">
            <w:pPr>
              <w:contextualSpacing/>
              <w:jc w:val="both"/>
              <w:rPr>
                <w:rFonts w:ascii="Times New Roman" w:eastAsia="Calibri" w:hAnsi="Times New Roman" w:cs="Times New Roman"/>
                <w:sz w:val="24"/>
                <w:szCs w:val="24"/>
                <w:lang w:val="sr-Latn-CS"/>
              </w:rPr>
            </w:pPr>
          </w:p>
          <w:p w:rsidR="001C280D" w:rsidRPr="001C280D" w:rsidRDefault="004F62BC" w:rsidP="004F62BC">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6. </w:t>
            </w:r>
            <w:r w:rsidR="001C280D" w:rsidRPr="001C280D">
              <w:rPr>
                <w:rFonts w:ascii="Times New Roman" w:eastAsia="Calibri" w:hAnsi="Times New Roman" w:cs="Times New Roman"/>
                <w:sz w:val="24"/>
                <w:szCs w:val="24"/>
                <w:lang w:val="sr-Latn-CS"/>
              </w:rPr>
              <w:t>Pravila i procedure za unutrašnje rukovođenje koje sadrži statut NVO-a, moraji biti u skladu sa demokratskim principima.</w:t>
            </w:r>
          </w:p>
          <w:p w:rsidR="004F62BC" w:rsidRDefault="004F62BC" w:rsidP="004F62BC">
            <w:pPr>
              <w:contextualSpacing/>
              <w:jc w:val="both"/>
              <w:rPr>
                <w:rFonts w:ascii="Times New Roman" w:eastAsia="Calibri" w:hAnsi="Times New Roman" w:cs="Times New Roman"/>
                <w:sz w:val="24"/>
                <w:szCs w:val="24"/>
                <w:lang w:val="sr-Latn-CS"/>
              </w:rPr>
            </w:pPr>
          </w:p>
          <w:p w:rsidR="001C280D" w:rsidRDefault="004F62BC" w:rsidP="004F62BC">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7.  </w:t>
            </w:r>
            <w:r w:rsidR="001C280D" w:rsidRPr="001C280D">
              <w:rPr>
                <w:rFonts w:ascii="Times New Roman" w:eastAsia="Calibri" w:hAnsi="Times New Roman" w:cs="Times New Roman"/>
                <w:sz w:val="24"/>
                <w:szCs w:val="24"/>
                <w:lang w:val="sr-Latn-CS"/>
              </w:rPr>
              <w:t>NVO razvija svoje aktivnosti u skladu sa Statutom i zakonom.</w:t>
            </w:r>
          </w:p>
          <w:p w:rsidR="004F62BC" w:rsidRPr="001C280D" w:rsidRDefault="004F62BC" w:rsidP="004F62BC">
            <w:pPr>
              <w:contextualSpacing/>
              <w:jc w:val="both"/>
              <w:rPr>
                <w:rFonts w:ascii="Times New Roman" w:eastAsia="Calibri" w:hAnsi="Times New Roman" w:cs="Times New Roman"/>
                <w:sz w:val="24"/>
                <w:szCs w:val="24"/>
                <w:lang w:val="sr-Latn-CS"/>
              </w:rPr>
            </w:pPr>
          </w:p>
          <w:p w:rsidR="001C280D" w:rsidRPr="001C280D" w:rsidRDefault="001C280D" w:rsidP="001C280D">
            <w:pPr>
              <w:jc w:val="both"/>
              <w:rPr>
                <w:rFonts w:ascii="Times New Roman" w:eastAsia="Times New Roman" w:hAnsi="Times New Roman" w:cs="Times New Roman"/>
                <w:b/>
                <w:sz w:val="24"/>
                <w:szCs w:val="24"/>
                <w:lang w:val="sr-Latn-CS"/>
              </w:rPr>
            </w:pPr>
          </w:p>
          <w:p w:rsidR="001C280D" w:rsidRPr="001C280D" w:rsidRDefault="004F62BC"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Član 21</w:t>
            </w:r>
          </w:p>
          <w:p w:rsidR="001C280D" w:rsidRDefault="004F62BC"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 xml:space="preserve">Inostrana ili međunarodna NVO </w:t>
            </w:r>
          </w:p>
          <w:p w:rsidR="004F62BC" w:rsidRDefault="004F62BC" w:rsidP="001C280D">
            <w:pPr>
              <w:jc w:val="both"/>
              <w:rPr>
                <w:rFonts w:ascii="Times New Roman" w:eastAsia="Times New Roman" w:hAnsi="Times New Roman" w:cs="Times New Roman"/>
                <w:b/>
                <w:sz w:val="24"/>
                <w:szCs w:val="24"/>
                <w:lang w:val="sr-Latn-CS"/>
              </w:rPr>
            </w:pPr>
          </w:p>
          <w:p w:rsidR="0020204A" w:rsidRPr="001C280D" w:rsidRDefault="0020204A" w:rsidP="001C280D">
            <w:pPr>
              <w:jc w:val="both"/>
              <w:rPr>
                <w:rFonts w:ascii="Times New Roman" w:eastAsia="Times New Roman" w:hAnsi="Times New Roman" w:cs="Times New Roman"/>
                <w:b/>
                <w:sz w:val="24"/>
                <w:szCs w:val="24"/>
                <w:lang w:val="sr-Latn-CS"/>
              </w:rPr>
            </w:pPr>
          </w:p>
          <w:p w:rsidR="001C280D" w:rsidRPr="001C280D" w:rsidRDefault="001C280D" w:rsidP="001C280D">
            <w:pPr>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 xml:space="preserve">Inostrana ili međunarodna NVO je pravno lice osnovano izvan Republike Kosova, prema zakonodavstvu koji u suštini ispunjava uslove utvrđene u Poglavlju II ovog Zakona. </w:t>
            </w:r>
          </w:p>
          <w:p w:rsidR="001C280D" w:rsidRPr="001C280D" w:rsidRDefault="001C280D" w:rsidP="001C280D">
            <w:pPr>
              <w:jc w:val="both"/>
              <w:rPr>
                <w:rFonts w:ascii="Times New Roman" w:eastAsia="Times New Roman" w:hAnsi="Times New Roman" w:cs="Times New Roman"/>
                <w:sz w:val="24"/>
                <w:szCs w:val="24"/>
                <w:lang w:val="sr-Latn-CS"/>
              </w:rPr>
            </w:pPr>
          </w:p>
          <w:p w:rsidR="00475771" w:rsidRDefault="003069E0"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p>
          <w:p w:rsidR="001C280D" w:rsidRPr="001C280D" w:rsidRDefault="004F62BC"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Član 22</w:t>
            </w:r>
          </w:p>
          <w:p w:rsidR="001C280D" w:rsidRPr="001C280D" w:rsidRDefault="004F62BC"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 xml:space="preserve">Udruživanje pravnih lica </w:t>
            </w:r>
          </w:p>
          <w:p w:rsidR="001C280D" w:rsidRPr="001C280D" w:rsidRDefault="001C280D" w:rsidP="001C280D">
            <w:pPr>
              <w:jc w:val="both"/>
              <w:rPr>
                <w:rFonts w:ascii="Times New Roman" w:eastAsia="Times New Roman" w:hAnsi="Times New Roman" w:cs="Times New Roman"/>
                <w:b/>
                <w:sz w:val="24"/>
                <w:szCs w:val="24"/>
                <w:lang w:val="sr-Latn-CS"/>
              </w:rPr>
            </w:pPr>
          </w:p>
          <w:p w:rsidR="001C280D" w:rsidRPr="001C280D" w:rsidRDefault="001C280D" w:rsidP="001C280D">
            <w:pPr>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 xml:space="preserve">Pravna lica, uključujući i NVO, mogu osnivati udruženja, fondacije ili institute </w:t>
            </w:r>
            <w:r w:rsidRPr="001C280D">
              <w:rPr>
                <w:rFonts w:ascii="Times New Roman" w:eastAsia="Times New Roman" w:hAnsi="Times New Roman" w:cs="Times New Roman"/>
                <w:sz w:val="24"/>
                <w:szCs w:val="24"/>
                <w:lang w:val="sr-Latn-CS"/>
              </w:rPr>
              <w:lastRenderedPageBreak/>
              <w:t>radi unapređenja njihovih zakonitih ciljeva, bilo za javnu korist ili uzajamno, u skladu sa uslovima predviđenim u ovom zakonu.</w:t>
            </w:r>
          </w:p>
          <w:p w:rsidR="001C280D" w:rsidRPr="001C280D" w:rsidRDefault="001C280D" w:rsidP="001C280D">
            <w:pPr>
              <w:jc w:val="both"/>
              <w:rPr>
                <w:rFonts w:ascii="Times New Roman" w:eastAsia="Times New Roman" w:hAnsi="Times New Roman" w:cs="Times New Roman"/>
                <w:sz w:val="24"/>
                <w:szCs w:val="24"/>
                <w:lang w:val="sr-Latn-CS"/>
              </w:rPr>
            </w:pPr>
          </w:p>
          <w:p w:rsidR="00AF6A91" w:rsidRDefault="00AF6A91" w:rsidP="001C280D">
            <w:pPr>
              <w:jc w:val="both"/>
              <w:rPr>
                <w:rFonts w:ascii="Times New Roman" w:eastAsia="Times New Roman" w:hAnsi="Times New Roman" w:cs="Times New Roman"/>
                <w:b/>
                <w:sz w:val="24"/>
                <w:szCs w:val="24"/>
                <w:lang w:val="sr-Latn-CS"/>
              </w:rPr>
            </w:pPr>
          </w:p>
          <w:p w:rsidR="00AF6A91" w:rsidRPr="003313EB" w:rsidRDefault="001C280D" w:rsidP="003313EB">
            <w:pPr>
              <w:rPr>
                <w:rFonts w:ascii="Times New Roman" w:eastAsia="Times New Roman" w:hAnsi="Times New Roman" w:cs="Times New Roman"/>
                <w:b/>
                <w:sz w:val="28"/>
                <w:szCs w:val="28"/>
                <w:lang w:val="sr-Latn-CS"/>
              </w:rPr>
            </w:pPr>
            <w:r w:rsidRPr="003313EB">
              <w:rPr>
                <w:rFonts w:ascii="Times New Roman" w:eastAsia="Times New Roman" w:hAnsi="Times New Roman" w:cs="Times New Roman"/>
                <w:b/>
                <w:sz w:val="28"/>
                <w:szCs w:val="28"/>
                <w:lang w:val="sr-Latn-CS"/>
              </w:rPr>
              <w:t xml:space="preserve">POGLAVLJE V </w:t>
            </w:r>
          </w:p>
          <w:p w:rsidR="001C280D" w:rsidRPr="003313EB" w:rsidRDefault="001C280D" w:rsidP="003313EB">
            <w:pPr>
              <w:rPr>
                <w:rFonts w:ascii="Times New Roman" w:eastAsia="Times New Roman" w:hAnsi="Times New Roman" w:cs="Times New Roman"/>
                <w:b/>
                <w:sz w:val="28"/>
                <w:szCs w:val="28"/>
                <w:lang w:val="sr-Latn-CS"/>
              </w:rPr>
            </w:pPr>
            <w:r w:rsidRPr="003313EB">
              <w:rPr>
                <w:rFonts w:ascii="Times New Roman" w:eastAsia="Times New Roman" w:hAnsi="Times New Roman" w:cs="Times New Roman"/>
                <w:b/>
                <w:sz w:val="28"/>
                <w:szCs w:val="28"/>
                <w:lang w:val="sr-Latn-CS"/>
              </w:rPr>
              <w:t>REGISTRACIJA NVO-a</w:t>
            </w:r>
          </w:p>
          <w:p w:rsidR="001C280D" w:rsidRPr="001C280D" w:rsidRDefault="001C280D" w:rsidP="001C280D">
            <w:pPr>
              <w:ind w:right="-324"/>
              <w:jc w:val="both"/>
              <w:rPr>
                <w:rFonts w:ascii="Times New Roman" w:eastAsia="Times New Roman" w:hAnsi="Times New Roman" w:cs="Times New Roman"/>
                <w:sz w:val="24"/>
                <w:szCs w:val="24"/>
                <w:lang w:val="sr-Latn-CS"/>
              </w:rPr>
            </w:pPr>
          </w:p>
          <w:p w:rsidR="00AF6A91" w:rsidRDefault="00AF6A91"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p>
          <w:p w:rsidR="001C280D" w:rsidRPr="001C280D" w:rsidRDefault="00AF6A91"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Član23</w:t>
            </w:r>
          </w:p>
          <w:p w:rsidR="001C280D" w:rsidRPr="001C280D" w:rsidRDefault="00AF6A91"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Registracija</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1C280D" w:rsidRDefault="00AF6A91" w:rsidP="001C280D">
            <w:pPr>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1. </w:t>
            </w:r>
            <w:r w:rsidR="001C280D" w:rsidRPr="001C280D">
              <w:rPr>
                <w:rFonts w:ascii="Times New Roman" w:eastAsia="Times New Roman" w:hAnsi="Times New Roman" w:cs="Times New Roman"/>
                <w:sz w:val="24"/>
                <w:szCs w:val="24"/>
                <w:lang w:val="sr-Latn-CS"/>
              </w:rPr>
              <w:t xml:space="preserve">NVO se registruje u skladu sa kriterijumima i procedurama propisanim ovim zakonom. </w:t>
            </w:r>
          </w:p>
          <w:p w:rsidR="001C280D" w:rsidRDefault="00AF6A91" w:rsidP="001C280D">
            <w:pPr>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2. </w:t>
            </w:r>
            <w:r w:rsidR="001C280D" w:rsidRPr="001C280D">
              <w:rPr>
                <w:rFonts w:ascii="Times New Roman" w:eastAsia="Times New Roman" w:hAnsi="Times New Roman" w:cs="Times New Roman"/>
                <w:sz w:val="24"/>
                <w:szCs w:val="24"/>
                <w:lang w:val="sr-Latn-CS"/>
              </w:rPr>
              <w:t>Nijedno lice se ne obavezuje da registruje NVO za vršenje prava slobode u udruživanju.</w:t>
            </w:r>
          </w:p>
          <w:p w:rsidR="003069E0" w:rsidRPr="001C280D" w:rsidRDefault="003069E0" w:rsidP="001C280D">
            <w:pPr>
              <w:jc w:val="both"/>
              <w:rPr>
                <w:rFonts w:ascii="Times New Roman" w:eastAsia="Times New Roman" w:hAnsi="Times New Roman" w:cs="Times New Roman"/>
                <w:sz w:val="24"/>
                <w:szCs w:val="24"/>
                <w:lang w:val="sr-Latn-CS"/>
              </w:rPr>
            </w:pPr>
          </w:p>
          <w:p w:rsidR="001C280D" w:rsidRDefault="00AF6A91" w:rsidP="001C280D">
            <w:pPr>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3. </w:t>
            </w:r>
            <w:r w:rsidR="001C280D" w:rsidRPr="001C280D">
              <w:rPr>
                <w:rFonts w:ascii="Times New Roman" w:eastAsia="Times New Roman" w:hAnsi="Times New Roman" w:cs="Times New Roman"/>
                <w:sz w:val="24"/>
                <w:szCs w:val="24"/>
                <w:lang w:val="sr-Latn-CS"/>
              </w:rPr>
              <w:t>Registracija NVO-a se vrši u Odeljenju, kako bi delovala kao pravno lice na Kosovu.</w:t>
            </w:r>
          </w:p>
          <w:p w:rsidR="00AF6A91" w:rsidRPr="001C280D" w:rsidRDefault="00AF6A91" w:rsidP="001C280D">
            <w:pPr>
              <w:jc w:val="both"/>
              <w:rPr>
                <w:rFonts w:ascii="Times New Roman" w:eastAsia="Times New Roman" w:hAnsi="Times New Roman" w:cs="Times New Roman"/>
                <w:sz w:val="24"/>
                <w:szCs w:val="24"/>
                <w:lang w:val="sr-Latn-CS"/>
              </w:rPr>
            </w:pPr>
          </w:p>
          <w:p w:rsidR="001C280D" w:rsidRDefault="00AF6A91" w:rsidP="001C280D">
            <w:pPr>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4. </w:t>
            </w:r>
            <w:r w:rsidR="001C280D" w:rsidRPr="001C280D">
              <w:rPr>
                <w:rFonts w:ascii="Times New Roman" w:eastAsia="Times New Roman" w:hAnsi="Times New Roman" w:cs="Times New Roman"/>
                <w:sz w:val="24"/>
                <w:szCs w:val="24"/>
                <w:lang w:val="sr-Latn-CS"/>
              </w:rPr>
              <w:t>Zahtevu za registraciju se prilažu sledeći dokumenti:</w:t>
            </w:r>
          </w:p>
          <w:p w:rsidR="00AF6A91" w:rsidRPr="001C280D" w:rsidRDefault="00AF6A91" w:rsidP="001C280D">
            <w:pPr>
              <w:jc w:val="both"/>
              <w:rPr>
                <w:rFonts w:ascii="Times New Roman" w:eastAsia="Times New Roman" w:hAnsi="Times New Roman" w:cs="Times New Roman"/>
                <w:sz w:val="24"/>
                <w:szCs w:val="24"/>
                <w:lang w:val="sr-Latn-CS"/>
              </w:rPr>
            </w:pPr>
          </w:p>
          <w:p w:rsidR="001C280D" w:rsidRPr="001C280D" w:rsidRDefault="001C280D" w:rsidP="00B5548D">
            <w:pPr>
              <w:ind w:left="720" w:hanging="221"/>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 xml:space="preserve">4.1. osnivački akt, </w:t>
            </w:r>
          </w:p>
          <w:p w:rsidR="00AF6A91" w:rsidRDefault="00AF6A91" w:rsidP="001C280D">
            <w:pPr>
              <w:ind w:left="720"/>
              <w:jc w:val="both"/>
              <w:rPr>
                <w:rFonts w:ascii="Times New Roman" w:eastAsia="Times New Roman" w:hAnsi="Times New Roman" w:cs="Times New Roman"/>
                <w:sz w:val="24"/>
                <w:szCs w:val="24"/>
                <w:lang w:val="sr-Latn-CS"/>
              </w:rPr>
            </w:pPr>
          </w:p>
          <w:p w:rsidR="001C280D" w:rsidRPr="001C280D" w:rsidRDefault="001C280D" w:rsidP="00B5548D">
            <w:pPr>
              <w:ind w:left="720" w:hanging="221"/>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4.2. statut;</w:t>
            </w:r>
          </w:p>
          <w:p w:rsidR="00AF6A91" w:rsidRDefault="00AF6A91" w:rsidP="001C280D">
            <w:pPr>
              <w:ind w:left="720"/>
              <w:jc w:val="both"/>
              <w:rPr>
                <w:rFonts w:ascii="Times New Roman" w:eastAsia="Times New Roman" w:hAnsi="Times New Roman" w:cs="Times New Roman"/>
                <w:sz w:val="24"/>
                <w:szCs w:val="24"/>
                <w:lang w:val="sr-Latn-CS"/>
              </w:rPr>
            </w:pPr>
          </w:p>
          <w:p w:rsidR="001C280D" w:rsidRDefault="001C280D" w:rsidP="0020204A">
            <w:pPr>
              <w:ind w:left="499"/>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lastRenderedPageBreak/>
              <w:t>4.3. kopija lične karte osnivača i ovlašćenog predstavnika NVO-a.</w:t>
            </w:r>
          </w:p>
          <w:p w:rsidR="00AF6A91" w:rsidRDefault="00AF6A91" w:rsidP="001C280D">
            <w:pPr>
              <w:ind w:left="720"/>
              <w:jc w:val="both"/>
              <w:rPr>
                <w:rFonts w:ascii="Times New Roman" w:eastAsia="Times New Roman" w:hAnsi="Times New Roman" w:cs="Times New Roman"/>
                <w:sz w:val="24"/>
                <w:szCs w:val="24"/>
                <w:lang w:val="sr-Latn-CS"/>
              </w:rPr>
            </w:pPr>
          </w:p>
          <w:p w:rsidR="0020204A" w:rsidRDefault="0020204A" w:rsidP="001C280D">
            <w:pPr>
              <w:ind w:left="720"/>
              <w:jc w:val="both"/>
              <w:rPr>
                <w:rFonts w:ascii="Times New Roman" w:eastAsia="Times New Roman" w:hAnsi="Times New Roman" w:cs="Times New Roman"/>
                <w:sz w:val="24"/>
                <w:szCs w:val="24"/>
                <w:lang w:val="sr-Latn-CS"/>
              </w:rPr>
            </w:pPr>
          </w:p>
          <w:p w:rsidR="001C280D" w:rsidRDefault="00AF6A91" w:rsidP="0020204A">
            <w:pPr>
              <w:ind w:left="499"/>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4.</w:t>
            </w:r>
            <w:r w:rsidR="001C280D" w:rsidRPr="001C280D">
              <w:rPr>
                <w:rFonts w:ascii="Times New Roman" w:eastAsia="Times New Roman" w:hAnsi="Times New Roman" w:cs="Times New Roman"/>
                <w:sz w:val="24"/>
                <w:szCs w:val="24"/>
                <w:lang w:val="sr-Latn-CS"/>
              </w:rPr>
              <w:t>4. sertifikat registracije za pravna lica;</w:t>
            </w:r>
          </w:p>
          <w:p w:rsidR="00AF6A91" w:rsidRPr="001C280D" w:rsidRDefault="00AF6A91" w:rsidP="001C280D">
            <w:pPr>
              <w:ind w:left="720"/>
              <w:jc w:val="both"/>
              <w:rPr>
                <w:rFonts w:ascii="Times New Roman" w:eastAsia="Times New Roman" w:hAnsi="Times New Roman" w:cs="Times New Roman"/>
                <w:sz w:val="24"/>
                <w:szCs w:val="24"/>
                <w:lang w:val="sr-Latn-CS"/>
              </w:rPr>
            </w:pPr>
          </w:p>
          <w:p w:rsidR="001C280D" w:rsidRPr="001C280D" w:rsidRDefault="001C280D" w:rsidP="001C280D">
            <w:pPr>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5. Odeljenje određuje način i oblik podnošenja zahteva za registraciju NVO-a.</w:t>
            </w:r>
          </w:p>
          <w:p w:rsidR="001C280D" w:rsidRPr="001C280D" w:rsidRDefault="001C280D" w:rsidP="001C280D">
            <w:pPr>
              <w:jc w:val="both"/>
              <w:rPr>
                <w:rFonts w:ascii="Times New Roman" w:eastAsia="Times New Roman" w:hAnsi="Times New Roman" w:cs="Times New Roman"/>
                <w:b/>
                <w:sz w:val="24"/>
                <w:szCs w:val="24"/>
                <w:lang w:val="sr-Latn-CS"/>
              </w:rPr>
            </w:pPr>
          </w:p>
          <w:p w:rsidR="001C280D" w:rsidRPr="001C280D" w:rsidRDefault="00AF6A91"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Član 24</w:t>
            </w:r>
          </w:p>
          <w:p w:rsidR="001C280D" w:rsidRPr="001C280D" w:rsidRDefault="00AF6A91"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Ovlašćeni predstavnik</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Default="00AF6A91" w:rsidP="00AF6A91">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 </w:t>
            </w:r>
            <w:r w:rsidR="001C280D" w:rsidRPr="001C280D">
              <w:rPr>
                <w:rFonts w:ascii="Times New Roman" w:eastAsia="Calibri" w:hAnsi="Times New Roman" w:cs="Times New Roman"/>
                <w:sz w:val="24"/>
                <w:szCs w:val="24"/>
                <w:lang w:val="sr-Latn-CS"/>
              </w:rPr>
              <w:t xml:space="preserve">NVO pismenim putem imenuje ovlašćenog predstavnika, </w:t>
            </w:r>
          </w:p>
          <w:p w:rsidR="00AF6A91" w:rsidRPr="001C280D" w:rsidRDefault="00AF6A91" w:rsidP="00AF6A91">
            <w:pPr>
              <w:contextualSpacing/>
              <w:jc w:val="both"/>
              <w:rPr>
                <w:rFonts w:ascii="Times New Roman" w:eastAsia="Calibri" w:hAnsi="Times New Roman" w:cs="Times New Roman"/>
                <w:sz w:val="24"/>
                <w:szCs w:val="24"/>
                <w:lang w:val="sr-Latn-CS"/>
              </w:rPr>
            </w:pPr>
          </w:p>
          <w:p w:rsidR="001C280D" w:rsidRDefault="00AF6A91" w:rsidP="001C280D">
            <w:pPr>
              <w:contextualSpacing/>
              <w:jc w:val="both"/>
              <w:rPr>
                <w:rFonts w:ascii="Times New Roman" w:eastAsia="Times New Roman" w:hAnsi="Times New Roman" w:cs="Times New Roman"/>
                <w:sz w:val="24"/>
                <w:szCs w:val="24"/>
                <w:lang w:val="sr-Latn-CS"/>
              </w:rPr>
            </w:pPr>
            <w:r>
              <w:rPr>
                <w:rFonts w:ascii="Times New Roman" w:eastAsia="Calibri" w:hAnsi="Times New Roman" w:cs="Times New Roman"/>
                <w:sz w:val="24"/>
                <w:szCs w:val="24"/>
                <w:lang w:val="sr-Latn-CS"/>
              </w:rPr>
              <w:t xml:space="preserve">2. </w:t>
            </w:r>
            <w:r w:rsidR="001C280D" w:rsidRPr="001C280D">
              <w:rPr>
                <w:rFonts w:ascii="Times New Roman" w:eastAsia="Times New Roman" w:hAnsi="Times New Roman" w:cs="Times New Roman"/>
                <w:sz w:val="24"/>
                <w:szCs w:val="24"/>
                <w:lang w:val="sr-Latn-CS"/>
              </w:rPr>
              <w:t>Najviši organ organizacije bira ovlašćenog predstavnika NVO-a, koji/koja predstavlja organizaciju i prima sva zvanična dokumenta u ime organizacije. On/ona je odgovoran/a za informisanje nadležnih organa o bilo kakvoj promeni u podacima datim prilikom registracije organizacije.</w:t>
            </w:r>
          </w:p>
          <w:p w:rsidR="00AF6A91" w:rsidRDefault="00AF6A91" w:rsidP="001C280D">
            <w:pPr>
              <w:contextualSpacing/>
              <w:jc w:val="both"/>
              <w:rPr>
                <w:rFonts w:ascii="Times New Roman" w:eastAsia="Times New Roman" w:hAnsi="Times New Roman" w:cs="Times New Roman"/>
                <w:sz w:val="24"/>
                <w:szCs w:val="24"/>
                <w:lang w:val="sr-Latn-CS"/>
              </w:rPr>
            </w:pPr>
          </w:p>
          <w:p w:rsidR="00AF6A91" w:rsidRPr="001C280D" w:rsidRDefault="00AF6A91" w:rsidP="001C280D">
            <w:pPr>
              <w:contextualSpacing/>
              <w:jc w:val="both"/>
              <w:rPr>
                <w:rFonts w:ascii="Times New Roman" w:eastAsia="Times New Roman" w:hAnsi="Times New Roman" w:cs="Times New Roman"/>
                <w:sz w:val="24"/>
                <w:szCs w:val="24"/>
                <w:lang w:val="sr-Latn-CS"/>
              </w:rPr>
            </w:pPr>
          </w:p>
          <w:p w:rsidR="001C280D" w:rsidRDefault="001C280D" w:rsidP="001C280D">
            <w:pPr>
              <w:contextualSpacing/>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3. Ovlašćeni predstavnik organizacije je odgovoran za otvaranje i upravljanje bankovnim računom NVO-a.</w:t>
            </w:r>
          </w:p>
          <w:p w:rsidR="00AF6A91" w:rsidRDefault="00AF6A91" w:rsidP="001C280D">
            <w:pPr>
              <w:contextualSpacing/>
              <w:jc w:val="both"/>
              <w:rPr>
                <w:rFonts w:ascii="Times New Roman" w:eastAsia="Times New Roman" w:hAnsi="Times New Roman" w:cs="Times New Roman"/>
                <w:sz w:val="24"/>
                <w:szCs w:val="24"/>
                <w:lang w:val="sr-Latn-CS"/>
              </w:rPr>
            </w:pPr>
          </w:p>
          <w:p w:rsidR="00AF6A91" w:rsidRPr="001C280D" w:rsidRDefault="00AF6A91" w:rsidP="001C280D">
            <w:pPr>
              <w:contextualSpacing/>
              <w:jc w:val="both"/>
              <w:rPr>
                <w:rFonts w:ascii="Times New Roman" w:eastAsia="Times New Roman" w:hAnsi="Times New Roman" w:cs="Times New Roman"/>
                <w:sz w:val="24"/>
                <w:szCs w:val="24"/>
                <w:lang w:val="sr-Latn-CS"/>
              </w:rPr>
            </w:pPr>
          </w:p>
          <w:p w:rsidR="001C280D" w:rsidRPr="001C280D" w:rsidRDefault="001C280D" w:rsidP="001C280D">
            <w:pPr>
              <w:contextualSpacing/>
              <w:jc w:val="both"/>
              <w:rPr>
                <w:rFonts w:ascii="Times New Roman" w:eastAsia="Calibri" w:hAnsi="Times New Roman" w:cs="Times New Roman"/>
                <w:sz w:val="24"/>
                <w:szCs w:val="24"/>
                <w:lang w:val="sr-Latn-CS"/>
              </w:rPr>
            </w:pPr>
            <w:r w:rsidRPr="001C280D">
              <w:rPr>
                <w:rFonts w:ascii="Times New Roman" w:eastAsia="Times New Roman" w:hAnsi="Times New Roman" w:cs="Times New Roman"/>
                <w:sz w:val="24"/>
                <w:szCs w:val="24"/>
                <w:lang w:val="sr-Latn-CS"/>
              </w:rPr>
              <w:t>4.</w:t>
            </w:r>
            <w:r w:rsidRPr="001C280D">
              <w:rPr>
                <w:rFonts w:ascii="Times New Roman" w:hAnsi="Times New Roman" w:cs="Times New Roman"/>
                <w:sz w:val="24"/>
                <w:szCs w:val="24"/>
                <w:lang w:val="sr-Latn-CS"/>
              </w:rPr>
              <w:t xml:space="preserve"> Ovlašćeni predstavnik treba da bude stanovnik Republike Kosovo.</w:t>
            </w:r>
          </w:p>
          <w:p w:rsidR="001C280D" w:rsidRDefault="001C280D" w:rsidP="001C280D">
            <w:pPr>
              <w:contextualSpacing/>
              <w:jc w:val="both"/>
              <w:rPr>
                <w:rFonts w:ascii="Times New Roman" w:eastAsia="Calibri" w:hAnsi="Times New Roman" w:cs="Times New Roman"/>
                <w:sz w:val="24"/>
                <w:szCs w:val="24"/>
                <w:highlight w:val="yellow"/>
                <w:lang w:val="sr-Latn-CS"/>
              </w:rPr>
            </w:pPr>
          </w:p>
          <w:p w:rsidR="005F611B" w:rsidRPr="001C280D" w:rsidRDefault="005F611B" w:rsidP="001C280D">
            <w:pPr>
              <w:contextualSpacing/>
              <w:jc w:val="both"/>
              <w:rPr>
                <w:rFonts w:ascii="Times New Roman" w:eastAsia="Calibri" w:hAnsi="Times New Roman" w:cs="Times New Roman"/>
                <w:sz w:val="24"/>
                <w:szCs w:val="24"/>
                <w:highlight w:val="yellow"/>
                <w:lang w:val="sr-Latn-CS"/>
              </w:rPr>
            </w:pPr>
          </w:p>
          <w:p w:rsidR="001C280D" w:rsidRPr="001C280D" w:rsidRDefault="00AF6A91"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Član 25</w:t>
            </w:r>
          </w:p>
          <w:p w:rsidR="00AF6A91" w:rsidRDefault="00AF6A91"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 xml:space="preserve">Registracija inostrane ili </w:t>
            </w:r>
          </w:p>
          <w:p w:rsidR="001C280D" w:rsidRPr="001C280D" w:rsidRDefault="00AF6A91"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međ</w:t>
            </w: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unarodne NVO</w:t>
            </w:r>
          </w:p>
          <w:p w:rsidR="001C280D" w:rsidRPr="001C280D" w:rsidRDefault="001C280D" w:rsidP="001C280D">
            <w:pPr>
              <w:jc w:val="both"/>
              <w:rPr>
                <w:rFonts w:ascii="Times New Roman" w:eastAsia="Times New Roman" w:hAnsi="Times New Roman" w:cs="Times New Roman"/>
                <w:b/>
                <w:sz w:val="24"/>
                <w:szCs w:val="24"/>
                <w:lang w:val="sr-Latn-CS"/>
              </w:rPr>
            </w:pPr>
          </w:p>
          <w:p w:rsidR="001C280D" w:rsidRPr="001C280D" w:rsidRDefault="001C280D" w:rsidP="001C280D">
            <w:pPr>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1. Prilikom registracije ogranka inostrane ili međunarodne NVO u Republici Kosovo, zahtevu za registraciju se prilažu sledeća dokumenta:</w:t>
            </w:r>
          </w:p>
          <w:p w:rsidR="001C280D" w:rsidRPr="001C280D" w:rsidRDefault="001C280D" w:rsidP="001C280D">
            <w:pPr>
              <w:ind w:left="1134" w:hanging="425"/>
              <w:jc w:val="both"/>
              <w:rPr>
                <w:rFonts w:ascii="Times New Roman" w:eastAsia="Times New Roman" w:hAnsi="Times New Roman" w:cs="Times New Roman"/>
                <w:sz w:val="24"/>
                <w:szCs w:val="24"/>
                <w:lang w:val="sr-Latn-CS"/>
              </w:rPr>
            </w:pPr>
          </w:p>
          <w:p w:rsidR="001C280D" w:rsidRPr="00A75E58" w:rsidRDefault="00A75E58" w:rsidP="0020204A">
            <w:pPr>
              <w:ind w:left="409"/>
              <w:jc w:val="both"/>
              <w:rPr>
                <w:rFonts w:ascii="Times New Roman" w:eastAsia="Times New Roman" w:hAnsi="Times New Roman" w:cs="Times New Roman"/>
                <w:sz w:val="24"/>
                <w:szCs w:val="24"/>
                <w:lang w:val="sr-Latn-CS"/>
              </w:rPr>
            </w:pPr>
            <w:r w:rsidRPr="00A75E58">
              <w:rPr>
                <w:rFonts w:ascii="Times New Roman" w:eastAsia="Times New Roman" w:hAnsi="Times New Roman" w:cs="Times New Roman"/>
                <w:sz w:val="24"/>
                <w:szCs w:val="24"/>
                <w:lang w:val="sr-Latn-CS"/>
              </w:rPr>
              <w:t>1.</w:t>
            </w:r>
            <w:r>
              <w:rPr>
                <w:rFonts w:ascii="Times New Roman" w:eastAsia="Times New Roman" w:hAnsi="Times New Roman" w:cs="Times New Roman"/>
                <w:sz w:val="24"/>
                <w:szCs w:val="24"/>
                <w:lang w:val="sr-Latn-CS"/>
              </w:rPr>
              <w:t xml:space="preserve">1. </w:t>
            </w:r>
            <w:r w:rsidR="001C280D" w:rsidRPr="00A75E58">
              <w:rPr>
                <w:rFonts w:ascii="Times New Roman" w:eastAsia="Times New Roman" w:hAnsi="Times New Roman" w:cs="Times New Roman"/>
                <w:sz w:val="24"/>
                <w:szCs w:val="24"/>
                <w:lang w:val="sr-Latn-CS"/>
              </w:rPr>
              <w:t xml:space="preserve">overeni dokument koji </w:t>
            </w:r>
            <w:r w:rsidR="005F611B" w:rsidRPr="00A75E58">
              <w:rPr>
                <w:rFonts w:ascii="Times New Roman" w:eastAsia="Times New Roman" w:hAnsi="Times New Roman" w:cs="Times New Roman"/>
                <w:sz w:val="24"/>
                <w:szCs w:val="24"/>
                <w:lang w:val="sr-Latn-CS"/>
              </w:rPr>
              <w:t xml:space="preserve">   </w:t>
            </w:r>
            <w:r w:rsidR="001C280D" w:rsidRPr="00A75E58">
              <w:rPr>
                <w:rFonts w:ascii="Times New Roman" w:eastAsia="Times New Roman" w:hAnsi="Times New Roman" w:cs="Times New Roman"/>
                <w:sz w:val="24"/>
                <w:szCs w:val="24"/>
                <w:lang w:val="sr-Latn-CS"/>
              </w:rPr>
              <w:t>dokazuje da je NVO pravno lice u zemlji porekla;</w:t>
            </w:r>
          </w:p>
          <w:p w:rsidR="005F611B" w:rsidRPr="001C280D" w:rsidRDefault="005F611B" w:rsidP="001C280D">
            <w:pPr>
              <w:ind w:firstLine="709"/>
              <w:jc w:val="both"/>
              <w:rPr>
                <w:rFonts w:ascii="Times New Roman" w:eastAsia="Times New Roman" w:hAnsi="Times New Roman" w:cs="Times New Roman"/>
                <w:sz w:val="24"/>
                <w:szCs w:val="24"/>
                <w:lang w:val="sr-Latn-CS"/>
              </w:rPr>
            </w:pPr>
          </w:p>
          <w:p w:rsidR="001C280D" w:rsidRDefault="0020204A" w:rsidP="0020204A">
            <w:pPr>
              <w:tabs>
                <w:tab w:val="left" w:pos="499"/>
              </w:tabs>
              <w:ind w:left="-41" w:firstLine="450"/>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1.2.  </w:t>
            </w:r>
            <w:r w:rsidR="001C280D" w:rsidRPr="001C280D">
              <w:rPr>
                <w:rFonts w:ascii="Times New Roman" w:eastAsia="Times New Roman" w:hAnsi="Times New Roman" w:cs="Times New Roman"/>
                <w:sz w:val="24"/>
                <w:szCs w:val="24"/>
                <w:lang w:val="sr-Latn-CS"/>
              </w:rPr>
              <w:t>simbol organizacije;</w:t>
            </w:r>
          </w:p>
          <w:p w:rsidR="005F611B" w:rsidRPr="001C280D" w:rsidRDefault="005F611B" w:rsidP="001C280D">
            <w:pPr>
              <w:ind w:firstLine="709"/>
              <w:jc w:val="both"/>
              <w:rPr>
                <w:rFonts w:ascii="Times New Roman" w:eastAsia="Times New Roman" w:hAnsi="Times New Roman" w:cs="Times New Roman"/>
                <w:sz w:val="24"/>
                <w:szCs w:val="24"/>
                <w:lang w:val="sr-Latn-CS"/>
              </w:rPr>
            </w:pPr>
          </w:p>
          <w:p w:rsidR="001C280D" w:rsidRDefault="0020204A" w:rsidP="0020204A">
            <w:pPr>
              <w:tabs>
                <w:tab w:val="left" w:pos="1116"/>
              </w:tabs>
              <w:ind w:left="409"/>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1.3 </w:t>
            </w:r>
            <w:r w:rsidR="001C280D" w:rsidRPr="001C280D">
              <w:rPr>
                <w:rFonts w:ascii="Times New Roman" w:eastAsia="Times New Roman" w:hAnsi="Times New Roman" w:cs="Times New Roman"/>
                <w:sz w:val="24"/>
                <w:szCs w:val="24"/>
                <w:lang w:val="sr-Latn-CS"/>
              </w:rPr>
              <w:t xml:space="preserve">adresa ogranka NVO-a na Kosovu; </w:t>
            </w:r>
          </w:p>
          <w:p w:rsidR="005F611B" w:rsidRPr="001C280D" w:rsidRDefault="005F611B" w:rsidP="001C280D">
            <w:pPr>
              <w:ind w:left="1134" w:hanging="425"/>
              <w:jc w:val="both"/>
              <w:rPr>
                <w:rFonts w:ascii="Times New Roman" w:eastAsia="Times New Roman" w:hAnsi="Times New Roman" w:cs="Times New Roman"/>
                <w:sz w:val="24"/>
                <w:szCs w:val="24"/>
                <w:lang w:val="sr-Latn-CS"/>
              </w:rPr>
            </w:pPr>
          </w:p>
          <w:p w:rsidR="001C280D" w:rsidRPr="0020204A" w:rsidRDefault="0020204A" w:rsidP="0020204A">
            <w:pPr>
              <w:tabs>
                <w:tab w:val="left" w:pos="679"/>
              </w:tabs>
              <w:ind w:left="409"/>
              <w:jc w:val="both"/>
              <w:rPr>
                <w:rFonts w:ascii="Times New Roman" w:eastAsia="Times New Roman" w:hAnsi="Times New Roman" w:cs="Times New Roman"/>
                <w:sz w:val="24"/>
                <w:szCs w:val="24"/>
                <w:lang w:val="sr-Latn-CS"/>
              </w:rPr>
            </w:pPr>
            <w:r w:rsidRPr="0020204A">
              <w:rPr>
                <w:rFonts w:ascii="Times New Roman" w:eastAsia="Times New Roman" w:hAnsi="Times New Roman" w:cs="Times New Roman"/>
                <w:sz w:val="24"/>
                <w:szCs w:val="24"/>
                <w:lang w:val="sr-Latn-CS"/>
              </w:rPr>
              <w:t>1.</w:t>
            </w:r>
            <w:r>
              <w:rPr>
                <w:rFonts w:ascii="Times New Roman" w:eastAsia="Times New Roman" w:hAnsi="Times New Roman" w:cs="Times New Roman"/>
                <w:sz w:val="24"/>
                <w:szCs w:val="24"/>
                <w:lang w:val="sr-Latn-CS"/>
              </w:rPr>
              <w:t xml:space="preserve">4. </w:t>
            </w:r>
            <w:r w:rsidR="001C280D" w:rsidRPr="0020204A">
              <w:rPr>
                <w:rFonts w:ascii="Times New Roman" w:eastAsia="Times New Roman" w:hAnsi="Times New Roman" w:cs="Times New Roman"/>
                <w:sz w:val="24"/>
                <w:szCs w:val="24"/>
                <w:lang w:val="sr-Latn-CS"/>
              </w:rPr>
              <w:t>pismena izjava ovlašćenog predstavnika iz glavnog sedišta NVO-a, koja treba da sadrži:</w:t>
            </w:r>
          </w:p>
          <w:p w:rsidR="00A75E58" w:rsidRPr="001C280D" w:rsidRDefault="00A75E58" w:rsidP="00F71418">
            <w:pPr>
              <w:jc w:val="both"/>
              <w:rPr>
                <w:rFonts w:ascii="Times New Roman" w:eastAsia="Times New Roman" w:hAnsi="Times New Roman" w:cs="Times New Roman"/>
                <w:sz w:val="24"/>
                <w:szCs w:val="24"/>
                <w:lang w:val="sr-Latn-CS"/>
              </w:rPr>
            </w:pPr>
          </w:p>
          <w:p w:rsidR="001C280D" w:rsidRDefault="001C280D" w:rsidP="001C280D">
            <w:pPr>
              <w:ind w:left="1134"/>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1.4.1. svrhu i delokrug koju će izvršiti ogranak na Kosovu;</w:t>
            </w:r>
          </w:p>
          <w:p w:rsidR="00E0114E" w:rsidRDefault="00E0114E" w:rsidP="001C280D">
            <w:pPr>
              <w:ind w:left="1134"/>
              <w:jc w:val="both"/>
              <w:rPr>
                <w:rFonts w:ascii="Times New Roman" w:eastAsia="Times New Roman" w:hAnsi="Times New Roman" w:cs="Times New Roman"/>
                <w:sz w:val="24"/>
                <w:szCs w:val="24"/>
                <w:lang w:val="sr-Latn-CS"/>
              </w:rPr>
            </w:pPr>
          </w:p>
          <w:p w:rsidR="00A75E58" w:rsidRPr="001C280D" w:rsidRDefault="00A75E58" w:rsidP="001C280D">
            <w:pPr>
              <w:ind w:left="1134"/>
              <w:jc w:val="both"/>
              <w:rPr>
                <w:rFonts w:ascii="Times New Roman" w:eastAsia="Times New Roman" w:hAnsi="Times New Roman" w:cs="Times New Roman"/>
                <w:sz w:val="24"/>
                <w:szCs w:val="24"/>
                <w:lang w:val="sr-Latn-CS"/>
              </w:rPr>
            </w:pPr>
          </w:p>
          <w:p w:rsidR="001C280D" w:rsidRDefault="001C280D" w:rsidP="001C280D">
            <w:pPr>
              <w:ind w:left="1134"/>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lastRenderedPageBreak/>
              <w:t>1.4.3. ime, adresu i druge podatke kontakta ovlašćenog predstavnika;</w:t>
            </w:r>
          </w:p>
          <w:p w:rsidR="00E0114E" w:rsidRPr="001C280D" w:rsidRDefault="00E0114E" w:rsidP="001C280D">
            <w:pPr>
              <w:ind w:left="1134"/>
              <w:jc w:val="both"/>
              <w:rPr>
                <w:rFonts w:ascii="Times New Roman" w:eastAsia="Times New Roman" w:hAnsi="Times New Roman" w:cs="Times New Roman"/>
                <w:sz w:val="24"/>
                <w:szCs w:val="24"/>
                <w:lang w:val="sr-Latn-CS"/>
              </w:rPr>
            </w:pPr>
          </w:p>
          <w:p w:rsidR="001C280D" w:rsidRPr="001C280D" w:rsidRDefault="001C280D" w:rsidP="001C280D">
            <w:pPr>
              <w:ind w:left="1134"/>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1.4.4. izjavu da NVO ispunjava uslove iz člana 11. ovog zakona.</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1C280D" w:rsidRDefault="00E0114E"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Član 26</w:t>
            </w:r>
          </w:p>
          <w:p w:rsidR="001C280D" w:rsidRPr="001C280D" w:rsidRDefault="001C280D" w:rsidP="001C280D">
            <w:pPr>
              <w:jc w:val="both"/>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Jezik dokumenata za registraciju</w:t>
            </w:r>
          </w:p>
          <w:p w:rsidR="001C280D" w:rsidRPr="001C280D" w:rsidRDefault="001C280D" w:rsidP="001C280D">
            <w:pPr>
              <w:jc w:val="both"/>
              <w:rPr>
                <w:rFonts w:ascii="Times New Roman" w:eastAsia="Times New Roman" w:hAnsi="Times New Roman" w:cs="Times New Roman"/>
                <w:b/>
                <w:sz w:val="24"/>
                <w:szCs w:val="24"/>
                <w:lang w:val="sr-Latn-CS"/>
              </w:rPr>
            </w:pPr>
          </w:p>
          <w:p w:rsidR="001C280D" w:rsidRPr="001C280D" w:rsidRDefault="00E0114E" w:rsidP="00E0114E">
            <w:pPr>
              <w:tabs>
                <w:tab w:val="left" w:pos="360"/>
              </w:tabs>
              <w:contextualSpacing/>
              <w:jc w:val="both"/>
              <w:rPr>
                <w:rFonts w:ascii="Times New Roman" w:eastAsia="Calibri" w:hAnsi="Times New Roman" w:cs="Times New Roman"/>
                <w:sz w:val="24"/>
                <w:szCs w:val="24"/>
                <w:lang w:val="sr-Latn-CS"/>
              </w:rPr>
            </w:pPr>
            <w:r w:rsidRPr="00E0114E">
              <w:rPr>
                <w:rFonts w:ascii="Times New Roman" w:eastAsia="Times New Roman" w:hAnsi="Times New Roman" w:cs="Times New Roman"/>
                <w:sz w:val="24"/>
                <w:szCs w:val="24"/>
                <w:lang w:val="sr-Latn-CS"/>
              </w:rPr>
              <w:t>1</w:t>
            </w:r>
            <w:r>
              <w:rPr>
                <w:rFonts w:ascii="Times New Roman" w:eastAsia="Times New Roman" w:hAnsi="Times New Roman" w:cs="Times New Roman"/>
                <w:b/>
                <w:sz w:val="24"/>
                <w:szCs w:val="24"/>
                <w:lang w:val="sr-Latn-CS"/>
              </w:rPr>
              <w:t xml:space="preserve">. </w:t>
            </w:r>
            <w:r w:rsidR="001C280D" w:rsidRPr="001C280D">
              <w:rPr>
                <w:rFonts w:ascii="Times New Roman" w:eastAsia="Calibri" w:hAnsi="Times New Roman" w:cs="Times New Roman"/>
                <w:sz w:val="24"/>
                <w:szCs w:val="24"/>
                <w:lang w:val="sr-Latn-CS"/>
              </w:rPr>
              <w:t>Dokumente koje dostavlja NVO o podršci zahteva za registraciju treba da budu u jednom od službenih jezika u skladu sa Ustavom Republike Kosova.</w:t>
            </w:r>
          </w:p>
          <w:p w:rsidR="00E0114E" w:rsidRDefault="00E0114E" w:rsidP="00E0114E">
            <w:pPr>
              <w:tabs>
                <w:tab w:val="left" w:pos="360"/>
              </w:tabs>
              <w:contextualSpacing/>
              <w:jc w:val="both"/>
              <w:rPr>
                <w:rFonts w:ascii="Times New Roman" w:eastAsia="Calibri" w:hAnsi="Times New Roman" w:cs="Times New Roman"/>
                <w:sz w:val="24"/>
                <w:szCs w:val="24"/>
                <w:lang w:val="sr-Latn-CS"/>
              </w:rPr>
            </w:pPr>
          </w:p>
          <w:p w:rsidR="00E0114E" w:rsidRDefault="00E0114E" w:rsidP="00E0114E">
            <w:pPr>
              <w:tabs>
                <w:tab w:val="left" w:pos="360"/>
              </w:tabs>
              <w:contextualSpacing/>
              <w:jc w:val="both"/>
              <w:rPr>
                <w:rFonts w:ascii="Times New Roman" w:eastAsia="Calibri" w:hAnsi="Times New Roman" w:cs="Times New Roman"/>
                <w:sz w:val="24"/>
                <w:szCs w:val="24"/>
                <w:lang w:val="sr-Latn-CS"/>
              </w:rPr>
            </w:pPr>
          </w:p>
          <w:p w:rsidR="00E0114E" w:rsidRPr="00EA4FA7" w:rsidRDefault="00EA4FA7" w:rsidP="00EA4FA7">
            <w:pPr>
              <w:tabs>
                <w:tab w:val="left" w:pos="360"/>
              </w:tabs>
              <w:jc w:val="both"/>
              <w:rPr>
                <w:rFonts w:ascii="Times New Roman" w:eastAsia="Calibri" w:hAnsi="Times New Roman" w:cs="Times New Roman"/>
                <w:sz w:val="24"/>
                <w:szCs w:val="24"/>
                <w:lang w:val="sr-Latn-CS"/>
              </w:rPr>
            </w:pPr>
            <w:r w:rsidRPr="00EA4FA7">
              <w:rPr>
                <w:rFonts w:ascii="Times New Roman" w:eastAsia="Calibri" w:hAnsi="Times New Roman" w:cs="Times New Roman"/>
                <w:sz w:val="24"/>
                <w:szCs w:val="24"/>
                <w:lang w:val="sr-Latn-CS"/>
              </w:rPr>
              <w:t>2.</w:t>
            </w:r>
            <w:r>
              <w:rPr>
                <w:rFonts w:ascii="Times New Roman" w:eastAsia="Calibri" w:hAnsi="Times New Roman" w:cs="Times New Roman"/>
                <w:sz w:val="24"/>
                <w:szCs w:val="24"/>
                <w:lang w:val="sr-Latn-CS"/>
              </w:rPr>
              <w:t xml:space="preserve"> </w:t>
            </w:r>
            <w:r w:rsidR="001C280D" w:rsidRPr="00EA4FA7">
              <w:rPr>
                <w:rFonts w:ascii="Times New Roman" w:eastAsia="Calibri" w:hAnsi="Times New Roman" w:cs="Times New Roman"/>
                <w:sz w:val="24"/>
                <w:szCs w:val="24"/>
                <w:lang w:val="sr-Latn-CS"/>
              </w:rPr>
              <w:t>Dokumente koje dostavlja inostrana i međunarodna NVO, za dokazivanje da je pravno lice u drugoj zemlji, treba da budu u originalnom jeziku te zemlje, zajedno sa prevodom dokumentacije u jednom od službenih jezika u skladu sa Ustavom. Prevod treba da bude izvršen od ovlašćenog prevodioca – l</w:t>
            </w:r>
            <w:r w:rsidR="00F71418" w:rsidRPr="00EA4FA7">
              <w:rPr>
                <w:rFonts w:ascii="Times New Roman" w:eastAsia="Calibri" w:hAnsi="Times New Roman" w:cs="Times New Roman"/>
                <w:sz w:val="24"/>
                <w:szCs w:val="24"/>
                <w:lang w:val="sr-Latn-CS"/>
              </w:rPr>
              <w:t>icenciranog u Republici Kosovo.</w:t>
            </w:r>
          </w:p>
          <w:p w:rsidR="00EA4FA7" w:rsidRDefault="00EA4FA7" w:rsidP="00EA4FA7">
            <w:pPr>
              <w:rPr>
                <w:lang w:val="sr-Latn-CS"/>
              </w:rPr>
            </w:pPr>
          </w:p>
          <w:p w:rsidR="00EA4FA7" w:rsidRPr="00EA4FA7" w:rsidRDefault="00EA4FA7" w:rsidP="00EA4FA7">
            <w:pPr>
              <w:rPr>
                <w:lang w:val="sr-Latn-CS"/>
              </w:rPr>
            </w:pPr>
          </w:p>
          <w:p w:rsidR="001C280D" w:rsidRPr="001C280D" w:rsidRDefault="00E0114E"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Član 27</w:t>
            </w:r>
          </w:p>
          <w:p w:rsidR="001C280D" w:rsidRPr="001C280D" w:rsidRDefault="00E0114E"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Registracija NVO-a</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Default="00E0114E" w:rsidP="00E0114E">
            <w:pPr>
              <w:contextualSpacing/>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1. </w:t>
            </w:r>
            <w:r w:rsidR="001C280D" w:rsidRPr="001C280D">
              <w:rPr>
                <w:rFonts w:ascii="Times New Roman" w:eastAsia="Times New Roman" w:hAnsi="Times New Roman" w:cs="Times New Roman"/>
                <w:sz w:val="24"/>
                <w:szCs w:val="24"/>
                <w:lang w:val="sr-Latn-CS"/>
              </w:rPr>
              <w:t>Zahtev za registraciju se razmatra od strane Odeljenja u roku od trideset (30) dana, od dana prijema zahteva.</w:t>
            </w:r>
          </w:p>
          <w:p w:rsidR="00E0114E" w:rsidRPr="001C280D" w:rsidRDefault="00E0114E" w:rsidP="00E0114E">
            <w:pPr>
              <w:contextualSpacing/>
              <w:jc w:val="both"/>
              <w:rPr>
                <w:rFonts w:ascii="Times New Roman" w:eastAsia="Calibri" w:hAnsi="Times New Roman" w:cs="Times New Roman"/>
                <w:sz w:val="24"/>
                <w:szCs w:val="24"/>
                <w:lang w:val="sr-Latn-CS"/>
              </w:rPr>
            </w:pPr>
          </w:p>
          <w:p w:rsidR="001C280D" w:rsidRPr="001C280D" w:rsidRDefault="00E0114E" w:rsidP="00E0114E">
            <w:pPr>
              <w:contextualSpacing/>
              <w:jc w:val="both"/>
              <w:rPr>
                <w:rFonts w:ascii="Times New Roman" w:eastAsia="Calibri" w:hAnsi="Times New Roman" w:cs="Times New Roman"/>
                <w:sz w:val="24"/>
                <w:szCs w:val="24"/>
                <w:lang w:val="sr-Latn-CS"/>
              </w:rPr>
            </w:pPr>
            <w:r>
              <w:rPr>
                <w:rFonts w:ascii="Times New Roman" w:eastAsia="Times New Roman" w:hAnsi="Times New Roman" w:cs="Times New Roman"/>
                <w:sz w:val="24"/>
                <w:szCs w:val="24"/>
                <w:lang w:val="sr-Latn-CS"/>
              </w:rPr>
              <w:t xml:space="preserve">2. </w:t>
            </w:r>
            <w:r w:rsidR="001C280D" w:rsidRPr="001C280D">
              <w:rPr>
                <w:rFonts w:ascii="Times New Roman" w:eastAsia="Times New Roman" w:hAnsi="Times New Roman" w:cs="Times New Roman"/>
                <w:sz w:val="24"/>
                <w:szCs w:val="24"/>
                <w:lang w:val="sr-Latn-CS"/>
              </w:rPr>
              <w:t>Odeljenje registruje i izdaje NVO-u potvrdu o registraciji ukoliko su ispunjeni uslovi koji su predviđeni ovim zakonom.</w:t>
            </w:r>
          </w:p>
          <w:p w:rsidR="00E0114E" w:rsidRDefault="00E0114E" w:rsidP="00E0114E">
            <w:pPr>
              <w:contextualSpacing/>
              <w:jc w:val="both"/>
              <w:rPr>
                <w:rFonts w:ascii="Times New Roman" w:eastAsia="Calibri" w:hAnsi="Times New Roman" w:cs="Times New Roman"/>
                <w:sz w:val="24"/>
                <w:szCs w:val="24"/>
                <w:lang w:val="sr-Latn-CS"/>
              </w:rPr>
            </w:pPr>
          </w:p>
          <w:p w:rsidR="00E0114E" w:rsidRDefault="00E0114E" w:rsidP="00E0114E">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w:t>
            </w:r>
            <w:r w:rsidR="001C280D" w:rsidRPr="001C280D">
              <w:rPr>
                <w:rFonts w:ascii="Times New Roman" w:eastAsia="Calibri" w:hAnsi="Times New Roman" w:cs="Times New Roman"/>
                <w:sz w:val="24"/>
                <w:szCs w:val="24"/>
                <w:lang w:val="sr-Latn-CS"/>
              </w:rPr>
              <w:t>Ako zahtev za registraciju i priložena dokumentacija nisu kompletni, Odeljenje zahteva kompletiranje dokumentacije. Rok iz stava 1. ovog člana prestaje da teče od dana podnošenja zahteva za kompletiranje dokumentacije.</w:t>
            </w:r>
          </w:p>
          <w:p w:rsidR="00475771" w:rsidRDefault="00475771" w:rsidP="00E0114E">
            <w:pPr>
              <w:contextualSpacing/>
              <w:jc w:val="both"/>
              <w:rPr>
                <w:rFonts w:ascii="Times New Roman" w:eastAsia="Calibri" w:hAnsi="Times New Roman" w:cs="Times New Roman"/>
                <w:sz w:val="24"/>
                <w:szCs w:val="24"/>
                <w:lang w:val="sr-Latn-CS"/>
              </w:rPr>
            </w:pPr>
          </w:p>
          <w:p w:rsidR="00475771" w:rsidRDefault="00475771" w:rsidP="00E0114E">
            <w:pPr>
              <w:contextualSpacing/>
              <w:jc w:val="both"/>
              <w:rPr>
                <w:rFonts w:ascii="Times New Roman" w:eastAsia="Calibri" w:hAnsi="Times New Roman" w:cs="Times New Roman"/>
                <w:sz w:val="24"/>
                <w:szCs w:val="24"/>
                <w:lang w:val="sr-Latn-CS"/>
              </w:rPr>
            </w:pPr>
          </w:p>
          <w:p w:rsidR="001C280D" w:rsidRPr="001C280D" w:rsidRDefault="00E0114E" w:rsidP="00E0114E">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4. </w:t>
            </w:r>
            <w:r w:rsidR="001C280D" w:rsidRPr="001C280D">
              <w:rPr>
                <w:rFonts w:ascii="Times New Roman" w:eastAsia="Calibri" w:hAnsi="Times New Roman" w:cs="Times New Roman"/>
                <w:sz w:val="24"/>
                <w:szCs w:val="24"/>
                <w:lang w:val="sr-Latn-CS"/>
              </w:rPr>
              <w:t xml:space="preserve">Rok za kompletiranje dokumentacije za registraciju je petnaest (15) dana od dana prijema zahteva Odeljenja. </w:t>
            </w:r>
          </w:p>
          <w:p w:rsidR="00E0114E" w:rsidRDefault="00E0114E" w:rsidP="00E0114E">
            <w:pPr>
              <w:contextualSpacing/>
              <w:jc w:val="both"/>
              <w:rPr>
                <w:rFonts w:ascii="Times New Roman" w:eastAsia="Times New Roman" w:hAnsi="Times New Roman" w:cs="Times New Roman"/>
                <w:sz w:val="24"/>
                <w:szCs w:val="24"/>
                <w:lang w:val="sr-Latn-CS"/>
              </w:rPr>
            </w:pPr>
          </w:p>
          <w:p w:rsidR="00E0114E" w:rsidRDefault="00E0114E" w:rsidP="00E0114E">
            <w:pPr>
              <w:contextualSpacing/>
              <w:jc w:val="both"/>
              <w:rPr>
                <w:rFonts w:ascii="Times New Roman" w:eastAsia="Times New Roman" w:hAnsi="Times New Roman" w:cs="Times New Roman"/>
                <w:sz w:val="24"/>
                <w:szCs w:val="24"/>
                <w:lang w:val="sr-Latn-CS"/>
              </w:rPr>
            </w:pPr>
          </w:p>
          <w:p w:rsidR="001C280D" w:rsidRPr="001C280D" w:rsidRDefault="00E0114E" w:rsidP="00E0114E">
            <w:pPr>
              <w:contextualSpacing/>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5.</w:t>
            </w:r>
            <w:r w:rsidR="001C280D" w:rsidRPr="001C280D">
              <w:rPr>
                <w:rFonts w:ascii="Times New Roman" w:eastAsia="Times New Roman" w:hAnsi="Times New Roman" w:cs="Times New Roman"/>
                <w:sz w:val="24"/>
                <w:szCs w:val="24"/>
                <w:lang w:val="sr-Latn-CS"/>
              </w:rPr>
              <w:t>Odeljenje donosi odluku za registraciju ili odbijanje zahteva za registraciju u roku od petnaest (15) dana od dana prijema kompletirane dokumentacije.</w:t>
            </w:r>
          </w:p>
          <w:p w:rsidR="001C280D" w:rsidRPr="001C280D" w:rsidRDefault="001C280D" w:rsidP="00A75E58">
            <w:pPr>
              <w:contextualSpacing/>
              <w:jc w:val="both"/>
              <w:rPr>
                <w:rFonts w:ascii="Times New Roman" w:eastAsia="Times New Roman" w:hAnsi="Times New Roman" w:cs="Times New Roman"/>
                <w:sz w:val="24"/>
                <w:szCs w:val="24"/>
                <w:lang w:val="sr-Latn-CS"/>
              </w:rPr>
            </w:pPr>
          </w:p>
          <w:p w:rsidR="00F71418" w:rsidRDefault="00EA4FA7"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p>
          <w:p w:rsidR="001C280D" w:rsidRPr="001C280D" w:rsidRDefault="00E0114E"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Član 28</w:t>
            </w:r>
          </w:p>
          <w:p w:rsidR="001C280D" w:rsidRPr="001C280D" w:rsidRDefault="00E0114E"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Odbijanje registracije</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Default="00E0114E" w:rsidP="001C280D">
            <w:pPr>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lastRenderedPageBreak/>
              <w:t xml:space="preserve">1. </w:t>
            </w:r>
            <w:r w:rsidR="001C280D" w:rsidRPr="001C280D">
              <w:rPr>
                <w:rFonts w:ascii="Times New Roman" w:eastAsia="Times New Roman" w:hAnsi="Times New Roman" w:cs="Times New Roman"/>
                <w:sz w:val="24"/>
                <w:szCs w:val="24"/>
                <w:lang w:val="sr-Latn-CS"/>
              </w:rPr>
              <w:t>Odeljenje odbija prijavu za registraciju ukoliko:</w:t>
            </w:r>
          </w:p>
          <w:p w:rsidR="00E0114E" w:rsidRPr="001C280D" w:rsidRDefault="00E0114E" w:rsidP="001C280D">
            <w:pPr>
              <w:jc w:val="both"/>
              <w:rPr>
                <w:rFonts w:ascii="Times New Roman" w:eastAsia="Times New Roman" w:hAnsi="Times New Roman" w:cs="Times New Roman"/>
                <w:sz w:val="24"/>
                <w:szCs w:val="24"/>
                <w:lang w:val="sr-Latn-CS"/>
              </w:rPr>
            </w:pPr>
          </w:p>
          <w:p w:rsidR="001C280D" w:rsidRDefault="001C280D" w:rsidP="00F71418">
            <w:pPr>
              <w:tabs>
                <w:tab w:val="left" w:pos="859"/>
              </w:tabs>
              <w:ind w:left="409"/>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 xml:space="preserve">1.1. </w:t>
            </w:r>
            <w:r w:rsidRPr="001C280D">
              <w:rPr>
                <w:rFonts w:ascii="Times New Roman" w:eastAsia="Times New Roman" w:hAnsi="Times New Roman" w:cs="Times New Roman"/>
                <w:sz w:val="24"/>
                <w:szCs w:val="24"/>
                <w:lang w:val="sr-Latn-CS"/>
              </w:rPr>
              <w:tab/>
              <w:t xml:space="preserve">dostavljeni dokumenti za registraciju su u suprotnosti sa zahtevima ovog zakona; </w:t>
            </w:r>
          </w:p>
          <w:p w:rsidR="00E0114E" w:rsidRPr="001C280D" w:rsidRDefault="00E0114E" w:rsidP="001C280D">
            <w:pPr>
              <w:ind w:left="1440" w:hanging="731"/>
              <w:jc w:val="both"/>
              <w:rPr>
                <w:rFonts w:ascii="Times New Roman" w:eastAsia="Times New Roman" w:hAnsi="Times New Roman" w:cs="Times New Roman"/>
                <w:sz w:val="24"/>
                <w:szCs w:val="24"/>
                <w:lang w:val="sr-Latn-CS"/>
              </w:rPr>
            </w:pPr>
          </w:p>
          <w:p w:rsidR="001C280D" w:rsidRDefault="001C280D" w:rsidP="00F71418">
            <w:pPr>
              <w:tabs>
                <w:tab w:val="left" w:pos="769"/>
                <w:tab w:val="left" w:pos="859"/>
                <w:tab w:val="left" w:pos="949"/>
              </w:tabs>
              <w:ind w:left="499" w:hanging="41"/>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 xml:space="preserve">1.2. </w:t>
            </w:r>
            <w:r w:rsidRPr="001C280D">
              <w:rPr>
                <w:rFonts w:ascii="Times New Roman" w:eastAsia="Times New Roman" w:hAnsi="Times New Roman" w:cs="Times New Roman"/>
                <w:sz w:val="24"/>
                <w:szCs w:val="24"/>
                <w:lang w:val="sr-Latn-CS"/>
              </w:rPr>
              <w:tab/>
              <w:t>statutom NVO-a se promoviše neravnopravnost u jednoj od osnova definisanoj u članu 5. ovog zakona;</w:t>
            </w:r>
          </w:p>
          <w:p w:rsidR="00E0114E" w:rsidRPr="001C280D" w:rsidRDefault="00E0114E" w:rsidP="001C280D">
            <w:pPr>
              <w:ind w:left="1440" w:hanging="731"/>
              <w:jc w:val="both"/>
              <w:rPr>
                <w:rFonts w:ascii="Times New Roman" w:eastAsia="Times New Roman" w:hAnsi="Times New Roman" w:cs="Times New Roman"/>
                <w:sz w:val="24"/>
                <w:szCs w:val="24"/>
                <w:lang w:val="sr-Latn-CS"/>
              </w:rPr>
            </w:pPr>
          </w:p>
          <w:p w:rsidR="001C280D" w:rsidRPr="001C280D" w:rsidRDefault="001C280D" w:rsidP="00F71418">
            <w:pPr>
              <w:tabs>
                <w:tab w:val="left" w:pos="949"/>
              </w:tabs>
              <w:ind w:left="499"/>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1.3.</w:t>
            </w:r>
            <w:r w:rsidRPr="001C280D">
              <w:rPr>
                <w:rFonts w:ascii="Times New Roman" w:eastAsia="Times New Roman" w:hAnsi="Times New Roman" w:cs="Times New Roman"/>
                <w:sz w:val="24"/>
                <w:szCs w:val="24"/>
                <w:lang w:val="sr-Latn-CS"/>
              </w:rPr>
              <w:tab/>
              <w:t>organizacija koja podnosi zahtev za registraciju ima isti naziv ili sličnu skraćenicu sa registrovanim ili ranije osnovanim NVO-om, kao i naziv ili isti ili sličan simbol sa jednom javnom institucijom što može izazvati zabunu ili da stvara konfuziju;</w:t>
            </w:r>
          </w:p>
          <w:p w:rsidR="001C280D" w:rsidRPr="001C280D" w:rsidRDefault="001C280D" w:rsidP="00F71418">
            <w:pPr>
              <w:tabs>
                <w:tab w:val="left" w:pos="949"/>
              </w:tabs>
              <w:ind w:left="499"/>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 xml:space="preserve">1.4. </w:t>
            </w:r>
            <w:r w:rsidRPr="001C280D">
              <w:rPr>
                <w:rFonts w:ascii="Times New Roman" w:eastAsia="Times New Roman" w:hAnsi="Times New Roman" w:cs="Times New Roman"/>
                <w:sz w:val="24"/>
                <w:szCs w:val="24"/>
                <w:lang w:val="sr-Latn-CS"/>
              </w:rPr>
              <w:tab/>
              <w:t>se ne poštuju vremenski rokovi propisani ovim zakonom.</w:t>
            </w:r>
          </w:p>
          <w:p w:rsidR="00E0114E" w:rsidRDefault="00E0114E" w:rsidP="001C280D">
            <w:pPr>
              <w:jc w:val="both"/>
              <w:rPr>
                <w:rFonts w:ascii="Times New Roman" w:eastAsia="Times New Roman" w:hAnsi="Times New Roman" w:cs="Times New Roman"/>
                <w:b/>
                <w:sz w:val="24"/>
                <w:szCs w:val="24"/>
                <w:lang w:val="sr-Latn-CS"/>
              </w:rPr>
            </w:pPr>
          </w:p>
          <w:p w:rsidR="00F71418" w:rsidRDefault="00F71418" w:rsidP="001C280D">
            <w:pPr>
              <w:jc w:val="both"/>
              <w:rPr>
                <w:rFonts w:ascii="Times New Roman" w:eastAsia="Times New Roman" w:hAnsi="Times New Roman" w:cs="Times New Roman"/>
                <w:b/>
                <w:sz w:val="24"/>
                <w:szCs w:val="24"/>
                <w:lang w:val="sr-Latn-CS"/>
              </w:rPr>
            </w:pPr>
          </w:p>
          <w:p w:rsidR="001C280D" w:rsidRPr="001C280D" w:rsidRDefault="00E0114E"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Član 29</w:t>
            </w:r>
          </w:p>
          <w:p w:rsidR="001C280D" w:rsidRPr="001C280D" w:rsidRDefault="00E0114E"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Pravni status</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1C280D" w:rsidRDefault="001C280D" w:rsidP="001C280D">
            <w:pPr>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 xml:space="preserve">1. NVO-i nakon registracije u Republici Kosovo, dobijaju status pravnog lica i ovlašćena su da deluju kao pravna lica u skladu sa važećim zakonodavstvom; </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1C280D" w:rsidRDefault="00EA4FA7" w:rsidP="00EA4FA7">
            <w:pPr>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lastRenderedPageBreak/>
              <w:tab/>
            </w:r>
            <w:r w:rsidR="001C280D" w:rsidRPr="001C280D">
              <w:rPr>
                <w:rFonts w:ascii="Times New Roman" w:eastAsia="Times New Roman" w:hAnsi="Times New Roman" w:cs="Times New Roman"/>
                <w:sz w:val="24"/>
                <w:szCs w:val="24"/>
                <w:lang w:val="sr-Latn-CS"/>
              </w:rPr>
              <w:tab/>
            </w:r>
          </w:p>
          <w:p w:rsidR="001C280D" w:rsidRPr="001C280D" w:rsidRDefault="000F3C23" w:rsidP="001C280D">
            <w:pPr>
              <w:tabs>
                <w:tab w:val="left" w:pos="3698"/>
              </w:tabs>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Član 30</w:t>
            </w:r>
          </w:p>
          <w:p w:rsidR="001C280D" w:rsidRPr="001C280D" w:rsidRDefault="000F3C23" w:rsidP="001C280D">
            <w:pPr>
              <w:tabs>
                <w:tab w:val="left" w:pos="3698"/>
              </w:tabs>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Zvanična komunikacija sa NVO-om</w:t>
            </w:r>
          </w:p>
          <w:p w:rsidR="001C280D" w:rsidRPr="001C280D" w:rsidRDefault="001C280D" w:rsidP="001C280D">
            <w:pPr>
              <w:tabs>
                <w:tab w:val="left" w:pos="3698"/>
              </w:tabs>
              <w:jc w:val="both"/>
              <w:rPr>
                <w:rFonts w:ascii="Times New Roman" w:eastAsia="Times New Roman" w:hAnsi="Times New Roman" w:cs="Times New Roman"/>
                <w:sz w:val="24"/>
                <w:szCs w:val="24"/>
                <w:lang w:val="sr-Latn-CS"/>
              </w:rPr>
            </w:pPr>
          </w:p>
          <w:p w:rsidR="001C280D" w:rsidRPr="001C280D" w:rsidRDefault="001C280D" w:rsidP="001C280D">
            <w:pPr>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 xml:space="preserve">Svaki dokument ili pismo, se smatra da je dostavljeno na pravilan način NVO-u, ukoliko se dostavlja ovlašćenom predstavniku, u fizičkom ili elektronskom obliku na naznačenoj adresi od strane NVO-a. </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1C280D" w:rsidRDefault="000F3C23"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Član 31</w:t>
            </w:r>
          </w:p>
          <w:p w:rsidR="000F3C23" w:rsidRDefault="000F3C23"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 xml:space="preserve">Informisanje  Odeljenja o </w:t>
            </w:r>
          </w:p>
          <w:p w:rsidR="001C280D" w:rsidRDefault="000F3C23"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promenama u NVO-u</w:t>
            </w:r>
          </w:p>
          <w:p w:rsidR="000F3C23" w:rsidRPr="001C280D" w:rsidRDefault="000F3C23" w:rsidP="001C280D">
            <w:pPr>
              <w:jc w:val="both"/>
              <w:rPr>
                <w:rFonts w:ascii="Times New Roman" w:eastAsia="Times New Roman" w:hAnsi="Times New Roman" w:cs="Times New Roman"/>
                <w:b/>
                <w:sz w:val="24"/>
                <w:szCs w:val="24"/>
                <w:lang w:val="sr-Latn-CS"/>
              </w:rPr>
            </w:pPr>
          </w:p>
          <w:p w:rsidR="001C280D" w:rsidRDefault="00EA4FA7" w:rsidP="000F3C23">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r w:rsidR="001C280D" w:rsidRPr="001C280D">
              <w:rPr>
                <w:rFonts w:ascii="Times New Roman" w:eastAsia="Calibri" w:hAnsi="Times New Roman" w:cs="Times New Roman"/>
                <w:sz w:val="24"/>
                <w:szCs w:val="24"/>
                <w:lang w:val="sr-Latn-CS"/>
              </w:rPr>
              <w:t xml:space="preserve">NVO informiše Odeljenje u roku od trideset (30) dana u vezi sa bilo kojom promenom informacija u vezi sa: </w:t>
            </w:r>
          </w:p>
          <w:p w:rsidR="000F3C23" w:rsidRDefault="000F3C23" w:rsidP="000F3C23">
            <w:pPr>
              <w:contextualSpacing/>
              <w:jc w:val="both"/>
              <w:rPr>
                <w:rFonts w:ascii="Times New Roman" w:eastAsia="Calibri" w:hAnsi="Times New Roman" w:cs="Times New Roman"/>
                <w:sz w:val="24"/>
                <w:szCs w:val="24"/>
                <w:lang w:val="sr-Latn-CS"/>
              </w:rPr>
            </w:pPr>
          </w:p>
          <w:p w:rsidR="000F3C23" w:rsidRPr="001C280D" w:rsidRDefault="000F3C23" w:rsidP="000F3C23">
            <w:pPr>
              <w:contextualSpacing/>
              <w:jc w:val="both"/>
              <w:rPr>
                <w:rFonts w:ascii="Times New Roman" w:eastAsia="Calibri" w:hAnsi="Times New Roman" w:cs="Times New Roman"/>
                <w:sz w:val="24"/>
                <w:szCs w:val="24"/>
                <w:lang w:val="sr-Latn-CS"/>
              </w:rPr>
            </w:pPr>
          </w:p>
          <w:p w:rsidR="001C280D" w:rsidRDefault="000F3C23" w:rsidP="00F71418">
            <w:pPr>
              <w:ind w:left="499"/>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1.1. </w:t>
            </w:r>
            <w:r w:rsidR="001C280D" w:rsidRPr="001C280D">
              <w:rPr>
                <w:rFonts w:ascii="Times New Roman" w:eastAsia="Calibri" w:hAnsi="Times New Roman" w:cs="Times New Roman"/>
                <w:sz w:val="24"/>
                <w:szCs w:val="24"/>
                <w:lang w:val="sr-Latn-CS"/>
              </w:rPr>
              <w:t>punim nazivom, skraćenicom i simbolom NVO-a,</w:t>
            </w:r>
          </w:p>
          <w:p w:rsidR="000F3C23" w:rsidRPr="001C280D" w:rsidRDefault="000F3C23" w:rsidP="000F3C23">
            <w:pPr>
              <w:ind w:left="720"/>
              <w:contextualSpacing/>
              <w:jc w:val="both"/>
              <w:rPr>
                <w:rFonts w:ascii="Times New Roman" w:eastAsia="Calibri" w:hAnsi="Times New Roman" w:cs="Times New Roman"/>
                <w:sz w:val="24"/>
                <w:szCs w:val="24"/>
                <w:lang w:val="sr-Latn-CS"/>
              </w:rPr>
            </w:pPr>
          </w:p>
          <w:p w:rsidR="001C280D" w:rsidRDefault="000F3C23" w:rsidP="00A75E58">
            <w:pPr>
              <w:ind w:left="720" w:hanging="221"/>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1.2.</w:t>
            </w:r>
            <w:r w:rsidR="001C280D" w:rsidRPr="001C280D">
              <w:rPr>
                <w:rFonts w:ascii="Times New Roman" w:eastAsia="Calibri" w:hAnsi="Times New Roman" w:cs="Times New Roman"/>
                <w:sz w:val="24"/>
                <w:szCs w:val="24"/>
                <w:lang w:val="sr-Latn-CS"/>
              </w:rPr>
              <w:t xml:space="preserve"> adresom NVO-a,</w:t>
            </w:r>
          </w:p>
          <w:p w:rsidR="000F3C23" w:rsidRPr="001C280D" w:rsidRDefault="000F3C23" w:rsidP="000F3C23">
            <w:pPr>
              <w:ind w:left="720"/>
              <w:contextualSpacing/>
              <w:jc w:val="both"/>
              <w:rPr>
                <w:rFonts w:ascii="Times New Roman" w:eastAsia="Calibri" w:hAnsi="Times New Roman" w:cs="Times New Roman"/>
                <w:sz w:val="24"/>
                <w:szCs w:val="24"/>
                <w:lang w:val="sr-Latn-CS"/>
              </w:rPr>
            </w:pPr>
          </w:p>
          <w:p w:rsidR="001C280D" w:rsidRPr="001C280D" w:rsidRDefault="000F3C23" w:rsidP="00A75E58">
            <w:pPr>
              <w:ind w:left="720" w:hanging="221"/>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1.3. </w:t>
            </w:r>
            <w:r w:rsidR="001C280D" w:rsidRPr="001C280D">
              <w:rPr>
                <w:rFonts w:ascii="Times New Roman" w:eastAsia="Calibri" w:hAnsi="Times New Roman" w:cs="Times New Roman"/>
                <w:sz w:val="24"/>
                <w:szCs w:val="24"/>
                <w:lang w:val="sr-Latn-CS"/>
              </w:rPr>
              <w:t>svrhom i delokrugom NVO-a,</w:t>
            </w:r>
          </w:p>
          <w:p w:rsidR="000F3C23" w:rsidRDefault="000F3C23" w:rsidP="000F3C23">
            <w:pPr>
              <w:ind w:left="720"/>
              <w:contextualSpacing/>
              <w:jc w:val="both"/>
              <w:rPr>
                <w:rFonts w:ascii="Times New Roman" w:eastAsia="Calibri" w:hAnsi="Times New Roman" w:cs="Times New Roman"/>
                <w:sz w:val="24"/>
                <w:szCs w:val="24"/>
                <w:lang w:val="sr-Latn-CS"/>
              </w:rPr>
            </w:pPr>
          </w:p>
          <w:p w:rsidR="00A75E58" w:rsidRDefault="00A75E58" w:rsidP="000F3C23">
            <w:pPr>
              <w:ind w:left="720"/>
              <w:contextualSpacing/>
              <w:jc w:val="both"/>
              <w:rPr>
                <w:rFonts w:ascii="Times New Roman" w:eastAsia="Calibri" w:hAnsi="Times New Roman" w:cs="Times New Roman"/>
                <w:sz w:val="24"/>
                <w:szCs w:val="24"/>
                <w:lang w:val="sr-Latn-CS"/>
              </w:rPr>
            </w:pPr>
          </w:p>
          <w:p w:rsidR="001C280D" w:rsidRPr="001C280D" w:rsidRDefault="000F3C23" w:rsidP="00F71418">
            <w:pPr>
              <w:ind w:left="589"/>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1.4.</w:t>
            </w:r>
            <w:r w:rsidR="001C280D" w:rsidRPr="001C280D">
              <w:rPr>
                <w:rFonts w:ascii="Times New Roman" w:eastAsia="Calibri" w:hAnsi="Times New Roman" w:cs="Times New Roman"/>
                <w:sz w:val="24"/>
                <w:szCs w:val="24"/>
                <w:lang w:val="sr-Latn-CS"/>
              </w:rPr>
              <w:t>nazivom, adresom i drugim kontaktnim informacijama ovlašćenog predstavnika NVO-a.</w:t>
            </w:r>
          </w:p>
          <w:p w:rsidR="000F3C23" w:rsidRDefault="000F3C23" w:rsidP="000F3C23">
            <w:pPr>
              <w:contextualSpacing/>
              <w:jc w:val="both"/>
              <w:rPr>
                <w:rFonts w:ascii="Times New Roman" w:eastAsia="Calibri" w:hAnsi="Times New Roman" w:cs="Times New Roman"/>
                <w:sz w:val="24"/>
                <w:szCs w:val="24"/>
                <w:lang w:val="sr-Latn-CS"/>
              </w:rPr>
            </w:pPr>
          </w:p>
          <w:p w:rsidR="000F3C23" w:rsidRDefault="000F3C23" w:rsidP="000F3C23">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2. </w:t>
            </w:r>
            <w:r w:rsidR="001C280D" w:rsidRPr="001C280D">
              <w:rPr>
                <w:rFonts w:ascii="Times New Roman" w:eastAsia="Calibri" w:hAnsi="Times New Roman" w:cs="Times New Roman"/>
                <w:sz w:val="24"/>
                <w:szCs w:val="24"/>
                <w:lang w:val="sr-Latn-CS"/>
              </w:rPr>
              <w:t xml:space="preserve">Promene koje prihvata Odeljenje čuvaju se, registruju i stavljaju na raspolaganje javnosti u skladu sa odredbama propisanim u ovom zakonu. </w:t>
            </w:r>
          </w:p>
          <w:p w:rsidR="00475771" w:rsidRPr="001C280D" w:rsidRDefault="00475771" w:rsidP="000F3C23">
            <w:pPr>
              <w:contextualSpacing/>
              <w:jc w:val="both"/>
              <w:rPr>
                <w:rFonts w:ascii="Times New Roman" w:eastAsia="Calibri" w:hAnsi="Times New Roman" w:cs="Times New Roman"/>
                <w:sz w:val="24"/>
                <w:szCs w:val="24"/>
                <w:lang w:val="sr-Latn-CS"/>
              </w:rPr>
            </w:pPr>
          </w:p>
          <w:p w:rsidR="000F3C23" w:rsidRPr="001C280D" w:rsidRDefault="000F3C23" w:rsidP="000F3C23">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3. </w:t>
            </w:r>
            <w:r w:rsidR="001C280D" w:rsidRPr="001C280D">
              <w:rPr>
                <w:rFonts w:ascii="Times New Roman" w:eastAsia="Calibri" w:hAnsi="Times New Roman" w:cs="Times New Roman"/>
                <w:sz w:val="24"/>
                <w:szCs w:val="24"/>
                <w:lang w:val="sr-Latn-CS"/>
              </w:rPr>
              <w:t>NVO koja ne ispunjava obavezu iz stava 1. ovog člana, se kažnjava novčanom kaznom u iznosu od 60 €, a ovlašćeni predstavnik se kažnjava novčanom kaznom u iznosu od 20 €.</w:t>
            </w:r>
          </w:p>
          <w:p w:rsidR="001C280D" w:rsidRPr="001C280D" w:rsidRDefault="000F3C23" w:rsidP="000F3C23">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4. </w:t>
            </w:r>
            <w:r w:rsidR="001C280D" w:rsidRPr="001C280D">
              <w:rPr>
                <w:rFonts w:ascii="Times New Roman" w:eastAsia="Calibri" w:hAnsi="Times New Roman" w:cs="Times New Roman"/>
                <w:sz w:val="24"/>
                <w:szCs w:val="24"/>
                <w:lang w:val="sr-Latn-CS"/>
              </w:rPr>
              <w:t xml:space="preserve">Isplaćena sredstva iz stava 3. ovog člana deponuju se u budžet Republike Kosova, na računu trezora određeno od strane Ministarstva za finansije. </w:t>
            </w:r>
          </w:p>
          <w:p w:rsidR="000F3C23" w:rsidRDefault="000F3C23" w:rsidP="000F3C23">
            <w:pPr>
              <w:contextualSpacing/>
              <w:jc w:val="both"/>
              <w:rPr>
                <w:rFonts w:ascii="Times New Roman" w:eastAsia="Calibri" w:hAnsi="Times New Roman" w:cs="Times New Roman"/>
                <w:sz w:val="24"/>
                <w:szCs w:val="24"/>
                <w:lang w:val="sr-Latn-CS"/>
              </w:rPr>
            </w:pPr>
          </w:p>
          <w:p w:rsidR="001C280D" w:rsidRPr="00A75E58" w:rsidRDefault="00A75E58" w:rsidP="00A75E58">
            <w:pPr>
              <w:jc w:val="both"/>
              <w:rPr>
                <w:rFonts w:ascii="Times New Roman" w:eastAsia="Calibri" w:hAnsi="Times New Roman" w:cs="Times New Roman"/>
                <w:sz w:val="24"/>
                <w:szCs w:val="24"/>
                <w:lang w:val="sr-Latn-CS"/>
              </w:rPr>
            </w:pPr>
            <w:r w:rsidRPr="00A75E58">
              <w:rPr>
                <w:rFonts w:ascii="Times New Roman" w:eastAsia="Calibri" w:hAnsi="Times New Roman" w:cs="Times New Roman"/>
                <w:sz w:val="24"/>
                <w:szCs w:val="24"/>
                <w:lang w:val="sr-Latn-CS"/>
              </w:rPr>
              <w:t>5.</w:t>
            </w:r>
            <w:r>
              <w:rPr>
                <w:rFonts w:ascii="Times New Roman" w:eastAsia="Calibri" w:hAnsi="Times New Roman" w:cs="Times New Roman"/>
                <w:sz w:val="24"/>
                <w:szCs w:val="24"/>
                <w:lang w:val="sr-Latn-CS"/>
              </w:rPr>
              <w:t xml:space="preserve"> </w:t>
            </w:r>
            <w:r w:rsidR="001C280D" w:rsidRPr="00A75E58">
              <w:rPr>
                <w:rFonts w:ascii="Times New Roman" w:eastAsia="Calibri" w:hAnsi="Times New Roman" w:cs="Times New Roman"/>
                <w:sz w:val="24"/>
                <w:szCs w:val="24"/>
                <w:lang w:val="sr-Latn-CS"/>
              </w:rPr>
              <w:t>NVO koja nije platila kaznu određenu u skladu sa stavom 3. ovog člana neće biti pružene usluge od strane ministarstva.</w:t>
            </w:r>
          </w:p>
          <w:p w:rsidR="00A75E58" w:rsidRPr="00A75E58" w:rsidRDefault="00A75E58" w:rsidP="00A75E58">
            <w:pPr>
              <w:rPr>
                <w:lang w:val="sr-Latn-CS"/>
              </w:rPr>
            </w:pPr>
          </w:p>
          <w:p w:rsidR="003E5079" w:rsidRPr="00475771" w:rsidRDefault="003E5079" w:rsidP="001C280D">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6. </w:t>
            </w:r>
            <w:r w:rsidR="001C280D" w:rsidRPr="001C280D">
              <w:rPr>
                <w:rFonts w:ascii="Times New Roman" w:eastAsia="Calibri" w:hAnsi="Times New Roman" w:cs="Times New Roman"/>
                <w:sz w:val="24"/>
                <w:szCs w:val="24"/>
                <w:lang w:val="sr-Latn-CS"/>
              </w:rPr>
              <w:t>Procedura izricanja novčane kazne i njenog plaćanja, reguliše se podzakonskim aktom od strane Ministarstva.</w:t>
            </w:r>
          </w:p>
          <w:p w:rsidR="003E5079" w:rsidRDefault="003E5079" w:rsidP="001C280D">
            <w:pPr>
              <w:jc w:val="both"/>
              <w:rPr>
                <w:rFonts w:ascii="Times New Roman" w:eastAsia="Times New Roman" w:hAnsi="Times New Roman" w:cs="Times New Roman"/>
                <w:b/>
                <w:sz w:val="24"/>
                <w:szCs w:val="24"/>
                <w:lang w:val="sr-Latn-CS"/>
              </w:rPr>
            </w:pPr>
          </w:p>
          <w:p w:rsidR="001C280D" w:rsidRPr="001C280D" w:rsidRDefault="003E5079"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Član 32</w:t>
            </w:r>
          </w:p>
          <w:p w:rsidR="001C280D" w:rsidRPr="001C280D" w:rsidRDefault="003E5079" w:rsidP="001C280D">
            <w:pPr>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001C280D" w:rsidRPr="001C280D">
              <w:rPr>
                <w:rFonts w:ascii="Times New Roman" w:eastAsia="Times New Roman" w:hAnsi="Times New Roman" w:cs="Times New Roman"/>
                <w:b/>
                <w:sz w:val="24"/>
                <w:szCs w:val="24"/>
                <w:lang w:val="sr-Latn-CS"/>
              </w:rPr>
              <w:t>Javna registracija NVO-a</w:t>
            </w:r>
          </w:p>
          <w:p w:rsidR="001C280D" w:rsidRPr="001C280D" w:rsidRDefault="001C280D" w:rsidP="001C280D">
            <w:pPr>
              <w:jc w:val="both"/>
              <w:rPr>
                <w:rFonts w:ascii="Times New Roman" w:eastAsia="Times New Roman" w:hAnsi="Times New Roman" w:cs="Times New Roman"/>
                <w:sz w:val="24"/>
                <w:szCs w:val="24"/>
                <w:lang w:val="sr-Latn-CS"/>
              </w:rPr>
            </w:pPr>
          </w:p>
          <w:p w:rsidR="003E5079" w:rsidRDefault="003E5079" w:rsidP="003E5079">
            <w:p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r w:rsidR="001C280D" w:rsidRPr="001C280D">
              <w:rPr>
                <w:rFonts w:ascii="Times New Roman" w:eastAsia="Calibri" w:hAnsi="Times New Roman" w:cs="Times New Roman"/>
                <w:sz w:val="24"/>
                <w:szCs w:val="24"/>
                <w:lang w:val="sr-Latn-CS"/>
              </w:rPr>
              <w:t>Odeljenje održava i ažurira javni registar NVO-a sa sledećim podacima:</w:t>
            </w:r>
          </w:p>
          <w:p w:rsidR="003E5079" w:rsidRDefault="003E5079" w:rsidP="003E5079">
            <w:p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w:t>
            </w:r>
          </w:p>
          <w:p w:rsidR="00475771" w:rsidRDefault="003E5079" w:rsidP="003E5079">
            <w:p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lastRenderedPageBreak/>
              <w:t xml:space="preserve">            </w:t>
            </w:r>
          </w:p>
          <w:p w:rsidR="001C280D" w:rsidRPr="001C280D" w:rsidRDefault="00A57A26" w:rsidP="00A57A26">
            <w:pPr>
              <w:tabs>
                <w:tab w:val="left" w:pos="679"/>
              </w:tabs>
              <w:ind w:left="769" w:hanging="36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1.1. </w:t>
            </w:r>
            <w:r w:rsidR="001C280D" w:rsidRPr="001C280D">
              <w:rPr>
                <w:rFonts w:ascii="Times New Roman" w:eastAsia="Calibri" w:hAnsi="Times New Roman" w:cs="Times New Roman"/>
                <w:sz w:val="24"/>
                <w:szCs w:val="24"/>
                <w:lang w:val="sr-Latn-CS"/>
              </w:rPr>
              <w:t>puni naziv, skraćenica;</w:t>
            </w:r>
          </w:p>
          <w:p w:rsidR="00475771" w:rsidRDefault="00475771" w:rsidP="003E5079">
            <w:pPr>
              <w:ind w:left="720"/>
              <w:jc w:val="both"/>
              <w:rPr>
                <w:rFonts w:ascii="Times New Roman" w:eastAsia="Calibri" w:hAnsi="Times New Roman" w:cs="Times New Roman"/>
                <w:sz w:val="24"/>
                <w:szCs w:val="24"/>
                <w:lang w:val="sr-Latn-CS"/>
              </w:rPr>
            </w:pPr>
          </w:p>
          <w:p w:rsidR="001C280D" w:rsidRDefault="00A57A26" w:rsidP="00A57A26">
            <w:pPr>
              <w:tabs>
                <w:tab w:val="left" w:pos="457"/>
              </w:tabs>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1.2. </w:t>
            </w:r>
            <w:r w:rsidR="001C280D" w:rsidRPr="001C280D">
              <w:rPr>
                <w:rFonts w:ascii="Times New Roman" w:eastAsia="Calibri" w:hAnsi="Times New Roman" w:cs="Times New Roman"/>
                <w:sz w:val="24"/>
                <w:szCs w:val="24"/>
                <w:lang w:val="sr-Latn-CS"/>
              </w:rPr>
              <w:t>broj registracije;</w:t>
            </w:r>
          </w:p>
          <w:p w:rsidR="003069E0" w:rsidRPr="001C280D" w:rsidRDefault="003069E0" w:rsidP="00475771">
            <w:pPr>
              <w:jc w:val="both"/>
              <w:rPr>
                <w:rFonts w:ascii="Times New Roman" w:eastAsia="Calibri" w:hAnsi="Times New Roman" w:cs="Times New Roman"/>
                <w:sz w:val="24"/>
                <w:szCs w:val="24"/>
                <w:lang w:val="sr-Latn-CS"/>
              </w:rPr>
            </w:pPr>
          </w:p>
          <w:p w:rsidR="001C280D" w:rsidRPr="001C280D" w:rsidRDefault="00A57A26" w:rsidP="00A57A26">
            <w:p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1.3.</w:t>
            </w:r>
            <w:r w:rsidR="003E5079">
              <w:rPr>
                <w:rFonts w:ascii="Times New Roman" w:eastAsia="Calibri" w:hAnsi="Times New Roman" w:cs="Times New Roman"/>
                <w:sz w:val="24"/>
                <w:szCs w:val="24"/>
                <w:lang w:val="sr-Latn-CS"/>
              </w:rPr>
              <w:t xml:space="preserve"> </w:t>
            </w:r>
            <w:r w:rsidR="001C280D" w:rsidRPr="001C280D">
              <w:rPr>
                <w:rFonts w:ascii="Times New Roman" w:eastAsia="Calibri" w:hAnsi="Times New Roman" w:cs="Times New Roman"/>
                <w:sz w:val="24"/>
                <w:szCs w:val="24"/>
                <w:lang w:val="sr-Latn-CS"/>
              </w:rPr>
              <w:t>fiskalni broj;</w:t>
            </w:r>
          </w:p>
          <w:p w:rsidR="00475771" w:rsidRDefault="00475771" w:rsidP="003E5079">
            <w:pPr>
              <w:ind w:left="720"/>
              <w:jc w:val="both"/>
              <w:rPr>
                <w:rFonts w:ascii="Times New Roman" w:eastAsia="Calibri" w:hAnsi="Times New Roman" w:cs="Times New Roman"/>
                <w:sz w:val="24"/>
                <w:szCs w:val="24"/>
                <w:lang w:val="sr-Latn-CS"/>
              </w:rPr>
            </w:pPr>
          </w:p>
          <w:p w:rsidR="001C280D" w:rsidRPr="00A57A26" w:rsidRDefault="00A57A26" w:rsidP="00F71418">
            <w:pPr>
              <w:ind w:left="409"/>
              <w:jc w:val="both"/>
              <w:rPr>
                <w:rFonts w:ascii="Times New Roman" w:eastAsia="Calibri" w:hAnsi="Times New Roman" w:cs="Times New Roman"/>
                <w:sz w:val="24"/>
                <w:szCs w:val="24"/>
                <w:lang w:val="sr-Latn-CS"/>
              </w:rPr>
            </w:pPr>
            <w:r w:rsidRPr="00A57A26">
              <w:rPr>
                <w:rFonts w:ascii="Times New Roman" w:eastAsia="Calibri" w:hAnsi="Times New Roman" w:cs="Times New Roman"/>
                <w:sz w:val="24"/>
                <w:szCs w:val="24"/>
                <w:lang w:val="sr-Latn-CS"/>
              </w:rPr>
              <w:t>1.</w:t>
            </w:r>
            <w:r>
              <w:rPr>
                <w:rFonts w:ascii="Times New Roman" w:eastAsia="Calibri" w:hAnsi="Times New Roman" w:cs="Times New Roman"/>
                <w:sz w:val="24"/>
                <w:szCs w:val="24"/>
                <w:lang w:val="sr-Latn-CS"/>
              </w:rPr>
              <w:t xml:space="preserve">4. </w:t>
            </w:r>
            <w:r w:rsidR="001C280D" w:rsidRPr="00A57A26">
              <w:rPr>
                <w:rFonts w:ascii="Times New Roman" w:eastAsia="Calibri" w:hAnsi="Times New Roman" w:cs="Times New Roman"/>
                <w:sz w:val="24"/>
                <w:szCs w:val="24"/>
                <w:lang w:val="sr-Latn-CS"/>
              </w:rPr>
              <w:t>način organizacije (udruženje, fondacija, institut);</w:t>
            </w:r>
          </w:p>
          <w:p w:rsidR="003069E0" w:rsidRPr="001C280D" w:rsidRDefault="003069E0" w:rsidP="003E5079">
            <w:pPr>
              <w:ind w:left="720"/>
              <w:jc w:val="both"/>
              <w:rPr>
                <w:rFonts w:ascii="Times New Roman" w:eastAsia="Calibri" w:hAnsi="Times New Roman" w:cs="Times New Roman"/>
                <w:sz w:val="24"/>
                <w:szCs w:val="24"/>
                <w:lang w:val="sr-Latn-CS"/>
              </w:rPr>
            </w:pPr>
          </w:p>
          <w:p w:rsidR="001C280D" w:rsidRDefault="00475771" w:rsidP="00F71418">
            <w:pPr>
              <w:ind w:left="409"/>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1.5. </w:t>
            </w:r>
            <w:r w:rsidR="001C280D" w:rsidRPr="001C280D">
              <w:rPr>
                <w:rFonts w:ascii="Times New Roman" w:eastAsia="Calibri" w:hAnsi="Times New Roman" w:cs="Times New Roman"/>
                <w:sz w:val="24"/>
                <w:szCs w:val="24"/>
                <w:lang w:val="sr-Latn-CS"/>
              </w:rPr>
              <w:t>lokalna, iz strane zemlje ili međunardona NVO;</w:t>
            </w:r>
          </w:p>
          <w:p w:rsidR="008C678F" w:rsidRPr="001C280D" w:rsidRDefault="008C678F" w:rsidP="00475771">
            <w:pPr>
              <w:ind w:left="720"/>
              <w:jc w:val="both"/>
              <w:rPr>
                <w:rFonts w:ascii="Times New Roman" w:eastAsia="Calibri" w:hAnsi="Times New Roman" w:cs="Times New Roman"/>
                <w:sz w:val="24"/>
                <w:szCs w:val="24"/>
                <w:lang w:val="sr-Latn-CS"/>
              </w:rPr>
            </w:pPr>
          </w:p>
          <w:p w:rsidR="001C280D" w:rsidRDefault="008C678F" w:rsidP="00A57A26">
            <w:pPr>
              <w:ind w:left="720" w:hanging="311"/>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1.6. </w:t>
            </w:r>
            <w:r w:rsidR="001C280D" w:rsidRPr="001C280D">
              <w:rPr>
                <w:rFonts w:ascii="Times New Roman" w:eastAsia="Calibri" w:hAnsi="Times New Roman" w:cs="Times New Roman"/>
                <w:sz w:val="24"/>
                <w:szCs w:val="24"/>
                <w:lang w:val="sr-Latn-CS"/>
              </w:rPr>
              <w:t>adresa NVO-a;</w:t>
            </w:r>
          </w:p>
          <w:p w:rsidR="008C678F" w:rsidRPr="001C280D" w:rsidRDefault="008C678F" w:rsidP="008C678F">
            <w:pPr>
              <w:ind w:left="720"/>
              <w:jc w:val="both"/>
              <w:rPr>
                <w:rFonts w:ascii="Times New Roman" w:eastAsia="Calibri" w:hAnsi="Times New Roman" w:cs="Times New Roman"/>
                <w:sz w:val="24"/>
                <w:szCs w:val="24"/>
                <w:lang w:val="sr-Latn-CS"/>
              </w:rPr>
            </w:pPr>
          </w:p>
          <w:p w:rsidR="008C678F" w:rsidRDefault="008C678F" w:rsidP="00A57A26">
            <w:pPr>
              <w:ind w:left="720" w:hanging="311"/>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1.7. </w:t>
            </w:r>
            <w:r w:rsidR="001C280D" w:rsidRPr="001C280D">
              <w:rPr>
                <w:rFonts w:ascii="Times New Roman" w:eastAsia="Calibri" w:hAnsi="Times New Roman" w:cs="Times New Roman"/>
                <w:sz w:val="24"/>
                <w:szCs w:val="24"/>
                <w:lang w:val="sr-Latn-CS"/>
              </w:rPr>
              <w:t>svrha i oblast delovanja;</w:t>
            </w:r>
          </w:p>
          <w:p w:rsidR="008C678F" w:rsidRPr="001C280D" w:rsidRDefault="00F71418" w:rsidP="00F71418">
            <w:p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w:t>
            </w:r>
            <w:r w:rsidR="001C280D" w:rsidRPr="001C280D">
              <w:rPr>
                <w:rFonts w:ascii="Times New Roman" w:eastAsia="Calibri" w:hAnsi="Times New Roman" w:cs="Times New Roman"/>
                <w:sz w:val="24"/>
                <w:szCs w:val="24"/>
                <w:lang w:val="sr-Latn-CS"/>
              </w:rPr>
              <w:t>imena osnivača;</w:t>
            </w:r>
          </w:p>
          <w:p w:rsidR="00A57A26" w:rsidRDefault="008C678F" w:rsidP="00A57A26">
            <w:pPr>
              <w:ind w:left="720" w:hanging="311"/>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1.8. </w:t>
            </w:r>
            <w:r w:rsidR="001C280D" w:rsidRPr="001C280D">
              <w:rPr>
                <w:rFonts w:ascii="Times New Roman" w:eastAsia="Calibri" w:hAnsi="Times New Roman" w:cs="Times New Roman"/>
                <w:sz w:val="24"/>
                <w:szCs w:val="24"/>
                <w:lang w:val="sr-Latn-CS"/>
              </w:rPr>
              <w:t>ime ovlašćenog predstavnika;</w:t>
            </w:r>
          </w:p>
          <w:p w:rsidR="001C280D" w:rsidRPr="001C280D" w:rsidRDefault="001C280D" w:rsidP="00A57A26">
            <w:pPr>
              <w:jc w:val="both"/>
              <w:rPr>
                <w:rFonts w:ascii="Times New Roman" w:eastAsia="Calibri" w:hAnsi="Times New Roman" w:cs="Times New Roman"/>
                <w:sz w:val="24"/>
                <w:szCs w:val="24"/>
                <w:lang w:val="sr-Latn-CS"/>
              </w:rPr>
            </w:pPr>
          </w:p>
          <w:p w:rsidR="008C678F" w:rsidRDefault="008C678F" w:rsidP="00A57A26">
            <w:pPr>
              <w:ind w:left="720" w:hanging="311"/>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1.9. </w:t>
            </w:r>
            <w:r w:rsidR="00F90B39">
              <w:rPr>
                <w:rFonts w:ascii="Times New Roman" w:eastAsia="Calibri" w:hAnsi="Times New Roman" w:cs="Times New Roman"/>
                <w:sz w:val="24"/>
                <w:szCs w:val="24"/>
                <w:lang w:val="sr-Latn-CS"/>
              </w:rPr>
              <w:t>ime ovlashqenog lica;</w:t>
            </w:r>
          </w:p>
          <w:p w:rsidR="008C678F" w:rsidRDefault="008C678F" w:rsidP="008C678F">
            <w:pPr>
              <w:ind w:left="720"/>
              <w:jc w:val="both"/>
              <w:rPr>
                <w:rFonts w:ascii="Times New Roman" w:eastAsia="Calibri" w:hAnsi="Times New Roman" w:cs="Times New Roman"/>
                <w:sz w:val="24"/>
                <w:szCs w:val="24"/>
                <w:lang w:val="sr-Latn-CS"/>
              </w:rPr>
            </w:pPr>
          </w:p>
          <w:p w:rsidR="008C678F" w:rsidRDefault="008C678F" w:rsidP="008C678F">
            <w:pPr>
              <w:ind w:left="720"/>
              <w:jc w:val="both"/>
              <w:rPr>
                <w:rFonts w:ascii="Times New Roman" w:eastAsia="Calibri" w:hAnsi="Times New Roman" w:cs="Times New Roman"/>
                <w:sz w:val="24"/>
                <w:szCs w:val="24"/>
                <w:lang w:val="sr-Latn-CS"/>
              </w:rPr>
            </w:pPr>
          </w:p>
          <w:p w:rsidR="001C280D" w:rsidRDefault="008C678F" w:rsidP="00F71418">
            <w:pPr>
              <w:ind w:left="409"/>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1.10.</w:t>
            </w:r>
            <w:r w:rsidR="001C280D" w:rsidRPr="001C280D">
              <w:rPr>
                <w:rFonts w:ascii="Times New Roman" w:eastAsia="Calibri" w:hAnsi="Times New Roman" w:cs="Times New Roman"/>
                <w:sz w:val="24"/>
                <w:szCs w:val="24"/>
                <w:lang w:val="sr-Latn-CS"/>
              </w:rPr>
              <w:t>vremenski rok za koji se osniva organizacija, ako postoji;</w:t>
            </w:r>
          </w:p>
          <w:p w:rsidR="008C678F" w:rsidRDefault="008C678F" w:rsidP="008C678F">
            <w:pPr>
              <w:ind w:left="720"/>
              <w:jc w:val="both"/>
              <w:rPr>
                <w:rFonts w:ascii="Times New Roman" w:eastAsia="Calibri" w:hAnsi="Times New Roman" w:cs="Times New Roman"/>
                <w:sz w:val="24"/>
                <w:szCs w:val="24"/>
                <w:lang w:val="sr-Latn-CS"/>
              </w:rPr>
            </w:pPr>
          </w:p>
          <w:p w:rsidR="008C678F" w:rsidRDefault="008C678F" w:rsidP="008C678F">
            <w:pPr>
              <w:ind w:left="720"/>
              <w:jc w:val="both"/>
              <w:rPr>
                <w:rFonts w:ascii="Times New Roman" w:eastAsia="Calibri" w:hAnsi="Times New Roman" w:cs="Times New Roman"/>
                <w:sz w:val="24"/>
                <w:szCs w:val="24"/>
                <w:lang w:val="sr-Latn-CS"/>
              </w:rPr>
            </w:pPr>
          </w:p>
          <w:p w:rsidR="00F71418" w:rsidRPr="001C280D" w:rsidRDefault="00F71418" w:rsidP="008C678F">
            <w:pPr>
              <w:ind w:left="720"/>
              <w:jc w:val="both"/>
              <w:rPr>
                <w:rFonts w:ascii="Times New Roman" w:eastAsia="Calibri" w:hAnsi="Times New Roman" w:cs="Times New Roman"/>
                <w:sz w:val="24"/>
                <w:szCs w:val="24"/>
                <w:lang w:val="sr-Latn-CS"/>
              </w:rPr>
            </w:pPr>
          </w:p>
          <w:p w:rsidR="001C280D" w:rsidRPr="001C280D" w:rsidRDefault="008C678F" w:rsidP="00A57A26">
            <w:pPr>
              <w:ind w:left="720" w:hanging="221"/>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1.11. </w:t>
            </w:r>
            <w:r w:rsidR="001C280D" w:rsidRPr="001C280D">
              <w:rPr>
                <w:rFonts w:ascii="Times New Roman" w:eastAsia="Calibri" w:hAnsi="Times New Roman" w:cs="Times New Roman"/>
                <w:sz w:val="24"/>
                <w:szCs w:val="24"/>
                <w:lang w:val="sr-Latn-CS"/>
              </w:rPr>
              <w:t>broj i status za javnu korist.</w:t>
            </w:r>
          </w:p>
          <w:p w:rsidR="001C280D" w:rsidRPr="001C280D" w:rsidRDefault="001C280D" w:rsidP="001C280D">
            <w:pPr>
              <w:jc w:val="both"/>
              <w:rPr>
                <w:rFonts w:ascii="Times New Roman" w:eastAsia="Calibri" w:hAnsi="Times New Roman" w:cs="Times New Roman"/>
                <w:sz w:val="24"/>
                <w:szCs w:val="24"/>
                <w:lang w:val="sr-Latn-CS"/>
              </w:rPr>
            </w:pPr>
          </w:p>
          <w:p w:rsidR="001C280D" w:rsidRDefault="001C280D" w:rsidP="001C280D">
            <w:pPr>
              <w:jc w:val="both"/>
              <w:rPr>
                <w:rFonts w:ascii="Times New Roman" w:eastAsia="Times New Roman" w:hAnsi="Times New Roman" w:cs="Times New Roman"/>
                <w:b/>
                <w:sz w:val="24"/>
                <w:szCs w:val="24"/>
                <w:lang w:val="sr-Latn-CS"/>
              </w:rPr>
            </w:pPr>
          </w:p>
          <w:p w:rsidR="008C678F" w:rsidRPr="001C280D" w:rsidRDefault="008C678F" w:rsidP="001C280D">
            <w:pPr>
              <w:jc w:val="both"/>
              <w:rPr>
                <w:rFonts w:ascii="Times New Roman" w:eastAsia="Times New Roman" w:hAnsi="Times New Roman" w:cs="Times New Roman"/>
                <w:b/>
                <w:sz w:val="24"/>
                <w:szCs w:val="24"/>
                <w:lang w:val="sr-Latn-CS"/>
              </w:rPr>
            </w:pPr>
          </w:p>
          <w:p w:rsidR="003069E0" w:rsidRPr="00EA4FA7" w:rsidRDefault="003069E0" w:rsidP="00EA4FA7">
            <w:pPr>
              <w:rPr>
                <w:rFonts w:ascii="Times New Roman" w:eastAsia="Times New Roman" w:hAnsi="Times New Roman" w:cs="Times New Roman"/>
                <w:b/>
                <w:sz w:val="28"/>
                <w:szCs w:val="28"/>
                <w:lang w:val="sr-Latn-CS"/>
              </w:rPr>
            </w:pPr>
            <w:r w:rsidRPr="00EA4FA7">
              <w:rPr>
                <w:rFonts w:ascii="Times New Roman" w:eastAsia="Times New Roman" w:hAnsi="Times New Roman" w:cs="Times New Roman"/>
                <w:b/>
                <w:sz w:val="28"/>
                <w:szCs w:val="28"/>
                <w:lang w:val="sr-Latn-CS"/>
              </w:rPr>
              <w:lastRenderedPageBreak/>
              <w:t xml:space="preserve">POGLAVLJE  VI </w:t>
            </w:r>
          </w:p>
          <w:p w:rsidR="001C280D" w:rsidRPr="00EA4FA7" w:rsidRDefault="001C280D" w:rsidP="00EA4FA7">
            <w:pPr>
              <w:rPr>
                <w:rFonts w:ascii="Times New Roman" w:eastAsia="Times New Roman" w:hAnsi="Times New Roman" w:cs="Times New Roman"/>
                <w:b/>
                <w:sz w:val="28"/>
                <w:szCs w:val="28"/>
                <w:lang w:val="sr-Latn-CS"/>
              </w:rPr>
            </w:pPr>
            <w:r w:rsidRPr="00EA4FA7">
              <w:rPr>
                <w:rFonts w:ascii="Times New Roman" w:eastAsia="Times New Roman" w:hAnsi="Times New Roman" w:cs="Times New Roman"/>
                <w:b/>
                <w:sz w:val="28"/>
                <w:szCs w:val="28"/>
                <w:lang w:val="sr-Latn-CS"/>
              </w:rPr>
              <w:t>UNUTRAŠNJA ORGANIZACIJA I FUNKCIONISANJE NVO-a</w:t>
            </w:r>
          </w:p>
          <w:p w:rsidR="001C280D" w:rsidRPr="001C280D" w:rsidRDefault="001C280D" w:rsidP="001C280D">
            <w:pPr>
              <w:jc w:val="both"/>
              <w:rPr>
                <w:rFonts w:ascii="Times New Roman" w:eastAsia="Times New Roman" w:hAnsi="Times New Roman" w:cs="Times New Roman"/>
                <w:b/>
                <w:sz w:val="24"/>
                <w:szCs w:val="24"/>
                <w:lang w:val="sr-Latn-CS"/>
              </w:rPr>
            </w:pPr>
          </w:p>
          <w:p w:rsidR="00F90B39" w:rsidRDefault="00F90B39" w:rsidP="001C280D">
            <w:pPr>
              <w:jc w:val="both"/>
              <w:rPr>
                <w:rFonts w:ascii="Times New Roman" w:eastAsia="Times New Roman" w:hAnsi="Times New Roman" w:cs="Times New Roman"/>
                <w:b/>
                <w:sz w:val="24"/>
                <w:szCs w:val="24"/>
                <w:lang w:val="sr-Latn-CS"/>
              </w:rPr>
            </w:pPr>
          </w:p>
          <w:p w:rsidR="001C280D" w:rsidRPr="001C280D" w:rsidRDefault="001C280D" w:rsidP="003069E0">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33</w:t>
            </w:r>
          </w:p>
          <w:p w:rsidR="001C280D" w:rsidRPr="001C280D" w:rsidRDefault="001C280D" w:rsidP="003069E0">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Unutrašnje upravljanje NVO-om</w:t>
            </w:r>
          </w:p>
          <w:p w:rsidR="001C280D" w:rsidRPr="001C280D" w:rsidRDefault="001C280D" w:rsidP="001C280D">
            <w:pPr>
              <w:jc w:val="both"/>
              <w:rPr>
                <w:rFonts w:ascii="Times New Roman" w:eastAsia="Times New Roman" w:hAnsi="Times New Roman" w:cs="Times New Roman"/>
                <w:sz w:val="24"/>
                <w:szCs w:val="24"/>
                <w:lang w:val="sr-Latn-CS"/>
              </w:rPr>
            </w:pPr>
          </w:p>
          <w:p w:rsidR="002C6801" w:rsidRDefault="002C6801" w:rsidP="002C6801">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r w:rsidR="001C280D" w:rsidRPr="001C280D">
              <w:rPr>
                <w:rFonts w:ascii="Times New Roman" w:eastAsia="Calibri" w:hAnsi="Times New Roman" w:cs="Times New Roman"/>
                <w:sz w:val="24"/>
                <w:szCs w:val="24"/>
                <w:lang w:val="sr-Latn-CS"/>
              </w:rPr>
              <w:t>Najviši upravni organ udruženja je skupština članova, koja se sastoji od svih članova udruženja</w:t>
            </w:r>
          </w:p>
          <w:p w:rsidR="001C280D" w:rsidRPr="001C280D" w:rsidRDefault="001C280D" w:rsidP="002C6801">
            <w:pPr>
              <w:contextualSpacing/>
              <w:jc w:val="both"/>
              <w:rPr>
                <w:rFonts w:ascii="Times New Roman" w:eastAsia="Calibri" w:hAnsi="Times New Roman" w:cs="Times New Roman"/>
                <w:sz w:val="24"/>
                <w:szCs w:val="24"/>
                <w:lang w:val="sr-Latn-CS"/>
              </w:rPr>
            </w:pPr>
            <w:r w:rsidRPr="001C280D">
              <w:rPr>
                <w:rFonts w:ascii="Times New Roman" w:eastAsia="Calibri" w:hAnsi="Times New Roman" w:cs="Times New Roman"/>
                <w:sz w:val="24"/>
                <w:szCs w:val="24"/>
                <w:lang w:val="sr-Latn-CS"/>
              </w:rPr>
              <w:t xml:space="preserve">. </w:t>
            </w:r>
          </w:p>
          <w:p w:rsidR="001C280D" w:rsidRDefault="002C6801" w:rsidP="002C6801">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w:t>
            </w:r>
            <w:r w:rsidR="001C280D" w:rsidRPr="001C280D">
              <w:rPr>
                <w:rFonts w:ascii="Times New Roman" w:eastAsia="Calibri" w:hAnsi="Times New Roman" w:cs="Times New Roman"/>
                <w:sz w:val="24"/>
                <w:szCs w:val="24"/>
                <w:lang w:val="sr-Latn-CS"/>
              </w:rPr>
              <w:t>Najviši upravni organ fondacije ili instituta je upravni odbor, koji se sastoji od najmanje tri člana.</w:t>
            </w:r>
            <w:r w:rsidR="001C280D" w:rsidRPr="001C280D">
              <w:rPr>
                <w:rFonts w:ascii="Times New Roman" w:eastAsia="Calibri" w:hAnsi="Times New Roman" w:cs="Times New Roman"/>
                <w:sz w:val="24"/>
                <w:szCs w:val="24"/>
                <w:lang w:val="sr-Latn-CS"/>
              </w:rPr>
              <w:tab/>
            </w:r>
          </w:p>
          <w:p w:rsidR="002C6801" w:rsidRPr="001C280D" w:rsidRDefault="002C6801" w:rsidP="002C6801">
            <w:pPr>
              <w:contextualSpacing/>
              <w:jc w:val="both"/>
              <w:rPr>
                <w:rFonts w:ascii="Times New Roman" w:eastAsia="Calibri" w:hAnsi="Times New Roman" w:cs="Times New Roman"/>
                <w:sz w:val="24"/>
                <w:szCs w:val="24"/>
                <w:lang w:val="sr-Latn-CS"/>
              </w:rPr>
            </w:pPr>
          </w:p>
          <w:p w:rsidR="002C6801" w:rsidRPr="001C280D" w:rsidRDefault="002C6801" w:rsidP="002C6801">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3. </w:t>
            </w:r>
            <w:r w:rsidR="001C280D" w:rsidRPr="001C280D">
              <w:rPr>
                <w:rFonts w:ascii="Times New Roman" w:eastAsia="Calibri" w:hAnsi="Times New Roman" w:cs="Times New Roman"/>
                <w:sz w:val="24"/>
                <w:szCs w:val="24"/>
                <w:lang w:val="sr-Latn-CS"/>
              </w:rPr>
              <w:t xml:space="preserve">Najviše upravni organ će imati punu odgovornost za politička i finansijska pitanja organizacije, a sastajaće se najmanje jednom godišnje, kada će razmatrati i usvajati finansijski izveštaj i aktivnosti organizacije za proteklu godinu, kao i plan aktivnosti organizacije za sledeću godinu. </w:t>
            </w:r>
          </w:p>
          <w:p w:rsidR="001C280D" w:rsidRPr="001C280D" w:rsidRDefault="002C6801" w:rsidP="002C6801">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4. </w:t>
            </w:r>
            <w:r w:rsidR="001C280D" w:rsidRPr="001C280D">
              <w:rPr>
                <w:rFonts w:ascii="Times New Roman" w:eastAsia="Calibri" w:hAnsi="Times New Roman" w:cs="Times New Roman"/>
                <w:sz w:val="24"/>
                <w:szCs w:val="24"/>
                <w:lang w:val="sr-Latn-CS"/>
              </w:rPr>
              <w:t>Najviši upravni organ NVO-a može preneti ovlašćenja potčinjenim organima NVO-a, sa izuzetkom:</w:t>
            </w:r>
          </w:p>
          <w:p w:rsidR="002C6801" w:rsidRDefault="002C6801" w:rsidP="001C280D">
            <w:pPr>
              <w:ind w:left="1134" w:hanging="425"/>
              <w:jc w:val="both"/>
              <w:rPr>
                <w:rFonts w:ascii="Times New Roman" w:eastAsia="Times New Roman" w:hAnsi="Times New Roman" w:cs="Times New Roman"/>
                <w:sz w:val="24"/>
                <w:szCs w:val="24"/>
                <w:lang w:val="sr-Latn-CS"/>
              </w:rPr>
            </w:pPr>
          </w:p>
          <w:p w:rsidR="001C280D" w:rsidRPr="001C280D" w:rsidRDefault="001C280D" w:rsidP="00365B9C">
            <w:pPr>
              <w:tabs>
                <w:tab w:val="left" w:pos="949"/>
              </w:tabs>
              <w:ind w:left="499"/>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 xml:space="preserve">4.1. </w:t>
            </w:r>
            <w:r w:rsidRPr="001C280D">
              <w:rPr>
                <w:rFonts w:ascii="Times New Roman" w:eastAsia="Times New Roman" w:hAnsi="Times New Roman" w:cs="Times New Roman"/>
                <w:sz w:val="24"/>
                <w:szCs w:val="24"/>
                <w:lang w:val="sr-Latn-CS"/>
              </w:rPr>
              <w:tab/>
              <w:t>zadataka navedenih u stavu 3. ovog člana;</w:t>
            </w:r>
          </w:p>
          <w:p w:rsidR="002C6801" w:rsidRDefault="002C6801" w:rsidP="001C280D">
            <w:pPr>
              <w:ind w:left="1134" w:hanging="425"/>
              <w:jc w:val="both"/>
              <w:rPr>
                <w:rFonts w:ascii="Times New Roman" w:eastAsia="Times New Roman" w:hAnsi="Times New Roman" w:cs="Times New Roman"/>
                <w:sz w:val="24"/>
                <w:szCs w:val="24"/>
                <w:lang w:val="sr-Latn-CS"/>
              </w:rPr>
            </w:pPr>
          </w:p>
          <w:p w:rsidR="001C280D" w:rsidRPr="001C280D" w:rsidRDefault="001C280D" w:rsidP="00365B9C">
            <w:pPr>
              <w:tabs>
                <w:tab w:val="left" w:pos="949"/>
              </w:tabs>
              <w:ind w:left="589" w:hanging="9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 xml:space="preserve">4.2. </w:t>
            </w:r>
            <w:r w:rsidRPr="001C280D">
              <w:rPr>
                <w:rFonts w:ascii="Times New Roman" w:eastAsia="Times New Roman" w:hAnsi="Times New Roman" w:cs="Times New Roman"/>
                <w:sz w:val="24"/>
                <w:szCs w:val="24"/>
                <w:lang w:val="sr-Latn-CS"/>
              </w:rPr>
              <w:tab/>
              <w:t xml:space="preserve">izbora ovlašćenog predstavnika NVO-a; </w:t>
            </w:r>
          </w:p>
          <w:p w:rsidR="002C6801" w:rsidRDefault="002C6801" w:rsidP="001C280D">
            <w:pPr>
              <w:ind w:left="1134" w:hanging="425"/>
              <w:jc w:val="both"/>
              <w:rPr>
                <w:rFonts w:ascii="Times New Roman" w:eastAsia="Times New Roman" w:hAnsi="Times New Roman" w:cs="Times New Roman"/>
                <w:sz w:val="24"/>
                <w:szCs w:val="24"/>
                <w:lang w:val="sr-Latn-CS"/>
              </w:rPr>
            </w:pPr>
          </w:p>
          <w:p w:rsidR="001C280D" w:rsidRPr="001C280D" w:rsidRDefault="001C280D" w:rsidP="00365B9C">
            <w:pPr>
              <w:ind w:left="949" w:hanging="45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 xml:space="preserve">4.3. </w:t>
            </w:r>
            <w:r w:rsidRPr="001C280D">
              <w:rPr>
                <w:rFonts w:ascii="Times New Roman" w:eastAsia="Times New Roman" w:hAnsi="Times New Roman" w:cs="Times New Roman"/>
                <w:sz w:val="24"/>
                <w:szCs w:val="24"/>
                <w:lang w:val="sr-Latn-CS"/>
              </w:rPr>
              <w:tab/>
              <w:t xml:space="preserve">izmena statuta; i </w:t>
            </w:r>
          </w:p>
          <w:p w:rsidR="002C6801" w:rsidRDefault="002C6801" w:rsidP="001C280D">
            <w:pPr>
              <w:ind w:left="1134" w:hanging="425"/>
              <w:jc w:val="both"/>
              <w:rPr>
                <w:rFonts w:ascii="Times New Roman" w:eastAsia="Times New Roman" w:hAnsi="Times New Roman" w:cs="Times New Roman"/>
                <w:sz w:val="24"/>
                <w:szCs w:val="24"/>
                <w:lang w:val="sr-Latn-CS"/>
              </w:rPr>
            </w:pPr>
          </w:p>
          <w:p w:rsidR="001C280D" w:rsidRDefault="001C280D" w:rsidP="00365B9C">
            <w:pPr>
              <w:tabs>
                <w:tab w:val="left" w:pos="949"/>
              </w:tabs>
              <w:ind w:left="499"/>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 xml:space="preserve">4.4. </w:t>
            </w:r>
            <w:r w:rsidRPr="001C280D">
              <w:rPr>
                <w:rFonts w:ascii="Times New Roman" w:eastAsia="Times New Roman" w:hAnsi="Times New Roman" w:cs="Times New Roman"/>
                <w:sz w:val="24"/>
                <w:szCs w:val="24"/>
                <w:lang w:val="sr-Latn-CS"/>
              </w:rPr>
              <w:tab/>
              <w:t>odluke o ujedinjenju, razdvajanju ili raspuštanju NVO-a.</w:t>
            </w:r>
          </w:p>
          <w:p w:rsidR="00365B9C" w:rsidRPr="001C280D" w:rsidRDefault="00365B9C" w:rsidP="00365B9C">
            <w:pPr>
              <w:tabs>
                <w:tab w:val="left" w:pos="949"/>
              </w:tabs>
              <w:ind w:left="499"/>
              <w:jc w:val="both"/>
              <w:rPr>
                <w:rFonts w:ascii="Times New Roman" w:eastAsia="Times New Roman" w:hAnsi="Times New Roman" w:cs="Times New Roman"/>
                <w:sz w:val="24"/>
                <w:szCs w:val="24"/>
                <w:lang w:val="sr-Latn-CS"/>
              </w:rPr>
            </w:pPr>
          </w:p>
          <w:p w:rsidR="001C280D" w:rsidRPr="001C280D" w:rsidRDefault="00F77B50" w:rsidP="00F77B50">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5. </w:t>
            </w:r>
            <w:r w:rsidR="001C280D" w:rsidRPr="001C280D">
              <w:rPr>
                <w:rFonts w:ascii="Times New Roman" w:eastAsia="Calibri" w:hAnsi="Times New Roman" w:cs="Times New Roman"/>
                <w:sz w:val="24"/>
                <w:szCs w:val="24"/>
                <w:lang w:val="sr-Latn-CS"/>
              </w:rPr>
              <w:t>Učešće na sastanku najvišeg upravnog organa može da se izvrši i iz daljine, elektronskim putem, pod uslovom da se završne odluke potpisuju od strane članova.</w:t>
            </w:r>
          </w:p>
          <w:p w:rsidR="001C280D" w:rsidRDefault="001C280D" w:rsidP="00F77B50">
            <w:pPr>
              <w:jc w:val="center"/>
              <w:rPr>
                <w:rFonts w:ascii="Times New Roman" w:eastAsia="Times New Roman" w:hAnsi="Times New Roman" w:cs="Times New Roman"/>
                <w:sz w:val="24"/>
                <w:szCs w:val="24"/>
                <w:lang w:val="sr-Latn-CS"/>
              </w:rPr>
            </w:pPr>
          </w:p>
          <w:p w:rsidR="00F77B50" w:rsidRPr="001C280D" w:rsidRDefault="00F77B50" w:rsidP="00F77B50">
            <w:pPr>
              <w:jc w:val="center"/>
              <w:rPr>
                <w:rFonts w:ascii="Times New Roman" w:eastAsia="Times New Roman" w:hAnsi="Times New Roman" w:cs="Times New Roman"/>
                <w:sz w:val="24"/>
                <w:szCs w:val="24"/>
                <w:lang w:val="sr-Latn-CS"/>
              </w:rPr>
            </w:pPr>
          </w:p>
          <w:p w:rsidR="001C280D" w:rsidRPr="001C280D" w:rsidRDefault="001C280D" w:rsidP="00F77B50">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34</w:t>
            </w:r>
          </w:p>
          <w:p w:rsidR="001C280D" w:rsidRPr="001C280D" w:rsidRDefault="001C280D" w:rsidP="001C280D">
            <w:pPr>
              <w:jc w:val="both"/>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Sukob interesa i obaveza na lojalnost</w:t>
            </w:r>
          </w:p>
          <w:p w:rsidR="001C280D" w:rsidRPr="001C280D" w:rsidRDefault="001C280D" w:rsidP="001C280D">
            <w:pPr>
              <w:jc w:val="both"/>
              <w:rPr>
                <w:rFonts w:ascii="Times New Roman" w:eastAsia="Times New Roman" w:hAnsi="Times New Roman" w:cs="Times New Roman"/>
                <w:sz w:val="24"/>
                <w:szCs w:val="24"/>
                <w:lang w:val="sr-Latn-CS"/>
              </w:rPr>
            </w:pPr>
          </w:p>
          <w:p w:rsidR="00F77B50" w:rsidRDefault="00F77B50" w:rsidP="00F77B50">
            <w:pPr>
              <w:contextualSpacing/>
              <w:jc w:val="both"/>
              <w:rPr>
                <w:rFonts w:ascii="Times New Roman" w:eastAsia="Calibri" w:hAnsi="Times New Roman" w:cs="Times New Roman"/>
                <w:sz w:val="24"/>
                <w:szCs w:val="24"/>
                <w:lang w:val="sr-Latn-CS"/>
              </w:rPr>
            </w:pPr>
          </w:p>
          <w:p w:rsidR="001C280D" w:rsidRPr="001C280D" w:rsidRDefault="00F77B50" w:rsidP="00F77B50">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r w:rsidR="001C280D" w:rsidRPr="001C280D">
              <w:rPr>
                <w:rFonts w:ascii="Times New Roman" w:eastAsia="Calibri" w:hAnsi="Times New Roman" w:cs="Times New Roman"/>
                <w:sz w:val="24"/>
                <w:szCs w:val="24"/>
                <w:lang w:val="sr-Latn-CS"/>
              </w:rPr>
              <w:t>Nijednom članu upravnog organa nije dozvoljeno učestvovanje u razmatranju ili donošenju odluka o pitanjima u kojim on ima privatne direktne ili indirektne, lične ili imovinske interese, koji utiču, mogu da utiču ili izgleda da utiču na zakonitost, transparentnost, objektivnost i njegovu nepristrasnost tokom obavljanja funkcije.</w:t>
            </w:r>
          </w:p>
          <w:p w:rsidR="00F77B50" w:rsidRDefault="00F77B50" w:rsidP="00F77B50">
            <w:pPr>
              <w:contextualSpacing/>
              <w:jc w:val="both"/>
              <w:rPr>
                <w:rFonts w:ascii="Times New Roman" w:eastAsia="Calibri" w:hAnsi="Times New Roman" w:cs="Times New Roman"/>
                <w:sz w:val="24"/>
                <w:szCs w:val="24"/>
                <w:lang w:val="sr-Latn-CS"/>
              </w:rPr>
            </w:pPr>
          </w:p>
          <w:p w:rsidR="00F77B50" w:rsidRDefault="00F77B50" w:rsidP="00F77B50">
            <w:pPr>
              <w:contextualSpacing/>
              <w:jc w:val="both"/>
              <w:rPr>
                <w:rFonts w:ascii="Times New Roman" w:eastAsia="Calibri" w:hAnsi="Times New Roman" w:cs="Times New Roman"/>
                <w:sz w:val="24"/>
                <w:szCs w:val="24"/>
                <w:lang w:val="sr-Latn-CS"/>
              </w:rPr>
            </w:pPr>
          </w:p>
          <w:p w:rsidR="00365B9C" w:rsidRDefault="00365B9C" w:rsidP="00F77B50">
            <w:pPr>
              <w:contextualSpacing/>
              <w:jc w:val="both"/>
              <w:rPr>
                <w:rFonts w:ascii="Times New Roman" w:eastAsia="Calibri" w:hAnsi="Times New Roman" w:cs="Times New Roman"/>
                <w:sz w:val="24"/>
                <w:szCs w:val="24"/>
                <w:lang w:val="sr-Latn-CS"/>
              </w:rPr>
            </w:pPr>
          </w:p>
          <w:p w:rsidR="00F77B50" w:rsidRPr="00A57A26" w:rsidRDefault="00A57A26" w:rsidP="00A57A26">
            <w:pPr>
              <w:jc w:val="both"/>
              <w:rPr>
                <w:rFonts w:ascii="Times New Roman" w:eastAsia="Calibri" w:hAnsi="Times New Roman" w:cs="Times New Roman"/>
                <w:sz w:val="24"/>
                <w:szCs w:val="24"/>
                <w:lang w:val="sr-Latn-CS"/>
              </w:rPr>
            </w:pPr>
            <w:r w:rsidRPr="00A57A26">
              <w:rPr>
                <w:rFonts w:ascii="Times New Roman" w:eastAsia="Calibri" w:hAnsi="Times New Roman" w:cs="Times New Roman"/>
                <w:sz w:val="24"/>
                <w:szCs w:val="24"/>
                <w:lang w:val="sr-Latn-CS"/>
              </w:rPr>
              <w:lastRenderedPageBreak/>
              <w:t>2.</w:t>
            </w:r>
            <w:r>
              <w:rPr>
                <w:rFonts w:ascii="Times New Roman" w:eastAsia="Calibri" w:hAnsi="Times New Roman" w:cs="Times New Roman"/>
                <w:sz w:val="24"/>
                <w:szCs w:val="24"/>
                <w:lang w:val="sr-Latn-CS"/>
              </w:rPr>
              <w:t xml:space="preserve"> </w:t>
            </w:r>
            <w:r w:rsidR="001C280D" w:rsidRPr="00A57A26">
              <w:rPr>
                <w:rFonts w:ascii="Times New Roman" w:eastAsia="Calibri" w:hAnsi="Times New Roman" w:cs="Times New Roman"/>
                <w:sz w:val="24"/>
                <w:szCs w:val="24"/>
                <w:lang w:val="sr-Latn-CS"/>
              </w:rPr>
              <w:t xml:space="preserve">Svaka transakcija između NVO-a i članova, zaposlenih, članova odbora ili povezanih organizacija vrši se prema tržišnoj vrednosti ili </w:t>
            </w:r>
            <w:r w:rsidR="00F77B50" w:rsidRPr="00A57A26">
              <w:rPr>
                <w:rFonts w:ascii="Times New Roman" w:eastAsia="Calibri" w:hAnsi="Times New Roman" w:cs="Times New Roman"/>
                <w:sz w:val="24"/>
                <w:szCs w:val="24"/>
                <w:lang w:val="sr-Latn-CS"/>
              </w:rPr>
              <w:t>po povoljnijim uslovima za NVO.</w:t>
            </w:r>
          </w:p>
          <w:p w:rsidR="00A57A26" w:rsidRPr="00A57A26" w:rsidRDefault="00A57A26" w:rsidP="00A57A26">
            <w:pPr>
              <w:rPr>
                <w:lang w:val="sr-Latn-CS"/>
              </w:rPr>
            </w:pPr>
          </w:p>
          <w:p w:rsidR="001C280D" w:rsidRPr="001C280D" w:rsidRDefault="00A57A26" w:rsidP="00F77B50">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w:t>
            </w:r>
            <w:r w:rsidR="00F77B50">
              <w:rPr>
                <w:rFonts w:ascii="Times New Roman" w:eastAsia="Calibri" w:hAnsi="Times New Roman" w:cs="Times New Roman"/>
                <w:sz w:val="24"/>
                <w:szCs w:val="24"/>
                <w:lang w:val="sr-Latn-CS"/>
              </w:rPr>
              <w:t xml:space="preserve">. </w:t>
            </w:r>
            <w:r w:rsidR="001C280D" w:rsidRPr="001C280D">
              <w:rPr>
                <w:rFonts w:ascii="Times New Roman" w:eastAsia="Calibri" w:hAnsi="Times New Roman" w:cs="Times New Roman"/>
                <w:sz w:val="24"/>
                <w:szCs w:val="24"/>
                <w:lang w:val="sr-Latn-CS"/>
              </w:rPr>
              <w:t xml:space="preserve">Svi članovi i drugi zaposleni jednog NVO-a, su dužni da iskažu lojalnost prema NVO-u, da čuvaju poverljivost ne javnih informacija i interese NVO-a, kao i da izvršavaju svoje obaveze i odgovornosti u poverenju i marljivo. </w:t>
            </w:r>
          </w:p>
          <w:p w:rsidR="001C280D" w:rsidRDefault="001C280D" w:rsidP="00F77B50">
            <w:pPr>
              <w:jc w:val="center"/>
              <w:rPr>
                <w:rFonts w:ascii="Times New Roman" w:eastAsia="Times New Roman" w:hAnsi="Times New Roman" w:cs="Times New Roman"/>
                <w:sz w:val="24"/>
                <w:szCs w:val="24"/>
                <w:lang w:val="sr-Latn-CS"/>
              </w:rPr>
            </w:pPr>
          </w:p>
          <w:p w:rsidR="007C5C87" w:rsidRDefault="007C5C87" w:rsidP="00A57A26">
            <w:pPr>
              <w:rPr>
                <w:rFonts w:ascii="Times New Roman" w:eastAsia="Times New Roman" w:hAnsi="Times New Roman" w:cs="Times New Roman"/>
                <w:sz w:val="24"/>
                <w:szCs w:val="24"/>
                <w:lang w:val="sr-Latn-CS"/>
              </w:rPr>
            </w:pPr>
          </w:p>
          <w:p w:rsidR="007C5C87" w:rsidRPr="001C280D" w:rsidRDefault="007C5C87" w:rsidP="00F77B50">
            <w:pPr>
              <w:jc w:val="center"/>
              <w:rPr>
                <w:rFonts w:ascii="Times New Roman" w:eastAsia="Times New Roman" w:hAnsi="Times New Roman" w:cs="Times New Roman"/>
                <w:sz w:val="24"/>
                <w:szCs w:val="24"/>
                <w:lang w:val="sr-Latn-CS"/>
              </w:rPr>
            </w:pPr>
          </w:p>
          <w:p w:rsidR="001C280D" w:rsidRPr="001C280D" w:rsidRDefault="001C280D" w:rsidP="00F77B50">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35</w:t>
            </w:r>
          </w:p>
          <w:p w:rsidR="001C280D" w:rsidRPr="001C280D" w:rsidRDefault="001C280D" w:rsidP="00F77B50">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Zabrana prikupljanja fondova, kampanji i podržavanja kandidata i političkih stranaka</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1C280D" w:rsidRDefault="001C280D" w:rsidP="001C280D">
            <w:pPr>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NVO se ne mogu angažovati na prikupljanju fondova ili u kampanjama za podržavanje političkih stranaka ili kandidata za političke funkcije niti mogu predlagati, registrovati ili na bilo koji način podržavati kandidate za političke funkcije.</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1C280D" w:rsidRDefault="001C280D" w:rsidP="00F77B50">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36</w:t>
            </w:r>
          </w:p>
          <w:p w:rsidR="001C280D" w:rsidRPr="001C280D" w:rsidRDefault="001C280D" w:rsidP="00F77B50">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Imovina i sredstva</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Default="00F77B50" w:rsidP="00F77B50">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lastRenderedPageBreak/>
              <w:t>1.</w:t>
            </w:r>
            <w:r w:rsidR="001C280D" w:rsidRPr="001C280D">
              <w:rPr>
                <w:rFonts w:ascii="Times New Roman" w:eastAsia="Calibri" w:hAnsi="Times New Roman" w:cs="Times New Roman"/>
                <w:sz w:val="24"/>
                <w:szCs w:val="24"/>
                <w:lang w:val="sr-Latn-CS"/>
              </w:rPr>
              <w:t>Prihodi NVO-a obuhvataju: donacije, prihode od osiguranja, hartije od vrednosti, zaveštanja, članarine, poklone, grantove, pokretnu i nepokretnu imovinu, prihode od uloženih sredstava, kao i prihode ostvarene kroz bilo koju legalnu aktivnost NVO-a sa svojom imovinom i sredstvima.</w:t>
            </w:r>
          </w:p>
          <w:p w:rsidR="00F77B50" w:rsidRPr="001C280D" w:rsidRDefault="00F77B50" w:rsidP="00F77B50">
            <w:pPr>
              <w:contextualSpacing/>
              <w:jc w:val="both"/>
              <w:rPr>
                <w:rFonts w:ascii="Times New Roman" w:eastAsia="Calibri" w:hAnsi="Times New Roman" w:cs="Times New Roman"/>
                <w:sz w:val="24"/>
                <w:szCs w:val="24"/>
                <w:lang w:val="sr-Latn-CS"/>
              </w:rPr>
            </w:pPr>
          </w:p>
          <w:p w:rsidR="001C280D" w:rsidRDefault="00F77B50" w:rsidP="00F77B50">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2. </w:t>
            </w:r>
            <w:r w:rsidR="001C280D" w:rsidRPr="001C280D">
              <w:rPr>
                <w:rFonts w:ascii="Times New Roman" w:eastAsia="Calibri" w:hAnsi="Times New Roman" w:cs="Times New Roman"/>
                <w:sz w:val="24"/>
                <w:szCs w:val="24"/>
                <w:lang w:val="sr-Latn-CS"/>
              </w:rPr>
              <w:t xml:space="preserve">NVO se može angažovati u privrednim aktivnostima u cilju podržavanja njenih neprofitabilnih aktivnosti u skladu sa članom 11. ovog Zakona (princip neprofitabilnosti), pod uslovom da se prihodi koji su ostvareni putem privrednih aktivnosti koriste isključivo za ispunjavanje svoje misije. </w:t>
            </w:r>
          </w:p>
          <w:p w:rsidR="00460F20" w:rsidRPr="001C280D" w:rsidRDefault="00460F20" w:rsidP="00F77B50">
            <w:pPr>
              <w:contextualSpacing/>
              <w:jc w:val="both"/>
              <w:rPr>
                <w:rFonts w:ascii="Times New Roman" w:eastAsia="Calibri" w:hAnsi="Times New Roman" w:cs="Times New Roman"/>
                <w:sz w:val="24"/>
                <w:szCs w:val="24"/>
                <w:lang w:val="sr-Latn-CS"/>
              </w:rPr>
            </w:pPr>
          </w:p>
          <w:p w:rsidR="00460F20" w:rsidRDefault="00460F20" w:rsidP="00460F20">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3. </w:t>
            </w:r>
            <w:r w:rsidR="001C280D" w:rsidRPr="001C280D">
              <w:rPr>
                <w:rFonts w:ascii="Times New Roman" w:eastAsia="Calibri" w:hAnsi="Times New Roman" w:cs="Times New Roman"/>
                <w:sz w:val="24"/>
                <w:szCs w:val="24"/>
                <w:lang w:val="sr-Latn-CS"/>
              </w:rPr>
              <w:t>NVO može posedovati i upravljati imovinom i sredstvima radi ostvarivanja svojih neprofitabilnih ciljeva.</w:t>
            </w:r>
          </w:p>
          <w:p w:rsidR="00460F20" w:rsidRDefault="00460F20" w:rsidP="00460F20">
            <w:pPr>
              <w:contextualSpacing/>
              <w:jc w:val="both"/>
              <w:rPr>
                <w:rFonts w:ascii="Times New Roman" w:eastAsia="Calibri" w:hAnsi="Times New Roman" w:cs="Times New Roman"/>
                <w:sz w:val="24"/>
                <w:szCs w:val="24"/>
                <w:lang w:val="sr-Latn-CS"/>
              </w:rPr>
            </w:pPr>
          </w:p>
          <w:p w:rsidR="001C280D" w:rsidRPr="001C280D" w:rsidRDefault="00460F20" w:rsidP="00460F20">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4. </w:t>
            </w:r>
            <w:r w:rsidR="001C280D" w:rsidRPr="001C280D">
              <w:rPr>
                <w:rFonts w:ascii="Times New Roman" w:eastAsia="Calibri" w:hAnsi="Times New Roman" w:cs="Times New Roman"/>
                <w:sz w:val="24"/>
                <w:szCs w:val="24"/>
                <w:lang w:val="sr-Latn-CS"/>
              </w:rPr>
              <w:t>Zakonom je zabranjeno finansiranje organizacija, čija delatnost se ne poklapa sa pravnim i ustavnim poretkom Republike Kosovo i međunarodnim pozitivnim pravom.</w:t>
            </w:r>
          </w:p>
          <w:p w:rsidR="001C280D" w:rsidRDefault="001C280D" w:rsidP="001C280D">
            <w:pPr>
              <w:jc w:val="both"/>
              <w:rPr>
                <w:rFonts w:ascii="Times New Roman" w:eastAsia="Times New Roman" w:hAnsi="Times New Roman" w:cs="Times New Roman"/>
                <w:b/>
                <w:sz w:val="24"/>
                <w:szCs w:val="24"/>
                <w:lang w:val="sr-Latn-CS"/>
              </w:rPr>
            </w:pPr>
          </w:p>
          <w:p w:rsidR="00A57A26" w:rsidRPr="001C280D" w:rsidRDefault="00A57A26" w:rsidP="001C280D">
            <w:pPr>
              <w:jc w:val="both"/>
              <w:rPr>
                <w:rFonts w:ascii="Times New Roman" w:eastAsia="Times New Roman" w:hAnsi="Times New Roman" w:cs="Times New Roman"/>
                <w:b/>
                <w:sz w:val="24"/>
                <w:szCs w:val="24"/>
                <w:lang w:val="sr-Latn-CS"/>
              </w:rPr>
            </w:pPr>
          </w:p>
          <w:p w:rsidR="001C280D" w:rsidRPr="001C280D" w:rsidRDefault="001C280D" w:rsidP="00460F20">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37</w:t>
            </w:r>
          </w:p>
          <w:p w:rsidR="001C280D" w:rsidRPr="001C280D" w:rsidRDefault="001C280D" w:rsidP="00460F20">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Finansijske transakcije NVO-a</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1C280D" w:rsidRDefault="001C280D" w:rsidP="001C280D">
            <w:pPr>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Svi prihodi i troškovi NVO-a, se sprovode kroz finansijske institucije koje su licencirane od strane CBK-a u bankovskim računima otvorenim u ime NVO-a, osim izuzetaka dozvoljenih važećim zakonodavstvom.</w:t>
            </w:r>
          </w:p>
          <w:p w:rsidR="001C280D" w:rsidRDefault="001C280D" w:rsidP="001C280D">
            <w:pPr>
              <w:jc w:val="both"/>
              <w:rPr>
                <w:rFonts w:ascii="Times New Roman" w:eastAsia="Times New Roman" w:hAnsi="Times New Roman" w:cs="Times New Roman"/>
                <w:sz w:val="24"/>
                <w:szCs w:val="24"/>
                <w:lang w:val="sr-Latn-CS"/>
              </w:rPr>
            </w:pPr>
          </w:p>
          <w:p w:rsidR="00A57A26" w:rsidRPr="001C280D" w:rsidRDefault="00A57A26" w:rsidP="001C280D">
            <w:pPr>
              <w:jc w:val="both"/>
              <w:rPr>
                <w:rFonts w:ascii="Times New Roman" w:eastAsia="Times New Roman" w:hAnsi="Times New Roman" w:cs="Times New Roman"/>
                <w:sz w:val="24"/>
                <w:szCs w:val="24"/>
                <w:lang w:val="sr-Latn-CS"/>
              </w:rPr>
            </w:pPr>
          </w:p>
          <w:p w:rsidR="003069E0" w:rsidRPr="000B5BC9" w:rsidRDefault="003069E0" w:rsidP="000B5BC9">
            <w:pPr>
              <w:rPr>
                <w:rFonts w:ascii="Times New Roman" w:eastAsia="Times New Roman" w:hAnsi="Times New Roman" w:cs="Times New Roman"/>
                <w:b/>
                <w:sz w:val="28"/>
                <w:szCs w:val="28"/>
                <w:lang w:val="sr-Latn-CS"/>
              </w:rPr>
            </w:pPr>
            <w:r w:rsidRPr="000B5BC9">
              <w:rPr>
                <w:rFonts w:ascii="Times New Roman" w:eastAsia="Times New Roman" w:hAnsi="Times New Roman" w:cs="Times New Roman"/>
                <w:b/>
                <w:sz w:val="28"/>
                <w:szCs w:val="28"/>
                <w:lang w:val="sr-Latn-CS"/>
              </w:rPr>
              <w:t>POGLAVLJE  VII</w:t>
            </w:r>
          </w:p>
          <w:p w:rsidR="007C5C87" w:rsidRPr="000B5BC9" w:rsidRDefault="001C280D" w:rsidP="000B5BC9">
            <w:pPr>
              <w:rPr>
                <w:rFonts w:ascii="Times New Roman" w:eastAsia="Times New Roman" w:hAnsi="Times New Roman" w:cs="Times New Roman"/>
                <w:b/>
                <w:sz w:val="28"/>
                <w:szCs w:val="28"/>
                <w:lang w:val="sr-Latn-CS"/>
              </w:rPr>
            </w:pPr>
            <w:r w:rsidRPr="000B5BC9">
              <w:rPr>
                <w:rFonts w:ascii="Times New Roman" w:eastAsia="Times New Roman" w:hAnsi="Times New Roman" w:cs="Times New Roman"/>
                <w:b/>
                <w:sz w:val="28"/>
                <w:szCs w:val="28"/>
                <w:lang w:val="sr-Latn-CS"/>
              </w:rPr>
              <w:t>STATUS JAVNE</w:t>
            </w:r>
            <w:r w:rsidR="008E4114" w:rsidRPr="000B5BC9">
              <w:rPr>
                <w:rFonts w:ascii="Times New Roman" w:eastAsia="Times New Roman" w:hAnsi="Times New Roman" w:cs="Times New Roman"/>
                <w:b/>
                <w:sz w:val="28"/>
                <w:szCs w:val="28"/>
                <w:lang w:val="sr-Latn-CS"/>
              </w:rPr>
              <w:t xml:space="preserve"> </w:t>
            </w:r>
            <w:r w:rsidRPr="000B5BC9">
              <w:rPr>
                <w:rFonts w:ascii="Times New Roman" w:eastAsia="Times New Roman" w:hAnsi="Times New Roman" w:cs="Times New Roman"/>
                <w:b/>
                <w:sz w:val="28"/>
                <w:szCs w:val="28"/>
                <w:lang w:val="sr-Latn-CS"/>
              </w:rPr>
              <w:t>KORISTI NVO-a, FINANSIJSKO IZ</w:t>
            </w:r>
            <w:r w:rsidR="007C5C87" w:rsidRPr="000B5BC9">
              <w:rPr>
                <w:rFonts w:ascii="Times New Roman" w:eastAsia="Times New Roman" w:hAnsi="Times New Roman" w:cs="Times New Roman"/>
                <w:b/>
                <w:sz w:val="28"/>
                <w:szCs w:val="28"/>
                <w:lang w:val="sr-Latn-CS"/>
              </w:rPr>
              <w:t>VEŠTAVANJE I NJEGOVO OPOZIVANJE</w:t>
            </w:r>
          </w:p>
          <w:p w:rsidR="008E4114" w:rsidRDefault="008E4114" w:rsidP="000B5BC9">
            <w:pPr>
              <w:rPr>
                <w:rFonts w:ascii="Times New Roman" w:eastAsia="Times New Roman" w:hAnsi="Times New Roman" w:cs="Times New Roman"/>
                <w:b/>
                <w:sz w:val="24"/>
                <w:szCs w:val="24"/>
                <w:lang w:val="sr-Latn-CS"/>
              </w:rPr>
            </w:pPr>
          </w:p>
          <w:p w:rsidR="000B5BC9" w:rsidRPr="001C280D" w:rsidRDefault="000B5BC9" w:rsidP="000B5BC9">
            <w:pPr>
              <w:rPr>
                <w:rFonts w:ascii="Times New Roman" w:eastAsia="Times New Roman" w:hAnsi="Times New Roman" w:cs="Times New Roman"/>
                <w:b/>
                <w:sz w:val="24"/>
                <w:szCs w:val="24"/>
                <w:lang w:val="sr-Latn-CS"/>
              </w:rPr>
            </w:pPr>
          </w:p>
          <w:p w:rsidR="001C280D" w:rsidRPr="001C280D" w:rsidRDefault="001C280D" w:rsidP="00460F20">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38</w:t>
            </w:r>
          </w:p>
          <w:p w:rsidR="001C280D" w:rsidRPr="001C280D" w:rsidRDefault="001C280D" w:rsidP="00460F20">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Status javne koristi</w:t>
            </w:r>
          </w:p>
          <w:p w:rsidR="001C280D" w:rsidRPr="001C280D" w:rsidRDefault="001C280D" w:rsidP="001C280D">
            <w:pPr>
              <w:jc w:val="both"/>
              <w:rPr>
                <w:rFonts w:ascii="Times New Roman" w:eastAsia="Times New Roman" w:hAnsi="Times New Roman" w:cs="Times New Roman"/>
                <w:sz w:val="24"/>
                <w:szCs w:val="24"/>
                <w:lang w:val="sr-Latn-CS"/>
              </w:rPr>
            </w:pPr>
          </w:p>
          <w:p w:rsidR="00460F20" w:rsidRDefault="00460F20" w:rsidP="00460F20">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 </w:t>
            </w:r>
            <w:r w:rsidR="001C280D" w:rsidRPr="001C280D">
              <w:rPr>
                <w:rFonts w:ascii="Times New Roman" w:eastAsia="Calibri" w:hAnsi="Times New Roman" w:cs="Times New Roman"/>
                <w:sz w:val="24"/>
                <w:szCs w:val="24"/>
                <w:lang w:val="sr-Latn-CS"/>
              </w:rPr>
              <w:t xml:space="preserve">NVO koja je registrovana na osnovu ovog zakona može podneti zahtev za dobijanje statusa za javnu korist ako je ta NVO organizovana tako da obavlja jednu ili više osnovnih delatnosti kao što su: humanitarna pomoć i podrška, podržavanje osoba sa invaliditetom, dobrotvorne aktivnosti, obrazovanje, zdravstvo, kultura, očuvanje i unapređenje životne sredine, obnova i privredni razvoj, zaštita i unapređenje ljudskih prava, </w:t>
            </w:r>
            <w:r w:rsidR="001C280D" w:rsidRPr="001C280D">
              <w:rPr>
                <w:rFonts w:ascii="Times New Roman" w:eastAsia="Calibri" w:hAnsi="Times New Roman" w:cs="Times New Roman"/>
                <w:sz w:val="24"/>
                <w:szCs w:val="24"/>
                <w:lang w:val="sr-Latn-CS"/>
              </w:rPr>
              <w:lastRenderedPageBreak/>
              <w:t xml:space="preserve">podržavanje demokratskih praksi i civilnog društva, zaštita potrošača, pomoć i podrška za izbeglice, iskorenjivanje siromaštva, zaštita i nega povređenih i ugroženih životinja, socijalna zaštita, zaštita od diskriminacije, zaštita kulturne baštine ili bilo kojih drugih aktivnosti koje su u funkciji javnog interesa. </w:t>
            </w:r>
          </w:p>
          <w:p w:rsidR="00460F20" w:rsidRDefault="00460F20" w:rsidP="00460F20">
            <w:pPr>
              <w:contextualSpacing/>
              <w:jc w:val="both"/>
              <w:rPr>
                <w:rFonts w:ascii="Times New Roman" w:eastAsia="Calibri" w:hAnsi="Times New Roman" w:cs="Times New Roman"/>
                <w:sz w:val="24"/>
                <w:szCs w:val="24"/>
                <w:lang w:val="sr-Latn-CS"/>
              </w:rPr>
            </w:pPr>
          </w:p>
          <w:p w:rsidR="00460F20" w:rsidRDefault="00460F20" w:rsidP="00460F20">
            <w:pPr>
              <w:contextualSpacing/>
              <w:jc w:val="both"/>
              <w:rPr>
                <w:rFonts w:ascii="Times New Roman" w:eastAsia="Calibri" w:hAnsi="Times New Roman" w:cs="Times New Roman"/>
                <w:sz w:val="24"/>
                <w:szCs w:val="24"/>
                <w:lang w:val="sr-Latn-CS"/>
              </w:rPr>
            </w:pPr>
          </w:p>
          <w:p w:rsidR="001C280D" w:rsidRPr="001C280D" w:rsidRDefault="00460F20" w:rsidP="00460F20">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2. </w:t>
            </w:r>
            <w:r w:rsidR="001C280D" w:rsidRPr="001C280D">
              <w:rPr>
                <w:rFonts w:ascii="Times New Roman" w:eastAsia="Calibri" w:hAnsi="Times New Roman" w:cs="Times New Roman"/>
                <w:sz w:val="24"/>
                <w:szCs w:val="24"/>
                <w:lang w:val="sr-Latn-CS"/>
              </w:rPr>
              <w:t>Obrazovna i zdravstvena delatnost NVO-a obuhvata aktivnosti u korist javnosti samo ukoliko značajne prednosti se obezbede besplatno ili po ceni manjoj od tržišne vrednosti za grupe ili pojedince u nepovoljnim uslovima. Delatnost NVO-a za privredni razvoj obuhvata aktivnosti za dobrobit javnosti jedino ukoliko se preduzima prevashodno za dobrobit osoba i grupa u nepovoljnim uslovima.</w:t>
            </w:r>
          </w:p>
          <w:p w:rsidR="001C280D" w:rsidRDefault="001C280D" w:rsidP="001C280D">
            <w:pPr>
              <w:ind w:left="360"/>
              <w:contextualSpacing/>
              <w:jc w:val="both"/>
              <w:rPr>
                <w:rFonts w:ascii="Times New Roman" w:eastAsia="Calibri" w:hAnsi="Times New Roman" w:cs="Times New Roman"/>
                <w:sz w:val="24"/>
                <w:szCs w:val="24"/>
                <w:lang w:val="sr-Latn-CS"/>
              </w:rPr>
            </w:pPr>
          </w:p>
          <w:p w:rsidR="008E4114" w:rsidRPr="001C280D" w:rsidRDefault="008E4114" w:rsidP="00365B9C">
            <w:pPr>
              <w:contextualSpacing/>
              <w:jc w:val="both"/>
              <w:rPr>
                <w:rFonts w:ascii="Times New Roman" w:eastAsia="Calibri" w:hAnsi="Times New Roman" w:cs="Times New Roman"/>
                <w:sz w:val="24"/>
                <w:szCs w:val="24"/>
                <w:lang w:val="sr-Latn-CS"/>
              </w:rPr>
            </w:pPr>
          </w:p>
          <w:p w:rsidR="00460F20" w:rsidRDefault="00460F20" w:rsidP="00460F20">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3. </w:t>
            </w:r>
            <w:r w:rsidR="001C280D" w:rsidRPr="001C280D">
              <w:rPr>
                <w:rFonts w:ascii="Times New Roman" w:eastAsia="Calibri" w:hAnsi="Times New Roman" w:cs="Times New Roman"/>
                <w:sz w:val="24"/>
                <w:szCs w:val="24"/>
                <w:lang w:val="sr-Latn-CS"/>
              </w:rPr>
              <w:t xml:space="preserve">NVO može podneti zahtev za status za javnu korist nakon prvobitne registracije NVO-a ili kasnije. Odeljenje odobrava status za javnu korist NVO-a, ako dokumenti registracije dokazuju da ciljevi i delatnost NVO-a ispunjavaju zahteve ovog člana. </w:t>
            </w:r>
          </w:p>
          <w:p w:rsidR="00460F20" w:rsidRDefault="00460F20" w:rsidP="00460F20">
            <w:pPr>
              <w:contextualSpacing/>
              <w:jc w:val="both"/>
              <w:rPr>
                <w:rFonts w:ascii="Times New Roman" w:eastAsia="Calibri" w:hAnsi="Times New Roman" w:cs="Times New Roman"/>
                <w:sz w:val="24"/>
                <w:szCs w:val="24"/>
                <w:lang w:val="sr-Latn-CS"/>
              </w:rPr>
            </w:pPr>
          </w:p>
          <w:p w:rsidR="00460F20" w:rsidRDefault="00460F20" w:rsidP="00460F20">
            <w:pPr>
              <w:contextualSpacing/>
              <w:jc w:val="both"/>
              <w:rPr>
                <w:rFonts w:ascii="Times New Roman" w:eastAsia="Calibri" w:hAnsi="Times New Roman" w:cs="Times New Roman"/>
                <w:sz w:val="24"/>
                <w:szCs w:val="24"/>
                <w:lang w:val="sr-Latn-CS"/>
              </w:rPr>
            </w:pPr>
          </w:p>
          <w:p w:rsidR="001C280D" w:rsidRPr="00F36F5E" w:rsidRDefault="00F36F5E" w:rsidP="00F36F5E">
            <w:pPr>
              <w:jc w:val="both"/>
              <w:rPr>
                <w:rFonts w:ascii="Times New Roman" w:eastAsia="Calibri" w:hAnsi="Times New Roman" w:cs="Times New Roman"/>
                <w:sz w:val="24"/>
                <w:szCs w:val="24"/>
                <w:lang w:val="sr-Latn-CS"/>
              </w:rPr>
            </w:pPr>
            <w:r w:rsidRPr="00F36F5E">
              <w:rPr>
                <w:rFonts w:ascii="Times New Roman" w:eastAsia="Calibri" w:hAnsi="Times New Roman" w:cs="Times New Roman"/>
                <w:sz w:val="24"/>
                <w:szCs w:val="24"/>
                <w:lang w:val="sr-Latn-CS"/>
              </w:rPr>
              <w:lastRenderedPageBreak/>
              <w:t>4.</w:t>
            </w:r>
            <w:r>
              <w:rPr>
                <w:rFonts w:ascii="Times New Roman" w:eastAsia="Calibri" w:hAnsi="Times New Roman" w:cs="Times New Roman"/>
                <w:sz w:val="24"/>
                <w:szCs w:val="24"/>
                <w:lang w:val="sr-Latn-CS"/>
              </w:rPr>
              <w:t xml:space="preserve"> </w:t>
            </w:r>
            <w:r w:rsidR="001C280D" w:rsidRPr="00F36F5E">
              <w:rPr>
                <w:rFonts w:ascii="Times New Roman" w:eastAsia="Calibri" w:hAnsi="Times New Roman" w:cs="Times New Roman"/>
                <w:sz w:val="24"/>
                <w:szCs w:val="24"/>
                <w:lang w:val="sr-Latn-CS"/>
              </w:rPr>
              <w:t xml:space="preserve">Razmatranje zahteva NVO-a za priznavanje statusa za javnu korist, vrši se u okviru rokova i u skladu sa procedurama propisanim u članu 27. i 28. ovog zakona. </w:t>
            </w:r>
          </w:p>
          <w:p w:rsidR="00F36F5E" w:rsidRPr="00F36F5E" w:rsidRDefault="00F36F5E" w:rsidP="00F36F5E">
            <w:pPr>
              <w:rPr>
                <w:lang w:val="sr-Latn-CS"/>
              </w:rPr>
            </w:pPr>
          </w:p>
          <w:p w:rsidR="00E2701D" w:rsidRDefault="00E2701D" w:rsidP="00E2701D">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5. </w:t>
            </w:r>
            <w:r w:rsidR="001C280D" w:rsidRPr="001C280D">
              <w:rPr>
                <w:rFonts w:ascii="Times New Roman" w:eastAsia="Calibri" w:hAnsi="Times New Roman" w:cs="Times New Roman"/>
                <w:sz w:val="24"/>
                <w:szCs w:val="24"/>
                <w:lang w:val="sr-Latn-CS"/>
              </w:rPr>
              <w:t>U skladu sa uslovima i procedurama definisanim važećim zakonodavstvom, NVO sa statusom za javnu korist imaju pravo na oslobađanje od poreza i fiskalnih i poreskih olakšica.</w:t>
            </w:r>
          </w:p>
          <w:p w:rsidR="00E2701D" w:rsidRDefault="00E2701D" w:rsidP="00E2701D">
            <w:pPr>
              <w:contextualSpacing/>
              <w:jc w:val="both"/>
              <w:rPr>
                <w:rFonts w:ascii="Times New Roman" w:eastAsia="Calibri" w:hAnsi="Times New Roman" w:cs="Times New Roman"/>
                <w:sz w:val="24"/>
                <w:szCs w:val="24"/>
                <w:lang w:val="sr-Latn-CS"/>
              </w:rPr>
            </w:pPr>
          </w:p>
          <w:p w:rsidR="008E4114" w:rsidRDefault="008E4114" w:rsidP="00E2701D">
            <w:pPr>
              <w:contextualSpacing/>
              <w:jc w:val="both"/>
              <w:rPr>
                <w:rFonts w:ascii="Times New Roman" w:eastAsia="Calibri" w:hAnsi="Times New Roman" w:cs="Times New Roman"/>
                <w:sz w:val="24"/>
                <w:szCs w:val="24"/>
                <w:lang w:val="sr-Latn-CS"/>
              </w:rPr>
            </w:pPr>
          </w:p>
          <w:p w:rsidR="001C280D" w:rsidRPr="001C280D" w:rsidRDefault="00E2701D" w:rsidP="00E2701D">
            <w:pPr>
              <w:contextualSpacing/>
              <w:jc w:val="both"/>
              <w:rPr>
                <w:rFonts w:ascii="Times New Roman" w:eastAsia="Times New Roman" w:hAnsi="Times New Roman" w:cs="Times New Roman"/>
                <w:b/>
                <w:sz w:val="24"/>
                <w:szCs w:val="24"/>
                <w:lang w:val="sr-Latn-CS"/>
              </w:rPr>
            </w:pPr>
            <w:r>
              <w:rPr>
                <w:rFonts w:ascii="Times New Roman" w:eastAsia="Calibri" w:hAnsi="Times New Roman" w:cs="Times New Roman"/>
                <w:sz w:val="24"/>
                <w:szCs w:val="24"/>
                <w:lang w:val="sr-Latn-CS"/>
              </w:rPr>
              <w:t xml:space="preserve">                          </w:t>
            </w:r>
            <w:r w:rsidR="001C280D" w:rsidRPr="001C280D">
              <w:rPr>
                <w:rFonts w:ascii="Times New Roman" w:eastAsia="Times New Roman" w:hAnsi="Times New Roman" w:cs="Times New Roman"/>
                <w:b/>
                <w:sz w:val="24"/>
                <w:szCs w:val="24"/>
                <w:lang w:val="sr-Latn-CS"/>
              </w:rPr>
              <w:t>Član 39</w:t>
            </w:r>
          </w:p>
          <w:p w:rsidR="001C280D" w:rsidRPr="001C280D" w:rsidRDefault="001C280D" w:rsidP="00E2701D">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Obaveza o finasijskom izveštavanju i aktivnostima NVO sa statusom za javnu korist</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1C280D" w:rsidRDefault="00E2701D" w:rsidP="00E2701D">
            <w:p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 </w:t>
            </w:r>
            <w:r w:rsidR="001C280D" w:rsidRPr="001C280D">
              <w:rPr>
                <w:rFonts w:ascii="Times New Roman" w:eastAsia="Calibri" w:hAnsi="Times New Roman" w:cs="Times New Roman"/>
                <w:sz w:val="24"/>
                <w:szCs w:val="24"/>
                <w:lang w:val="sr-Latn-CS"/>
              </w:rPr>
              <w:t xml:space="preserve">NVO sa statusom </w:t>
            </w:r>
            <w:r w:rsidR="001C280D" w:rsidRPr="001C280D">
              <w:rPr>
                <w:rFonts w:ascii="Times New Roman" w:eastAsia="Times New Roman" w:hAnsi="Times New Roman" w:cs="Times New Roman"/>
                <w:sz w:val="24"/>
                <w:szCs w:val="24"/>
                <w:lang w:val="sr-Latn-CS"/>
              </w:rPr>
              <w:t>za javnu korist</w:t>
            </w:r>
            <w:r w:rsidR="001C280D" w:rsidRPr="001C280D">
              <w:rPr>
                <w:rFonts w:ascii="Times New Roman" w:eastAsia="Calibri" w:hAnsi="Times New Roman" w:cs="Times New Roman"/>
                <w:sz w:val="24"/>
                <w:szCs w:val="24"/>
                <w:lang w:val="sr-Latn-CS"/>
              </w:rPr>
              <w:t>, podnosi godišnji izveštaj o svom radu i aktivnostima na Kosovu. Godišnji izveštaj za prethodnu kalendarsku godinu se podnosi Odeljenju najkasnije do 31. marta naredne godine.</w:t>
            </w:r>
          </w:p>
          <w:p w:rsidR="00E2701D" w:rsidRDefault="00E2701D" w:rsidP="00E2701D">
            <w:pPr>
              <w:jc w:val="both"/>
              <w:rPr>
                <w:rFonts w:ascii="Times New Roman" w:eastAsia="Calibri" w:hAnsi="Times New Roman" w:cs="Times New Roman"/>
                <w:sz w:val="24"/>
                <w:szCs w:val="24"/>
                <w:lang w:val="sr-Latn-CS"/>
              </w:rPr>
            </w:pPr>
          </w:p>
          <w:p w:rsidR="001C280D" w:rsidRPr="001C280D" w:rsidRDefault="00E2701D" w:rsidP="00E2701D">
            <w:p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2. </w:t>
            </w:r>
            <w:r w:rsidR="001C280D" w:rsidRPr="001C280D">
              <w:rPr>
                <w:rFonts w:ascii="Times New Roman" w:eastAsia="Calibri" w:hAnsi="Times New Roman" w:cs="Times New Roman"/>
                <w:sz w:val="24"/>
                <w:szCs w:val="24"/>
                <w:lang w:val="sr-Latn-CS"/>
              </w:rPr>
              <w:t xml:space="preserve">Godišnji izveštaj će biti potpisan od strane ovlašćenog predstavnika NVO-a sa statusom </w:t>
            </w:r>
            <w:r w:rsidR="001C280D" w:rsidRPr="001C280D">
              <w:rPr>
                <w:rFonts w:ascii="Times New Roman" w:eastAsia="Times New Roman" w:hAnsi="Times New Roman" w:cs="Times New Roman"/>
                <w:sz w:val="24"/>
                <w:szCs w:val="24"/>
                <w:lang w:val="sr-Latn-CS"/>
              </w:rPr>
              <w:t>za javnu korist</w:t>
            </w:r>
            <w:r w:rsidR="001C280D" w:rsidRPr="001C280D">
              <w:rPr>
                <w:rFonts w:ascii="Times New Roman" w:eastAsia="Calibri" w:hAnsi="Times New Roman" w:cs="Times New Roman"/>
                <w:sz w:val="24"/>
                <w:szCs w:val="24"/>
                <w:lang w:val="sr-Latn-CS"/>
              </w:rPr>
              <w:t>. Ovlašćeni predstavnik je odgovoran za tačnost i istinitost podataka sadržanih u izveštaju.</w:t>
            </w:r>
          </w:p>
          <w:p w:rsidR="00E2701D" w:rsidRDefault="00E2701D" w:rsidP="00E2701D">
            <w:pPr>
              <w:jc w:val="both"/>
              <w:rPr>
                <w:rFonts w:ascii="Times New Roman" w:eastAsia="Calibri" w:hAnsi="Times New Roman" w:cs="Times New Roman"/>
                <w:sz w:val="24"/>
                <w:szCs w:val="24"/>
                <w:lang w:val="sr-Latn-CS"/>
              </w:rPr>
            </w:pPr>
          </w:p>
          <w:p w:rsidR="008E4114" w:rsidRDefault="008E4114" w:rsidP="00E2701D">
            <w:pPr>
              <w:jc w:val="both"/>
              <w:rPr>
                <w:rFonts w:ascii="Times New Roman" w:eastAsia="Calibri" w:hAnsi="Times New Roman" w:cs="Times New Roman"/>
                <w:sz w:val="24"/>
                <w:szCs w:val="24"/>
                <w:lang w:val="sr-Latn-CS"/>
              </w:rPr>
            </w:pPr>
          </w:p>
          <w:p w:rsidR="001C280D" w:rsidRDefault="00E2701D" w:rsidP="00E2701D">
            <w:pPr>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lastRenderedPageBreak/>
              <w:t xml:space="preserve">3. </w:t>
            </w:r>
            <w:r w:rsidR="001C280D" w:rsidRPr="001C280D">
              <w:rPr>
                <w:rFonts w:ascii="Times New Roman" w:eastAsia="Calibri" w:hAnsi="Times New Roman" w:cs="Times New Roman"/>
                <w:sz w:val="24"/>
                <w:szCs w:val="24"/>
                <w:lang w:val="sr-Latn-CS"/>
              </w:rPr>
              <w:t xml:space="preserve">Godišnji izveštaj se sastoji od: </w:t>
            </w:r>
          </w:p>
          <w:p w:rsidR="00E2701D" w:rsidRPr="001C280D" w:rsidRDefault="00E2701D" w:rsidP="00E2701D">
            <w:pPr>
              <w:jc w:val="both"/>
              <w:rPr>
                <w:rFonts w:ascii="Times New Roman" w:eastAsia="Calibri" w:hAnsi="Times New Roman" w:cs="Times New Roman"/>
                <w:sz w:val="24"/>
                <w:szCs w:val="24"/>
                <w:lang w:val="sr-Latn-CS"/>
              </w:rPr>
            </w:pPr>
          </w:p>
          <w:p w:rsidR="001C280D" w:rsidRDefault="001C280D" w:rsidP="00460DF3">
            <w:pPr>
              <w:numPr>
                <w:ilvl w:val="1"/>
                <w:numId w:val="2"/>
              </w:numPr>
              <w:tabs>
                <w:tab w:val="left" w:pos="949"/>
              </w:tabs>
              <w:ind w:left="499" w:firstLine="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 xml:space="preserve">dela o upravljanju i administraciji; </w:t>
            </w:r>
          </w:p>
          <w:p w:rsidR="00D82B9B" w:rsidRPr="001C280D" w:rsidRDefault="00D82B9B" w:rsidP="00D82B9B">
            <w:pPr>
              <w:ind w:left="949"/>
              <w:jc w:val="both"/>
              <w:rPr>
                <w:rFonts w:ascii="Times New Roman" w:eastAsia="Times New Roman" w:hAnsi="Times New Roman" w:cs="Times New Roman"/>
                <w:sz w:val="24"/>
                <w:szCs w:val="24"/>
                <w:lang w:val="sr-Latn-CS"/>
              </w:rPr>
            </w:pPr>
          </w:p>
          <w:p w:rsidR="00D82B9B" w:rsidRPr="00D82B9B" w:rsidRDefault="001C280D" w:rsidP="00460DF3">
            <w:pPr>
              <w:numPr>
                <w:ilvl w:val="1"/>
                <w:numId w:val="2"/>
              </w:numPr>
              <w:tabs>
                <w:tab w:val="left" w:pos="949"/>
              </w:tabs>
              <w:ind w:left="499" w:firstLine="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dela o aktivnostima i dostignućima;</w:t>
            </w:r>
          </w:p>
          <w:p w:rsidR="00D82B9B" w:rsidRDefault="001C280D" w:rsidP="00D82B9B">
            <w:pPr>
              <w:numPr>
                <w:ilvl w:val="1"/>
                <w:numId w:val="2"/>
              </w:numPr>
              <w:ind w:left="949" w:hanging="45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dela o finansijskim izveštajima.</w:t>
            </w:r>
          </w:p>
          <w:p w:rsidR="001C280D" w:rsidRPr="001C280D" w:rsidRDefault="001C280D" w:rsidP="00D82B9B">
            <w:pPr>
              <w:ind w:left="949"/>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 xml:space="preserve"> </w:t>
            </w:r>
          </w:p>
          <w:p w:rsidR="001C280D" w:rsidRDefault="00967A44" w:rsidP="00967A44">
            <w:pPr>
              <w:jc w:val="both"/>
              <w:rPr>
                <w:rFonts w:ascii="Times New Roman" w:eastAsia="Calibri" w:hAnsi="Times New Roman" w:cs="Times New Roman"/>
                <w:sz w:val="24"/>
                <w:szCs w:val="24"/>
                <w:lang w:val="sr-Latn-CS"/>
              </w:rPr>
            </w:pPr>
            <w:r>
              <w:rPr>
                <w:rFonts w:ascii="Times New Roman" w:eastAsia="Times New Roman" w:hAnsi="Times New Roman" w:cs="Times New Roman"/>
                <w:sz w:val="24"/>
                <w:szCs w:val="24"/>
                <w:lang w:val="sr-Latn-CS"/>
              </w:rPr>
              <w:t xml:space="preserve">4. </w:t>
            </w:r>
            <w:r w:rsidR="001C280D" w:rsidRPr="001C280D">
              <w:rPr>
                <w:rFonts w:ascii="Times New Roman" w:eastAsia="Times New Roman" w:hAnsi="Times New Roman" w:cs="Times New Roman"/>
                <w:sz w:val="24"/>
                <w:szCs w:val="24"/>
                <w:lang w:val="sr-Latn-CS"/>
              </w:rPr>
              <w:t>Deo o upravljanju i administraciji sadrži</w:t>
            </w:r>
            <w:r w:rsidR="001C280D" w:rsidRPr="001C280D">
              <w:rPr>
                <w:rFonts w:ascii="Times New Roman" w:eastAsia="Calibri" w:hAnsi="Times New Roman" w:cs="Times New Roman"/>
                <w:sz w:val="24"/>
                <w:szCs w:val="24"/>
                <w:lang w:val="sr-Latn-CS"/>
              </w:rPr>
              <w:t>:</w:t>
            </w:r>
          </w:p>
          <w:p w:rsidR="007C5C87" w:rsidRPr="001C280D" w:rsidRDefault="007C5C87" w:rsidP="00967A44">
            <w:pPr>
              <w:jc w:val="both"/>
              <w:rPr>
                <w:rFonts w:ascii="Times New Roman" w:eastAsia="Calibri" w:hAnsi="Times New Roman" w:cs="Times New Roman"/>
                <w:sz w:val="24"/>
                <w:szCs w:val="24"/>
                <w:lang w:val="sr-Latn-CS"/>
              </w:rPr>
            </w:pPr>
          </w:p>
          <w:p w:rsidR="001C280D" w:rsidRDefault="001C280D" w:rsidP="00C247DA">
            <w:pPr>
              <w:numPr>
                <w:ilvl w:val="0"/>
                <w:numId w:val="29"/>
              </w:numPr>
              <w:tabs>
                <w:tab w:val="left" w:pos="769"/>
              </w:tabs>
              <w:ind w:left="409" w:firstLine="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ime, skraćenicu, adresu i kontakt informacije NVO-a sa statusom za javnu korist.</w:t>
            </w:r>
          </w:p>
          <w:p w:rsidR="00D82B9B" w:rsidRPr="001C280D" w:rsidRDefault="00D82B9B" w:rsidP="00C247DA">
            <w:pPr>
              <w:jc w:val="both"/>
              <w:rPr>
                <w:rFonts w:ascii="Times New Roman" w:eastAsia="Times New Roman" w:hAnsi="Times New Roman" w:cs="Times New Roman"/>
                <w:sz w:val="24"/>
                <w:szCs w:val="24"/>
                <w:lang w:val="sr-Latn-CS"/>
              </w:rPr>
            </w:pPr>
          </w:p>
          <w:p w:rsidR="001C280D" w:rsidRDefault="001C280D" w:rsidP="00C247DA">
            <w:pPr>
              <w:numPr>
                <w:ilvl w:val="0"/>
                <w:numId w:val="29"/>
              </w:numPr>
              <w:tabs>
                <w:tab w:val="left" w:pos="769"/>
              </w:tabs>
              <w:ind w:left="409" w:firstLine="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 xml:space="preserve">ime glavnog izvršnog službenika; </w:t>
            </w:r>
          </w:p>
          <w:p w:rsidR="00C247DA" w:rsidRPr="001C280D" w:rsidRDefault="00C247DA" w:rsidP="00C247DA">
            <w:pPr>
              <w:tabs>
                <w:tab w:val="left" w:pos="769"/>
              </w:tabs>
              <w:ind w:left="409"/>
              <w:jc w:val="both"/>
              <w:rPr>
                <w:rFonts w:ascii="Times New Roman" w:eastAsia="Times New Roman" w:hAnsi="Times New Roman" w:cs="Times New Roman"/>
                <w:sz w:val="24"/>
                <w:szCs w:val="24"/>
                <w:lang w:val="sr-Latn-CS"/>
              </w:rPr>
            </w:pPr>
          </w:p>
          <w:p w:rsidR="00D82B9B" w:rsidRDefault="001C280D" w:rsidP="00C247DA">
            <w:pPr>
              <w:numPr>
                <w:ilvl w:val="0"/>
                <w:numId w:val="29"/>
              </w:numPr>
              <w:tabs>
                <w:tab w:val="left" w:pos="769"/>
              </w:tabs>
              <w:ind w:left="409" w:firstLine="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ime predsedavajućeg Skupštine članova udruženja, imena članova srednjeg organa, kada on postoji, kao i imena članova Upravnog odbora fondacije i instituta.</w:t>
            </w:r>
          </w:p>
          <w:p w:rsidR="00C247DA" w:rsidRDefault="00C247DA" w:rsidP="00C247DA">
            <w:pPr>
              <w:pStyle w:val="ListParagraph"/>
              <w:rPr>
                <w:rFonts w:ascii="Times New Roman" w:eastAsia="Times New Roman" w:hAnsi="Times New Roman" w:cs="Times New Roman"/>
                <w:sz w:val="24"/>
                <w:szCs w:val="24"/>
                <w:lang w:val="sr-Latn-CS"/>
              </w:rPr>
            </w:pPr>
          </w:p>
          <w:p w:rsidR="00C247DA" w:rsidRPr="00C247DA" w:rsidRDefault="00C247DA" w:rsidP="00C247DA">
            <w:pPr>
              <w:ind w:left="949"/>
              <w:jc w:val="both"/>
              <w:rPr>
                <w:rFonts w:ascii="Times New Roman" w:eastAsia="Times New Roman" w:hAnsi="Times New Roman" w:cs="Times New Roman"/>
                <w:sz w:val="24"/>
                <w:szCs w:val="24"/>
                <w:lang w:val="sr-Latn-CS"/>
              </w:rPr>
            </w:pPr>
          </w:p>
          <w:p w:rsidR="001C280D" w:rsidRDefault="00967A44" w:rsidP="00967A44">
            <w:pPr>
              <w:jc w:val="both"/>
              <w:rPr>
                <w:rFonts w:ascii="Times New Roman" w:eastAsia="Calibri" w:hAnsi="Times New Roman" w:cs="Times New Roman"/>
                <w:sz w:val="24"/>
                <w:szCs w:val="24"/>
                <w:lang w:val="sr-Latn-CS"/>
              </w:rPr>
            </w:pPr>
            <w:r>
              <w:rPr>
                <w:rFonts w:ascii="Times New Roman" w:eastAsia="Times New Roman" w:hAnsi="Times New Roman" w:cs="Times New Roman"/>
                <w:sz w:val="24"/>
                <w:szCs w:val="24"/>
                <w:lang w:val="sr-Latn-CS"/>
              </w:rPr>
              <w:t xml:space="preserve">5. </w:t>
            </w:r>
            <w:r w:rsidR="001C280D" w:rsidRPr="001C280D">
              <w:rPr>
                <w:rFonts w:ascii="Times New Roman" w:eastAsia="Times New Roman" w:hAnsi="Times New Roman" w:cs="Times New Roman"/>
                <w:sz w:val="24"/>
                <w:szCs w:val="24"/>
                <w:lang w:val="sr-Latn-CS"/>
              </w:rPr>
              <w:t>Deo o aktivnostima i dostignućima sadrži</w:t>
            </w:r>
            <w:r w:rsidR="001C280D" w:rsidRPr="001C280D">
              <w:rPr>
                <w:rFonts w:ascii="Times New Roman" w:eastAsia="Calibri" w:hAnsi="Times New Roman" w:cs="Times New Roman"/>
                <w:sz w:val="24"/>
                <w:szCs w:val="24"/>
                <w:lang w:val="sr-Latn-CS"/>
              </w:rPr>
              <w:t xml:space="preserve">: </w:t>
            </w:r>
          </w:p>
          <w:p w:rsidR="00967A44" w:rsidRPr="001C280D" w:rsidRDefault="00967A44" w:rsidP="00967A44">
            <w:pPr>
              <w:jc w:val="both"/>
              <w:rPr>
                <w:rFonts w:ascii="Times New Roman" w:eastAsia="Calibri" w:hAnsi="Times New Roman" w:cs="Times New Roman"/>
                <w:sz w:val="24"/>
                <w:szCs w:val="24"/>
                <w:lang w:val="sr-Latn-CS"/>
              </w:rPr>
            </w:pPr>
          </w:p>
          <w:p w:rsidR="001958B0" w:rsidRDefault="001C280D" w:rsidP="00B203B6">
            <w:pPr>
              <w:numPr>
                <w:ilvl w:val="1"/>
                <w:numId w:val="32"/>
              </w:numPr>
              <w:ind w:left="409" w:firstLine="0"/>
              <w:contextualSpacing/>
              <w:jc w:val="both"/>
              <w:rPr>
                <w:rFonts w:ascii="Times New Roman" w:eastAsia="Calibri" w:hAnsi="Times New Roman" w:cs="Times New Roman"/>
                <w:sz w:val="24"/>
                <w:szCs w:val="24"/>
                <w:lang w:val="en-GB"/>
              </w:rPr>
            </w:pPr>
            <w:r w:rsidRPr="001958B0">
              <w:rPr>
                <w:rFonts w:ascii="Times New Roman" w:eastAsia="Times New Roman" w:hAnsi="Times New Roman" w:cs="Times New Roman"/>
                <w:sz w:val="24"/>
                <w:szCs w:val="24"/>
                <w:lang w:val="sr-Latn-CS"/>
              </w:rPr>
              <w:t xml:space="preserve">opis svrhe NVO-a </w:t>
            </w:r>
            <w:r w:rsidRPr="001958B0">
              <w:rPr>
                <w:rFonts w:ascii="Times New Roman" w:eastAsia="Calibri" w:hAnsi="Times New Roman" w:cs="Times New Roman"/>
                <w:sz w:val="24"/>
                <w:szCs w:val="24"/>
                <w:lang w:val="sr-Latn-CS"/>
              </w:rPr>
              <w:t>sa statusom za javnu korist</w:t>
            </w:r>
            <w:r w:rsidRPr="001958B0">
              <w:rPr>
                <w:rFonts w:ascii="Times New Roman" w:eastAsia="Calibri" w:hAnsi="Times New Roman" w:cs="Times New Roman"/>
                <w:sz w:val="24"/>
                <w:szCs w:val="24"/>
                <w:lang w:val="en-GB"/>
              </w:rPr>
              <w:t>;</w:t>
            </w:r>
          </w:p>
          <w:p w:rsidR="001958B0" w:rsidRDefault="001958B0" w:rsidP="001958B0">
            <w:pPr>
              <w:ind w:left="1260"/>
              <w:contextualSpacing/>
              <w:jc w:val="both"/>
              <w:rPr>
                <w:rFonts w:ascii="Times New Roman" w:eastAsia="Calibri" w:hAnsi="Times New Roman" w:cs="Times New Roman"/>
                <w:sz w:val="24"/>
                <w:szCs w:val="24"/>
                <w:lang w:val="en-GB"/>
              </w:rPr>
            </w:pPr>
          </w:p>
          <w:p w:rsidR="001C280D" w:rsidRDefault="001C280D" w:rsidP="00A65EEA">
            <w:pPr>
              <w:numPr>
                <w:ilvl w:val="1"/>
                <w:numId w:val="32"/>
              </w:numPr>
              <w:ind w:left="769"/>
              <w:contextualSpacing/>
              <w:jc w:val="both"/>
              <w:rPr>
                <w:rFonts w:ascii="Times New Roman" w:eastAsia="Calibri" w:hAnsi="Times New Roman" w:cs="Times New Roman"/>
                <w:sz w:val="24"/>
                <w:szCs w:val="24"/>
                <w:lang w:val="en-GB"/>
              </w:rPr>
            </w:pPr>
            <w:r w:rsidRPr="001958B0">
              <w:rPr>
                <w:rFonts w:ascii="Times New Roman" w:eastAsia="Times New Roman" w:hAnsi="Times New Roman" w:cs="Times New Roman"/>
                <w:sz w:val="24"/>
                <w:szCs w:val="24"/>
                <w:lang w:val="sr-Latn-CS"/>
              </w:rPr>
              <w:lastRenderedPageBreak/>
              <w:t>glavne programe i aktivnosti</w:t>
            </w:r>
            <w:r w:rsidRPr="001958B0">
              <w:rPr>
                <w:rFonts w:ascii="Times New Roman" w:eastAsia="Calibri" w:hAnsi="Times New Roman" w:cs="Times New Roman"/>
                <w:sz w:val="24"/>
                <w:szCs w:val="24"/>
                <w:lang w:val="en-GB"/>
              </w:rPr>
              <w:t>;</w:t>
            </w:r>
          </w:p>
          <w:p w:rsidR="00A65EEA" w:rsidRPr="001958B0" w:rsidRDefault="00A65EEA" w:rsidP="00A65EEA">
            <w:pPr>
              <w:contextualSpacing/>
              <w:jc w:val="both"/>
              <w:rPr>
                <w:rFonts w:ascii="Times New Roman" w:eastAsia="Calibri" w:hAnsi="Times New Roman" w:cs="Times New Roman"/>
                <w:sz w:val="24"/>
                <w:szCs w:val="24"/>
                <w:lang w:val="en-GB"/>
              </w:rPr>
            </w:pPr>
          </w:p>
          <w:p w:rsidR="001C280D" w:rsidRDefault="001C280D" w:rsidP="00B203B6">
            <w:pPr>
              <w:numPr>
                <w:ilvl w:val="1"/>
                <w:numId w:val="32"/>
              </w:numPr>
              <w:ind w:left="409" w:firstLine="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opis glavnih dostignuća NVO-a sa statusom za javnu korist;</w:t>
            </w:r>
          </w:p>
          <w:p w:rsidR="00A65EEA" w:rsidRPr="001C280D" w:rsidRDefault="00A65EEA" w:rsidP="00870D6C">
            <w:pPr>
              <w:jc w:val="both"/>
              <w:rPr>
                <w:rFonts w:ascii="Times New Roman" w:eastAsia="Times New Roman" w:hAnsi="Times New Roman" w:cs="Times New Roman"/>
                <w:sz w:val="24"/>
                <w:szCs w:val="24"/>
                <w:lang w:val="sr-Latn-CS"/>
              </w:rPr>
            </w:pPr>
          </w:p>
          <w:p w:rsidR="001C280D" w:rsidRDefault="001C280D" w:rsidP="00B203B6">
            <w:pPr>
              <w:numPr>
                <w:ilvl w:val="1"/>
                <w:numId w:val="32"/>
              </w:numPr>
              <w:ind w:left="409" w:firstLine="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obrazovne i zdravstvene NVO dostavljaju i dodatne informacije o:</w:t>
            </w:r>
          </w:p>
          <w:p w:rsidR="00A65EEA" w:rsidRPr="001C280D" w:rsidRDefault="00A65EEA" w:rsidP="00A65EEA">
            <w:pPr>
              <w:ind w:left="859"/>
              <w:jc w:val="both"/>
              <w:rPr>
                <w:rFonts w:ascii="Times New Roman" w:eastAsia="Times New Roman" w:hAnsi="Times New Roman" w:cs="Times New Roman"/>
                <w:sz w:val="24"/>
                <w:szCs w:val="24"/>
                <w:lang w:val="sr-Latn-CS"/>
              </w:rPr>
            </w:pPr>
          </w:p>
          <w:p w:rsidR="001C280D" w:rsidRDefault="001C280D" w:rsidP="00B203B6">
            <w:pPr>
              <w:numPr>
                <w:ilvl w:val="2"/>
                <w:numId w:val="32"/>
              </w:numPr>
              <w:ind w:left="859" w:firstLine="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osobama i grupama sa nepovoljnim uslovima i njihove koristi od NVO-a sa statusom za javnu korist;</w:t>
            </w:r>
          </w:p>
          <w:p w:rsidR="00A65EEA" w:rsidRPr="001C280D" w:rsidRDefault="00A65EEA" w:rsidP="00A65EEA">
            <w:pPr>
              <w:jc w:val="both"/>
              <w:rPr>
                <w:rFonts w:ascii="Times New Roman" w:eastAsia="Times New Roman" w:hAnsi="Times New Roman" w:cs="Times New Roman"/>
                <w:sz w:val="24"/>
                <w:szCs w:val="24"/>
                <w:lang w:val="sr-Latn-CS"/>
              </w:rPr>
            </w:pPr>
          </w:p>
          <w:p w:rsidR="004065F9" w:rsidRDefault="001C280D" w:rsidP="00DB5E4A">
            <w:pPr>
              <w:numPr>
                <w:ilvl w:val="2"/>
                <w:numId w:val="32"/>
              </w:numPr>
              <w:ind w:left="859" w:firstLine="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pružanje besplatnih usluga ili ispod tržišne vrednosti;</w:t>
            </w:r>
          </w:p>
          <w:p w:rsidR="00870D6C" w:rsidRPr="00DB5E4A" w:rsidRDefault="00870D6C" w:rsidP="00870D6C">
            <w:pPr>
              <w:jc w:val="both"/>
              <w:rPr>
                <w:rFonts w:ascii="Times New Roman" w:eastAsia="Times New Roman" w:hAnsi="Times New Roman" w:cs="Times New Roman"/>
                <w:sz w:val="24"/>
                <w:szCs w:val="24"/>
                <w:lang w:val="sr-Latn-CS"/>
              </w:rPr>
            </w:pPr>
          </w:p>
          <w:p w:rsidR="001C280D" w:rsidRDefault="001C280D" w:rsidP="00B203B6">
            <w:pPr>
              <w:numPr>
                <w:ilvl w:val="1"/>
                <w:numId w:val="32"/>
              </w:numPr>
              <w:ind w:left="409" w:firstLine="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NVO sa statusom za javnu korist za ekonomski razvoj dostavljaju i dodatne informacije o:</w:t>
            </w:r>
          </w:p>
          <w:p w:rsidR="004065F9" w:rsidRPr="001C280D" w:rsidRDefault="004065F9" w:rsidP="004065F9">
            <w:pPr>
              <w:ind w:left="1276"/>
              <w:jc w:val="both"/>
              <w:rPr>
                <w:rFonts w:ascii="Times New Roman" w:eastAsia="Times New Roman" w:hAnsi="Times New Roman" w:cs="Times New Roman"/>
                <w:sz w:val="24"/>
                <w:szCs w:val="24"/>
                <w:lang w:val="sr-Latn-CS"/>
              </w:rPr>
            </w:pPr>
          </w:p>
          <w:p w:rsidR="001C280D" w:rsidRPr="001C280D" w:rsidRDefault="001C280D" w:rsidP="00B203B6">
            <w:pPr>
              <w:numPr>
                <w:ilvl w:val="2"/>
                <w:numId w:val="32"/>
              </w:numPr>
              <w:ind w:left="859" w:firstLine="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osobama i grupama sa nepovoljnim uslovima i njihove koristi od NVO-a sa statusom za javnu korist;</w:t>
            </w:r>
          </w:p>
          <w:p w:rsidR="00A65EEA" w:rsidRDefault="00A65EEA" w:rsidP="001958B0">
            <w:pPr>
              <w:jc w:val="both"/>
              <w:rPr>
                <w:rFonts w:ascii="Times New Roman" w:eastAsia="Times New Roman" w:hAnsi="Times New Roman" w:cs="Times New Roman"/>
                <w:sz w:val="24"/>
                <w:szCs w:val="24"/>
                <w:lang w:val="sr-Latn-CS"/>
              </w:rPr>
            </w:pPr>
          </w:p>
          <w:p w:rsidR="001C280D" w:rsidRDefault="001958B0" w:rsidP="001958B0">
            <w:pPr>
              <w:jc w:val="both"/>
              <w:rPr>
                <w:rFonts w:ascii="Times New Roman" w:eastAsia="Calibri" w:hAnsi="Times New Roman" w:cs="Times New Roman"/>
                <w:sz w:val="24"/>
                <w:szCs w:val="24"/>
                <w:lang w:val="sr-Latn-CS"/>
              </w:rPr>
            </w:pPr>
            <w:r>
              <w:rPr>
                <w:rFonts w:ascii="Times New Roman" w:eastAsia="Times New Roman" w:hAnsi="Times New Roman" w:cs="Times New Roman"/>
                <w:sz w:val="24"/>
                <w:szCs w:val="24"/>
                <w:lang w:val="sr-Latn-CS"/>
              </w:rPr>
              <w:t xml:space="preserve">6. </w:t>
            </w:r>
            <w:r w:rsidR="001C280D" w:rsidRPr="001C280D">
              <w:rPr>
                <w:rFonts w:ascii="Times New Roman" w:eastAsia="Times New Roman" w:hAnsi="Times New Roman" w:cs="Times New Roman"/>
                <w:sz w:val="24"/>
                <w:szCs w:val="24"/>
                <w:lang w:val="sr-Latn-CS"/>
              </w:rPr>
              <w:t>Deo o finansijskim izveštajima sadrži</w:t>
            </w:r>
            <w:r w:rsidR="001C280D" w:rsidRPr="001C280D">
              <w:rPr>
                <w:rFonts w:ascii="Times New Roman" w:eastAsia="Calibri" w:hAnsi="Times New Roman" w:cs="Times New Roman"/>
                <w:sz w:val="24"/>
                <w:szCs w:val="24"/>
                <w:lang w:val="sr-Latn-CS"/>
              </w:rPr>
              <w:t xml:space="preserve">: </w:t>
            </w:r>
          </w:p>
          <w:p w:rsidR="001958B0" w:rsidRPr="001C280D" w:rsidRDefault="001958B0" w:rsidP="001958B0">
            <w:pPr>
              <w:jc w:val="both"/>
              <w:rPr>
                <w:rFonts w:ascii="Times New Roman" w:eastAsia="Calibri" w:hAnsi="Times New Roman" w:cs="Times New Roman"/>
                <w:sz w:val="24"/>
                <w:szCs w:val="24"/>
                <w:lang w:val="sr-Latn-CS"/>
              </w:rPr>
            </w:pPr>
          </w:p>
          <w:p w:rsidR="001C280D" w:rsidRDefault="001C280D" w:rsidP="00A65EEA">
            <w:pPr>
              <w:numPr>
                <w:ilvl w:val="0"/>
                <w:numId w:val="30"/>
              </w:numPr>
              <w:ind w:left="1129" w:hanging="42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bilans stanja;</w:t>
            </w:r>
          </w:p>
          <w:p w:rsidR="00A65EEA" w:rsidRPr="001C280D" w:rsidRDefault="00A65EEA" w:rsidP="00A65EEA">
            <w:pPr>
              <w:ind w:left="1276"/>
              <w:jc w:val="both"/>
              <w:rPr>
                <w:rFonts w:ascii="Times New Roman" w:eastAsia="Times New Roman" w:hAnsi="Times New Roman" w:cs="Times New Roman"/>
                <w:sz w:val="24"/>
                <w:szCs w:val="24"/>
                <w:lang w:val="sr-Latn-CS"/>
              </w:rPr>
            </w:pPr>
          </w:p>
          <w:p w:rsidR="001C280D" w:rsidRPr="001C280D" w:rsidRDefault="001C280D" w:rsidP="00A65EEA">
            <w:pPr>
              <w:numPr>
                <w:ilvl w:val="0"/>
                <w:numId w:val="30"/>
              </w:numPr>
              <w:ind w:left="1129" w:hanging="42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izveštaj prihoda i rashoda</w:t>
            </w:r>
          </w:p>
          <w:p w:rsidR="001958B0" w:rsidRDefault="001958B0" w:rsidP="001958B0">
            <w:pPr>
              <w:jc w:val="both"/>
              <w:rPr>
                <w:rFonts w:ascii="Times New Roman" w:eastAsia="Times New Roman" w:hAnsi="Times New Roman" w:cs="Times New Roman"/>
                <w:sz w:val="24"/>
                <w:szCs w:val="24"/>
                <w:lang w:val="sr-Latn-CS"/>
              </w:rPr>
            </w:pPr>
          </w:p>
          <w:p w:rsidR="00A65EEA" w:rsidRDefault="00A65EEA" w:rsidP="001958B0">
            <w:pPr>
              <w:jc w:val="both"/>
              <w:rPr>
                <w:rFonts w:ascii="Times New Roman" w:eastAsia="Times New Roman" w:hAnsi="Times New Roman" w:cs="Times New Roman"/>
                <w:sz w:val="24"/>
                <w:szCs w:val="24"/>
                <w:lang w:val="sr-Latn-CS"/>
              </w:rPr>
            </w:pPr>
          </w:p>
          <w:p w:rsidR="001C280D" w:rsidRPr="001C280D" w:rsidRDefault="001958B0" w:rsidP="001958B0">
            <w:pPr>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7. </w:t>
            </w:r>
            <w:r w:rsidR="001C280D" w:rsidRPr="001C280D">
              <w:rPr>
                <w:rFonts w:ascii="Times New Roman" w:eastAsia="Times New Roman" w:hAnsi="Times New Roman" w:cs="Times New Roman"/>
                <w:sz w:val="24"/>
                <w:szCs w:val="24"/>
                <w:lang w:val="sr-Latn-CS"/>
              </w:rPr>
              <w:t>Na zahtev NVO sa statusom za javnu korist, Odeljenje može odrediti dodatni rok za podnošenje godišnjih izveštaja, ukoliko je do toga došlo zbog vanredne situacije, ali ne kasnije od trideset (30) dana od dana isteka ove situacije.</w:t>
            </w:r>
          </w:p>
          <w:p w:rsidR="00697DDB" w:rsidRDefault="00697DDB" w:rsidP="00697DDB">
            <w:pPr>
              <w:jc w:val="both"/>
              <w:rPr>
                <w:rFonts w:ascii="Times New Roman" w:eastAsia="Times New Roman" w:hAnsi="Times New Roman" w:cs="Times New Roman"/>
                <w:sz w:val="24"/>
                <w:szCs w:val="24"/>
                <w:lang w:val="sr-Latn-CS"/>
              </w:rPr>
            </w:pPr>
          </w:p>
          <w:p w:rsidR="001C280D" w:rsidRDefault="00697DDB" w:rsidP="00697DDB">
            <w:pPr>
              <w:jc w:val="both"/>
              <w:rPr>
                <w:rFonts w:ascii="Times New Roman" w:eastAsia="Calibri" w:hAnsi="Times New Roman" w:cs="Times New Roman"/>
                <w:sz w:val="24"/>
                <w:szCs w:val="24"/>
                <w:lang w:val="sr-Latn-CS"/>
              </w:rPr>
            </w:pPr>
            <w:r>
              <w:rPr>
                <w:rFonts w:ascii="Times New Roman" w:eastAsia="Times New Roman" w:hAnsi="Times New Roman" w:cs="Times New Roman"/>
                <w:sz w:val="24"/>
                <w:szCs w:val="24"/>
                <w:lang w:val="sr-Latn-CS"/>
              </w:rPr>
              <w:t xml:space="preserve">8. </w:t>
            </w:r>
            <w:r w:rsidR="001C280D" w:rsidRPr="001C280D">
              <w:rPr>
                <w:rFonts w:ascii="Times New Roman" w:eastAsia="Times New Roman" w:hAnsi="Times New Roman" w:cs="Times New Roman"/>
                <w:sz w:val="24"/>
                <w:szCs w:val="24"/>
                <w:lang w:val="sr-Latn-CS"/>
              </w:rPr>
              <w:t>Finansijski izvještaji moraju biti revidirani od strane licenciranog nezavisnog revizora na Kosovu, u sledećim slučajevima</w:t>
            </w:r>
            <w:r w:rsidR="001C280D" w:rsidRPr="001C280D">
              <w:rPr>
                <w:rFonts w:ascii="Times New Roman" w:eastAsia="Calibri" w:hAnsi="Times New Roman" w:cs="Times New Roman"/>
                <w:sz w:val="24"/>
                <w:szCs w:val="24"/>
                <w:lang w:val="sr-Latn-CS"/>
              </w:rPr>
              <w:t>:</w:t>
            </w:r>
          </w:p>
          <w:p w:rsidR="00697DDB" w:rsidRPr="001C280D" w:rsidRDefault="00697DDB" w:rsidP="00697DDB">
            <w:pPr>
              <w:jc w:val="both"/>
              <w:rPr>
                <w:rFonts w:ascii="Times New Roman" w:eastAsia="Calibri" w:hAnsi="Times New Roman" w:cs="Times New Roman"/>
                <w:sz w:val="24"/>
                <w:szCs w:val="24"/>
                <w:lang w:val="sr-Latn-CS"/>
              </w:rPr>
            </w:pPr>
          </w:p>
          <w:p w:rsidR="001C280D" w:rsidRDefault="001C280D" w:rsidP="003C6E28">
            <w:pPr>
              <w:numPr>
                <w:ilvl w:val="0"/>
                <w:numId w:val="31"/>
              </w:numPr>
              <w:tabs>
                <w:tab w:val="left" w:pos="859"/>
              </w:tabs>
              <w:ind w:left="409" w:firstLine="33"/>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za lokalne NVO-e sa statusom za javnu korist, sa godišnjim prihodima ili troškovima preko sto hiljada (100.000) evra.</w:t>
            </w:r>
          </w:p>
          <w:p w:rsidR="00A65EEA" w:rsidRPr="001C280D" w:rsidRDefault="00A65EEA" w:rsidP="00A65EEA">
            <w:pPr>
              <w:ind w:left="949"/>
              <w:jc w:val="both"/>
              <w:rPr>
                <w:rFonts w:ascii="Times New Roman" w:eastAsia="Times New Roman" w:hAnsi="Times New Roman" w:cs="Times New Roman"/>
                <w:sz w:val="24"/>
                <w:szCs w:val="24"/>
                <w:lang w:val="sr-Latn-CS"/>
              </w:rPr>
            </w:pPr>
          </w:p>
          <w:p w:rsidR="001C280D" w:rsidRDefault="001C280D" w:rsidP="003C6E28">
            <w:pPr>
              <w:numPr>
                <w:ilvl w:val="0"/>
                <w:numId w:val="31"/>
              </w:numPr>
              <w:tabs>
                <w:tab w:val="left" w:pos="859"/>
              </w:tabs>
              <w:ind w:left="409" w:firstLine="0"/>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za strane ili međunarodne NVO sa statusom za javnu korist sa godišnjim prihodima ili troškovima preko sto hiljada (100.000) evra, za njene delatnosti na Kosovu.</w:t>
            </w:r>
          </w:p>
          <w:p w:rsidR="00A65EEA" w:rsidRDefault="00A65EEA" w:rsidP="00A65EEA">
            <w:pPr>
              <w:pStyle w:val="ListParagraph"/>
              <w:rPr>
                <w:rFonts w:ascii="Times New Roman" w:eastAsia="Times New Roman" w:hAnsi="Times New Roman" w:cs="Times New Roman"/>
                <w:sz w:val="24"/>
                <w:szCs w:val="24"/>
                <w:lang w:val="sr-Latn-CS"/>
              </w:rPr>
            </w:pPr>
          </w:p>
          <w:p w:rsidR="00A65EEA" w:rsidRPr="001C280D" w:rsidRDefault="00A65EEA" w:rsidP="00A65EEA">
            <w:pPr>
              <w:ind w:left="949"/>
              <w:jc w:val="both"/>
              <w:rPr>
                <w:rFonts w:ascii="Times New Roman" w:eastAsia="Times New Roman" w:hAnsi="Times New Roman" w:cs="Times New Roman"/>
                <w:sz w:val="24"/>
                <w:szCs w:val="24"/>
                <w:lang w:val="sr-Latn-CS"/>
              </w:rPr>
            </w:pPr>
          </w:p>
          <w:p w:rsidR="001C280D" w:rsidRDefault="00697DDB" w:rsidP="00697DDB">
            <w:pPr>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9. </w:t>
            </w:r>
            <w:r w:rsidR="001C280D" w:rsidRPr="001C280D">
              <w:rPr>
                <w:rFonts w:ascii="Times New Roman" w:eastAsia="Times New Roman" w:hAnsi="Times New Roman" w:cs="Times New Roman"/>
                <w:sz w:val="24"/>
                <w:szCs w:val="24"/>
                <w:lang w:val="sr-Latn-CS"/>
              </w:rPr>
              <w:t>Godišnji izveštaj takođe sadrži izjavu kojom se dokazuje da su sve transakcije izvršene od strane NVO-a sa statusom za javnu korist u skladu sa članom 34. ovog Zakona</w:t>
            </w:r>
            <w:r>
              <w:rPr>
                <w:rFonts w:ascii="Times New Roman" w:eastAsia="Times New Roman" w:hAnsi="Times New Roman" w:cs="Times New Roman"/>
                <w:sz w:val="24"/>
                <w:szCs w:val="24"/>
                <w:lang w:val="sr-Latn-CS"/>
              </w:rPr>
              <w:t>.</w:t>
            </w:r>
          </w:p>
          <w:p w:rsidR="00697DDB" w:rsidRPr="001C280D" w:rsidRDefault="00697DDB" w:rsidP="00697DDB">
            <w:pPr>
              <w:jc w:val="both"/>
              <w:rPr>
                <w:rFonts w:ascii="Times New Roman" w:eastAsia="Times New Roman" w:hAnsi="Times New Roman" w:cs="Times New Roman"/>
                <w:sz w:val="24"/>
                <w:szCs w:val="24"/>
                <w:lang w:val="sr-Latn-CS"/>
              </w:rPr>
            </w:pPr>
          </w:p>
          <w:p w:rsidR="001C280D" w:rsidRPr="001C280D" w:rsidRDefault="00697DDB" w:rsidP="00697DDB">
            <w:pPr>
              <w:jc w:val="both"/>
              <w:rPr>
                <w:rFonts w:ascii="Times New Roman" w:eastAsia="Calibri" w:hAnsi="Times New Roman" w:cs="Times New Roman"/>
                <w:sz w:val="24"/>
                <w:szCs w:val="24"/>
                <w:lang w:val="sr-Latn-CS"/>
              </w:rPr>
            </w:pPr>
            <w:r>
              <w:rPr>
                <w:rFonts w:ascii="Times New Roman" w:eastAsia="Times New Roman" w:hAnsi="Times New Roman" w:cs="Times New Roman"/>
                <w:sz w:val="24"/>
                <w:szCs w:val="24"/>
                <w:lang w:val="sr-Latn-CS"/>
              </w:rPr>
              <w:lastRenderedPageBreak/>
              <w:t xml:space="preserve">10. </w:t>
            </w:r>
            <w:r w:rsidR="001C280D" w:rsidRPr="001C280D">
              <w:rPr>
                <w:rFonts w:ascii="Times New Roman" w:eastAsia="Times New Roman" w:hAnsi="Times New Roman" w:cs="Times New Roman"/>
                <w:sz w:val="24"/>
                <w:szCs w:val="24"/>
                <w:lang w:val="sr-Latn-CS"/>
              </w:rPr>
              <w:t>Izveštaji podneti u skladu sa ovim članom, se stavljaju na raspolaganje javnosti od strane Odeljenja, u skladu sa važećim zakonodavstvom o zaštiti ličnih podataka</w:t>
            </w:r>
            <w:r w:rsidR="001C280D" w:rsidRPr="001C280D">
              <w:rPr>
                <w:rFonts w:ascii="Times New Roman" w:eastAsia="Calibri" w:hAnsi="Times New Roman" w:cs="Times New Roman"/>
                <w:sz w:val="24"/>
                <w:szCs w:val="24"/>
                <w:lang w:val="sr-Latn-CS"/>
              </w:rPr>
              <w:t>.</w:t>
            </w:r>
          </w:p>
          <w:p w:rsidR="001C280D" w:rsidRPr="001C280D" w:rsidRDefault="001C280D" w:rsidP="001C280D">
            <w:pPr>
              <w:tabs>
                <w:tab w:val="left" w:pos="7590"/>
              </w:tabs>
              <w:jc w:val="both"/>
              <w:rPr>
                <w:rFonts w:ascii="Times New Roman" w:eastAsia="Times New Roman" w:hAnsi="Times New Roman" w:cs="Times New Roman"/>
                <w:b/>
                <w:sz w:val="24"/>
                <w:szCs w:val="24"/>
                <w:lang w:val="sr-Latn-CS"/>
              </w:rPr>
            </w:pPr>
          </w:p>
          <w:p w:rsidR="001C280D" w:rsidRPr="001C280D" w:rsidRDefault="001C280D" w:rsidP="001C280D">
            <w:pPr>
              <w:tabs>
                <w:tab w:val="left" w:pos="7590"/>
              </w:tabs>
              <w:jc w:val="both"/>
              <w:rPr>
                <w:rFonts w:ascii="Times New Roman" w:eastAsia="Times New Roman" w:hAnsi="Times New Roman" w:cs="Times New Roman"/>
                <w:b/>
                <w:sz w:val="24"/>
                <w:szCs w:val="24"/>
                <w:lang w:val="sr-Latn-CS"/>
              </w:rPr>
            </w:pPr>
          </w:p>
          <w:p w:rsidR="00697DDB" w:rsidRDefault="00697DDB" w:rsidP="001C280D">
            <w:pPr>
              <w:jc w:val="both"/>
              <w:rPr>
                <w:rFonts w:ascii="Times New Roman" w:eastAsia="Times New Roman" w:hAnsi="Times New Roman" w:cs="Times New Roman"/>
                <w:b/>
                <w:sz w:val="24"/>
                <w:szCs w:val="24"/>
                <w:lang w:val="sr-Latn-CS"/>
              </w:rPr>
            </w:pPr>
          </w:p>
          <w:p w:rsidR="001C280D" w:rsidRPr="001C280D" w:rsidRDefault="001C280D" w:rsidP="00697DDB">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40</w:t>
            </w:r>
          </w:p>
          <w:p w:rsidR="001C280D" w:rsidRPr="001C280D" w:rsidRDefault="001C280D" w:rsidP="00697DDB">
            <w:pPr>
              <w:jc w:val="center"/>
              <w:rPr>
                <w:rFonts w:ascii="Times New Roman" w:eastAsia="Calibri" w:hAnsi="Times New Roman" w:cs="Times New Roman"/>
                <w:b/>
                <w:sz w:val="24"/>
                <w:szCs w:val="24"/>
                <w:lang w:val="sr-Latn-CS"/>
              </w:rPr>
            </w:pPr>
            <w:r w:rsidRPr="001C280D">
              <w:rPr>
                <w:rFonts w:ascii="Times New Roman" w:eastAsia="Calibri" w:hAnsi="Times New Roman" w:cs="Times New Roman"/>
                <w:b/>
                <w:sz w:val="24"/>
                <w:szCs w:val="24"/>
                <w:lang w:val="sr-Latn-CS"/>
              </w:rPr>
              <w:t>Obustavljanje i ukidanje statusa za javnu korist</w:t>
            </w:r>
          </w:p>
          <w:p w:rsidR="001C280D" w:rsidRPr="001C280D" w:rsidRDefault="001C280D" w:rsidP="001C280D">
            <w:pPr>
              <w:jc w:val="both"/>
              <w:rPr>
                <w:rFonts w:ascii="Times New Roman" w:eastAsia="Calibri" w:hAnsi="Times New Roman" w:cs="Times New Roman"/>
                <w:sz w:val="24"/>
                <w:szCs w:val="24"/>
                <w:lang w:val="sr-Latn-CS"/>
              </w:rPr>
            </w:pPr>
          </w:p>
          <w:p w:rsidR="001C280D" w:rsidRPr="001C280D" w:rsidRDefault="00697DDB" w:rsidP="00697DDB">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 </w:t>
            </w:r>
            <w:r w:rsidR="001C280D" w:rsidRPr="001C280D">
              <w:rPr>
                <w:rFonts w:ascii="Times New Roman" w:eastAsia="Calibri" w:hAnsi="Times New Roman" w:cs="Times New Roman"/>
                <w:sz w:val="24"/>
                <w:szCs w:val="24"/>
                <w:lang w:val="sr-Latn-CS"/>
              </w:rPr>
              <w:t>Nakon isteka roka za izveštavanje, Odeljenje obaveštava u pisanoj formi NVO sa statusom za javnu korist, koja nije podnela godišnji izveštaj u skladu sa članom 39. ovog Zakona i time zahteva ispunjenje ove zakonske obaveze u roku od 30 dana od dana pisanog obaveštenja, a ukoliko NVO ne podnese izveštaj u tom periodu Odeljenje će obustaviti status za javnu korist.</w:t>
            </w:r>
          </w:p>
          <w:p w:rsidR="007F5795" w:rsidRDefault="007F5795" w:rsidP="007F5795">
            <w:pPr>
              <w:contextualSpacing/>
              <w:jc w:val="both"/>
              <w:rPr>
                <w:rFonts w:ascii="Times New Roman" w:eastAsia="Calibri" w:hAnsi="Times New Roman" w:cs="Times New Roman"/>
                <w:sz w:val="24"/>
                <w:szCs w:val="24"/>
                <w:lang w:val="sr-Latn-CS"/>
              </w:rPr>
            </w:pPr>
          </w:p>
          <w:p w:rsidR="001C280D" w:rsidRPr="001C280D" w:rsidRDefault="007F5795" w:rsidP="007F5795">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2. </w:t>
            </w:r>
            <w:r w:rsidR="001C280D" w:rsidRPr="001C280D">
              <w:rPr>
                <w:rFonts w:ascii="Times New Roman" w:eastAsia="Calibri" w:hAnsi="Times New Roman" w:cs="Times New Roman"/>
                <w:sz w:val="24"/>
                <w:szCs w:val="24"/>
                <w:lang w:val="sr-Latn-CS"/>
              </w:rPr>
              <w:t xml:space="preserve">NVO sa statusom za javnu korist koja ne podnese kompletan izveštaj i nakon isteka roka iz stava 1. ovog člana, obustavlja se status za javnu korist. Odeljenje obaveštava NVO da je njen status za javnu korist, zajedno sa svim prednostima koje proističu iz tog statusa, je obustavljeno, a ukoliko NVO ne </w:t>
            </w:r>
            <w:r w:rsidR="001C280D" w:rsidRPr="001C280D">
              <w:rPr>
                <w:rFonts w:ascii="Times New Roman" w:eastAsia="Calibri" w:hAnsi="Times New Roman" w:cs="Times New Roman"/>
                <w:sz w:val="24"/>
                <w:szCs w:val="24"/>
                <w:lang w:val="sr-Latn-CS"/>
              </w:rPr>
              <w:lastRenderedPageBreak/>
              <w:t>podnese izveštaj u roku od trideset (30) dana nakon obaveštenja o obustavi, Odeljenje donosi Odluku da ukine status za javnu korist.</w:t>
            </w:r>
          </w:p>
          <w:p w:rsidR="007F5795" w:rsidRDefault="007F5795" w:rsidP="007F5795">
            <w:pPr>
              <w:contextualSpacing/>
              <w:jc w:val="both"/>
              <w:rPr>
                <w:rFonts w:ascii="Times New Roman" w:eastAsia="Calibri" w:hAnsi="Times New Roman" w:cs="Times New Roman"/>
                <w:sz w:val="24"/>
                <w:szCs w:val="24"/>
                <w:lang w:val="sr-Latn-CS"/>
              </w:rPr>
            </w:pPr>
          </w:p>
          <w:p w:rsidR="007F5795" w:rsidRDefault="007F5795" w:rsidP="007F5795">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3. </w:t>
            </w:r>
            <w:r w:rsidR="001C280D" w:rsidRPr="001C280D">
              <w:rPr>
                <w:rFonts w:ascii="Times New Roman" w:eastAsia="Calibri" w:hAnsi="Times New Roman" w:cs="Times New Roman"/>
                <w:sz w:val="24"/>
                <w:szCs w:val="24"/>
                <w:lang w:val="sr-Latn-CS"/>
              </w:rPr>
              <w:t xml:space="preserve">NVO čiji je status za javnu korist ukinut, je dužna da retroaktivno, za period za koji nije podnela izveštaj, izmiri sve poreske i carinske obaveze koje proističu iz poreskih i carinskih olakšica u skladu sa statusom za javnu korist. </w:t>
            </w:r>
          </w:p>
          <w:p w:rsidR="007F5795" w:rsidRDefault="007F5795" w:rsidP="007F5795">
            <w:pPr>
              <w:contextualSpacing/>
              <w:jc w:val="both"/>
              <w:rPr>
                <w:rFonts w:ascii="Times New Roman" w:eastAsia="Calibri" w:hAnsi="Times New Roman" w:cs="Times New Roman"/>
                <w:sz w:val="24"/>
                <w:szCs w:val="24"/>
                <w:lang w:val="sr-Latn-CS"/>
              </w:rPr>
            </w:pPr>
          </w:p>
          <w:p w:rsidR="001D1AA5" w:rsidRDefault="001D1AA5" w:rsidP="007F5795">
            <w:pPr>
              <w:contextualSpacing/>
              <w:jc w:val="both"/>
              <w:rPr>
                <w:rFonts w:ascii="Times New Roman" w:eastAsia="Calibri" w:hAnsi="Times New Roman" w:cs="Times New Roman"/>
                <w:sz w:val="24"/>
                <w:szCs w:val="24"/>
                <w:lang w:val="sr-Latn-CS"/>
              </w:rPr>
            </w:pPr>
          </w:p>
          <w:p w:rsidR="001D1AA5" w:rsidRDefault="001D1AA5" w:rsidP="007F5795">
            <w:pPr>
              <w:contextualSpacing/>
              <w:jc w:val="both"/>
              <w:rPr>
                <w:rFonts w:ascii="Times New Roman" w:eastAsia="Calibri" w:hAnsi="Times New Roman" w:cs="Times New Roman"/>
                <w:sz w:val="24"/>
                <w:szCs w:val="24"/>
                <w:lang w:val="sr-Latn-CS"/>
              </w:rPr>
            </w:pPr>
          </w:p>
          <w:p w:rsidR="001C280D" w:rsidRPr="001C280D" w:rsidRDefault="007F5795" w:rsidP="007F5795">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4. </w:t>
            </w:r>
            <w:r w:rsidR="001C280D" w:rsidRPr="001C280D">
              <w:rPr>
                <w:rFonts w:ascii="Times New Roman" w:eastAsia="Calibri" w:hAnsi="Times New Roman" w:cs="Times New Roman"/>
                <w:sz w:val="24"/>
                <w:szCs w:val="24"/>
                <w:lang w:val="sr-Latn-CS"/>
              </w:rPr>
              <w:t>Odeljenje objavljuje spisak NVO-a kojima je ukinut status za javnu korist i pismeno obaveštava poreski i carinski organ.</w:t>
            </w:r>
          </w:p>
          <w:p w:rsidR="007F5795" w:rsidRDefault="007F5795" w:rsidP="007F5795">
            <w:pPr>
              <w:contextualSpacing/>
              <w:jc w:val="both"/>
              <w:rPr>
                <w:rFonts w:ascii="Times New Roman" w:eastAsia="Calibri" w:hAnsi="Times New Roman" w:cs="Times New Roman"/>
                <w:sz w:val="24"/>
                <w:szCs w:val="24"/>
                <w:lang w:val="sr-Latn-CS"/>
              </w:rPr>
            </w:pPr>
          </w:p>
          <w:p w:rsidR="001C280D" w:rsidRPr="001C280D" w:rsidRDefault="007F5795" w:rsidP="007F5795">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5. </w:t>
            </w:r>
            <w:r w:rsidR="001C280D" w:rsidRPr="001C280D">
              <w:rPr>
                <w:rFonts w:ascii="Times New Roman" w:eastAsia="Calibri" w:hAnsi="Times New Roman" w:cs="Times New Roman"/>
                <w:sz w:val="24"/>
                <w:szCs w:val="24"/>
                <w:lang w:val="sr-Latn-CS"/>
              </w:rPr>
              <w:t>NVO čiji je status za javnu korist ukinut ima pravo da ponovo zahteva isti status, nakon isteka roka od dve (2) godine od dana ukidanja.</w:t>
            </w:r>
          </w:p>
          <w:p w:rsidR="001C280D" w:rsidRDefault="001C280D" w:rsidP="001C280D">
            <w:pPr>
              <w:jc w:val="both"/>
              <w:rPr>
                <w:rFonts w:ascii="Times New Roman" w:eastAsia="Times New Roman" w:hAnsi="Times New Roman" w:cs="Times New Roman"/>
                <w:b/>
                <w:sz w:val="24"/>
                <w:szCs w:val="24"/>
                <w:lang w:val="sr-Latn-CS"/>
              </w:rPr>
            </w:pPr>
          </w:p>
          <w:p w:rsidR="00B7210C" w:rsidRPr="001C280D" w:rsidRDefault="00B7210C" w:rsidP="001C280D">
            <w:pPr>
              <w:jc w:val="both"/>
              <w:rPr>
                <w:rFonts w:ascii="Times New Roman" w:eastAsia="Times New Roman" w:hAnsi="Times New Roman" w:cs="Times New Roman"/>
                <w:b/>
                <w:sz w:val="24"/>
                <w:szCs w:val="24"/>
                <w:lang w:val="sr-Latn-CS"/>
              </w:rPr>
            </w:pPr>
          </w:p>
          <w:p w:rsidR="001C280D" w:rsidRPr="001C280D" w:rsidRDefault="001C280D" w:rsidP="001E3A4D">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41</w:t>
            </w:r>
          </w:p>
          <w:p w:rsidR="001C280D" w:rsidRPr="001C280D" w:rsidRDefault="001C280D" w:rsidP="001E3A4D">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Dobrovoljno povlačenje statusa za javnu korist</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Default="001616B0" w:rsidP="001616B0">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 </w:t>
            </w:r>
            <w:r w:rsidR="001C280D" w:rsidRPr="001C280D">
              <w:rPr>
                <w:rFonts w:ascii="Times New Roman" w:eastAsia="Calibri" w:hAnsi="Times New Roman" w:cs="Times New Roman"/>
                <w:sz w:val="24"/>
                <w:szCs w:val="24"/>
                <w:lang w:val="sr-Latn-CS"/>
              </w:rPr>
              <w:t xml:space="preserve">NVO sa statusom za javnu korist ima pravo da, u pisanoj formi, zatraži od </w:t>
            </w:r>
            <w:r w:rsidR="001C280D" w:rsidRPr="001C280D">
              <w:rPr>
                <w:rFonts w:ascii="Times New Roman" w:eastAsia="Calibri" w:hAnsi="Times New Roman" w:cs="Times New Roman"/>
                <w:sz w:val="24"/>
                <w:szCs w:val="24"/>
                <w:lang w:val="sr-Latn-CS"/>
              </w:rPr>
              <w:lastRenderedPageBreak/>
              <w:t xml:space="preserve">odeljenja uklanjanje statusa za javnu korist nakon završetka finansijske godine za koju je uživala olakšice koje garantuje status za javnu korist. </w:t>
            </w:r>
          </w:p>
          <w:p w:rsidR="001616B0" w:rsidRPr="001C280D" w:rsidRDefault="001616B0" w:rsidP="001616B0">
            <w:pPr>
              <w:contextualSpacing/>
              <w:jc w:val="both"/>
              <w:rPr>
                <w:rFonts w:ascii="Times New Roman" w:eastAsia="Calibri" w:hAnsi="Times New Roman" w:cs="Times New Roman"/>
                <w:sz w:val="24"/>
                <w:szCs w:val="24"/>
                <w:lang w:val="sr-Latn-CS"/>
              </w:rPr>
            </w:pPr>
          </w:p>
          <w:p w:rsidR="001C280D" w:rsidRDefault="001616B0" w:rsidP="001616B0">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2. </w:t>
            </w:r>
            <w:r w:rsidR="001C280D" w:rsidRPr="001C280D">
              <w:rPr>
                <w:rFonts w:ascii="Times New Roman" w:eastAsia="Calibri" w:hAnsi="Times New Roman" w:cs="Times New Roman"/>
                <w:sz w:val="24"/>
                <w:szCs w:val="24"/>
                <w:lang w:val="sr-Latn-CS"/>
              </w:rPr>
              <w:t>Zahtev od strane NVO za povlačenje statusa za javnu korist za narednu godinu, treba da se izvrši najmanje četrdeset i pet (45) dana pre isteka kalendarske godine. Odeljenje donosi Odluku o povlačenju statusa za javnu korist, najkasnije u roku od trideset (30) dana od dana prijema zahteva.</w:t>
            </w:r>
          </w:p>
          <w:p w:rsidR="001616B0" w:rsidRDefault="001616B0" w:rsidP="001616B0">
            <w:pPr>
              <w:contextualSpacing/>
              <w:jc w:val="both"/>
              <w:rPr>
                <w:rFonts w:ascii="Times New Roman" w:eastAsia="Calibri" w:hAnsi="Times New Roman" w:cs="Times New Roman"/>
                <w:sz w:val="24"/>
                <w:szCs w:val="24"/>
                <w:lang w:val="sr-Latn-CS"/>
              </w:rPr>
            </w:pPr>
          </w:p>
          <w:p w:rsidR="001C280D" w:rsidRPr="00B7210C" w:rsidRDefault="00B7210C" w:rsidP="00B7210C">
            <w:pPr>
              <w:jc w:val="both"/>
              <w:rPr>
                <w:rFonts w:ascii="Times New Roman" w:eastAsia="Calibri" w:hAnsi="Times New Roman" w:cs="Times New Roman"/>
                <w:sz w:val="24"/>
                <w:szCs w:val="24"/>
                <w:lang w:val="sr-Latn-CS"/>
              </w:rPr>
            </w:pPr>
            <w:r w:rsidRPr="00B7210C">
              <w:rPr>
                <w:rFonts w:ascii="Times New Roman" w:eastAsia="Calibri" w:hAnsi="Times New Roman" w:cs="Times New Roman"/>
                <w:sz w:val="24"/>
                <w:szCs w:val="24"/>
                <w:lang w:val="sr-Latn-CS"/>
              </w:rPr>
              <w:t>3.</w:t>
            </w:r>
            <w:r>
              <w:rPr>
                <w:rFonts w:ascii="Times New Roman" w:eastAsia="Calibri" w:hAnsi="Times New Roman" w:cs="Times New Roman"/>
                <w:sz w:val="24"/>
                <w:szCs w:val="24"/>
                <w:lang w:val="sr-Latn-CS"/>
              </w:rPr>
              <w:t xml:space="preserve"> </w:t>
            </w:r>
            <w:r w:rsidR="001C280D" w:rsidRPr="00B7210C">
              <w:rPr>
                <w:rFonts w:ascii="Times New Roman" w:eastAsia="Calibri" w:hAnsi="Times New Roman" w:cs="Times New Roman"/>
                <w:sz w:val="24"/>
                <w:szCs w:val="24"/>
                <w:lang w:val="sr-Latn-CS"/>
              </w:rPr>
              <w:t xml:space="preserve">NVO se obaveštava u pismenoj formi od strane Odeljenja da je njen status za javnu korist, zajedno sa svim prednostima koje proističu iz tog statusa, prekinut. </w:t>
            </w:r>
          </w:p>
          <w:p w:rsidR="00B7210C" w:rsidRPr="00B7210C" w:rsidRDefault="00B7210C" w:rsidP="00B7210C">
            <w:pPr>
              <w:rPr>
                <w:lang w:val="sr-Latn-CS"/>
              </w:rPr>
            </w:pPr>
          </w:p>
          <w:p w:rsidR="001C280D" w:rsidRPr="001C280D" w:rsidRDefault="001616B0" w:rsidP="001616B0">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4. </w:t>
            </w:r>
            <w:r w:rsidR="001C280D" w:rsidRPr="001C280D">
              <w:rPr>
                <w:rFonts w:ascii="Times New Roman" w:eastAsia="Calibri" w:hAnsi="Times New Roman" w:cs="Times New Roman"/>
                <w:sz w:val="24"/>
                <w:szCs w:val="24"/>
                <w:lang w:val="sr-Latn-CS"/>
              </w:rPr>
              <w:t>NVO sa statusom za javnu korist snosi odgovornosti utvrđene ovim Zakonom, do donošenja Odluke od strane Odeljenja.</w:t>
            </w:r>
          </w:p>
          <w:p w:rsidR="001616B0" w:rsidRDefault="001616B0" w:rsidP="001616B0">
            <w:pPr>
              <w:contextualSpacing/>
              <w:jc w:val="both"/>
              <w:rPr>
                <w:rFonts w:ascii="Times New Roman" w:eastAsia="Calibri" w:hAnsi="Times New Roman" w:cs="Times New Roman"/>
                <w:sz w:val="24"/>
                <w:szCs w:val="24"/>
                <w:lang w:val="sr-Latn-CS"/>
              </w:rPr>
            </w:pPr>
          </w:p>
          <w:p w:rsidR="001C280D" w:rsidRDefault="001616B0" w:rsidP="001616B0">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5. </w:t>
            </w:r>
            <w:r w:rsidR="001C280D" w:rsidRPr="001C280D">
              <w:rPr>
                <w:rFonts w:ascii="Times New Roman" w:eastAsia="Calibri" w:hAnsi="Times New Roman" w:cs="Times New Roman"/>
                <w:sz w:val="24"/>
                <w:szCs w:val="24"/>
                <w:lang w:val="sr-Latn-CS"/>
              </w:rPr>
              <w:t>Odeljenje objavljuje spisak NVO-a koje su dobrovoljno povukle status za javnu korist i obaveštava u pisanoj formi poreski i carinski organ.</w:t>
            </w:r>
          </w:p>
          <w:p w:rsidR="001616B0" w:rsidRPr="001C280D" w:rsidRDefault="001616B0" w:rsidP="001616B0">
            <w:pPr>
              <w:contextualSpacing/>
              <w:jc w:val="both"/>
              <w:rPr>
                <w:rFonts w:ascii="Times New Roman" w:eastAsia="Calibri" w:hAnsi="Times New Roman" w:cs="Times New Roman"/>
                <w:sz w:val="24"/>
                <w:szCs w:val="24"/>
                <w:lang w:val="sr-Latn-CS"/>
              </w:rPr>
            </w:pPr>
          </w:p>
          <w:p w:rsidR="001C280D" w:rsidRPr="001C280D" w:rsidRDefault="001616B0" w:rsidP="001616B0">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6. </w:t>
            </w:r>
            <w:r w:rsidR="001C280D" w:rsidRPr="001C280D">
              <w:rPr>
                <w:rFonts w:ascii="Times New Roman" w:eastAsia="Calibri" w:hAnsi="Times New Roman" w:cs="Times New Roman"/>
                <w:sz w:val="24"/>
                <w:szCs w:val="24"/>
                <w:lang w:val="sr-Latn-CS"/>
              </w:rPr>
              <w:t xml:space="preserve">NVO koja dobrovoljno povuče status za javnu korist, ima pravo da ponovo zahteva </w:t>
            </w:r>
            <w:r w:rsidR="001C280D" w:rsidRPr="001C280D">
              <w:rPr>
                <w:rFonts w:ascii="Times New Roman" w:eastAsia="Calibri" w:hAnsi="Times New Roman" w:cs="Times New Roman"/>
                <w:sz w:val="24"/>
                <w:szCs w:val="24"/>
                <w:lang w:val="sr-Latn-CS"/>
              </w:rPr>
              <w:lastRenderedPageBreak/>
              <w:t>status, prema postupcima predviđenim ovim zakonom.</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1C280D" w:rsidRDefault="001C280D" w:rsidP="001C280D">
            <w:pPr>
              <w:jc w:val="both"/>
              <w:rPr>
                <w:rFonts w:ascii="Times New Roman" w:eastAsia="Times New Roman" w:hAnsi="Times New Roman" w:cs="Times New Roman"/>
                <w:sz w:val="24"/>
                <w:szCs w:val="24"/>
                <w:lang w:val="sr-Latn-CS"/>
              </w:rPr>
            </w:pPr>
          </w:p>
          <w:p w:rsidR="00B7210C" w:rsidRPr="00F7178F" w:rsidRDefault="00B7210C" w:rsidP="00F7178F">
            <w:pPr>
              <w:contextualSpacing/>
              <w:rPr>
                <w:rFonts w:ascii="Times New Roman" w:eastAsia="Calibri" w:hAnsi="Times New Roman" w:cs="Times New Roman"/>
                <w:b/>
                <w:sz w:val="28"/>
                <w:szCs w:val="28"/>
                <w:lang w:val="sr-Latn-CS"/>
              </w:rPr>
            </w:pPr>
            <w:r w:rsidRPr="00F7178F">
              <w:rPr>
                <w:rFonts w:ascii="Times New Roman" w:eastAsia="Calibri" w:hAnsi="Times New Roman" w:cs="Times New Roman"/>
                <w:b/>
                <w:sz w:val="28"/>
                <w:szCs w:val="28"/>
                <w:lang w:val="sr-Latn-CS"/>
              </w:rPr>
              <w:t>POGLAVLJE VIII</w:t>
            </w:r>
          </w:p>
          <w:p w:rsidR="001C280D" w:rsidRPr="00F7178F" w:rsidRDefault="001C280D" w:rsidP="00F7178F">
            <w:pPr>
              <w:contextualSpacing/>
              <w:rPr>
                <w:rFonts w:ascii="Times New Roman" w:eastAsia="Calibri" w:hAnsi="Times New Roman" w:cs="Times New Roman"/>
                <w:b/>
                <w:sz w:val="28"/>
                <w:szCs w:val="28"/>
                <w:lang w:val="sr-Latn-CS"/>
              </w:rPr>
            </w:pPr>
            <w:r w:rsidRPr="00F7178F">
              <w:rPr>
                <w:rFonts w:ascii="Times New Roman" w:eastAsia="Calibri" w:hAnsi="Times New Roman" w:cs="Times New Roman"/>
                <w:b/>
                <w:sz w:val="28"/>
                <w:szCs w:val="28"/>
                <w:lang w:val="sr-Latn-CS"/>
              </w:rPr>
              <w:t>GAŠENJE I BRISANJE IZ REGISTRA NVO-a</w:t>
            </w:r>
          </w:p>
          <w:p w:rsidR="001616B0" w:rsidRPr="001C280D" w:rsidRDefault="001616B0" w:rsidP="001C280D">
            <w:pPr>
              <w:contextualSpacing/>
              <w:jc w:val="both"/>
              <w:rPr>
                <w:rFonts w:ascii="Times New Roman" w:eastAsia="Calibri" w:hAnsi="Times New Roman" w:cs="Times New Roman"/>
                <w:b/>
                <w:sz w:val="24"/>
                <w:szCs w:val="24"/>
                <w:lang w:val="sr-Latn-CS"/>
              </w:rPr>
            </w:pPr>
          </w:p>
          <w:p w:rsidR="00BB4273" w:rsidRDefault="00BB4273" w:rsidP="001616B0">
            <w:pPr>
              <w:jc w:val="center"/>
              <w:rPr>
                <w:rFonts w:ascii="Times New Roman" w:eastAsia="Times New Roman" w:hAnsi="Times New Roman" w:cs="Times New Roman"/>
                <w:b/>
                <w:sz w:val="24"/>
                <w:szCs w:val="24"/>
                <w:lang w:val="sr-Latn-CS"/>
              </w:rPr>
            </w:pPr>
          </w:p>
          <w:p w:rsidR="001C280D" w:rsidRPr="001C280D" w:rsidRDefault="001C280D" w:rsidP="001616B0">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42</w:t>
            </w:r>
          </w:p>
          <w:p w:rsidR="001C280D" w:rsidRPr="001C280D" w:rsidRDefault="001C280D" w:rsidP="001616B0">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Gašenje NVO-a</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1C280D" w:rsidRDefault="00BB4273" w:rsidP="00BB4273">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 </w:t>
            </w:r>
            <w:r w:rsidR="001C280D" w:rsidRPr="001C280D">
              <w:rPr>
                <w:rFonts w:ascii="Times New Roman" w:eastAsia="Calibri" w:hAnsi="Times New Roman" w:cs="Times New Roman"/>
                <w:sz w:val="24"/>
                <w:szCs w:val="24"/>
                <w:lang w:val="sr-Latn-CS"/>
              </w:rPr>
              <w:t>NVO se gasi:</w:t>
            </w:r>
          </w:p>
          <w:p w:rsidR="001C280D" w:rsidRPr="001C280D" w:rsidRDefault="001C280D" w:rsidP="001C280D">
            <w:pPr>
              <w:ind w:left="720"/>
              <w:contextualSpacing/>
              <w:jc w:val="both"/>
              <w:rPr>
                <w:rFonts w:ascii="Times New Roman" w:eastAsia="Calibri" w:hAnsi="Times New Roman" w:cs="Times New Roman"/>
                <w:sz w:val="24"/>
                <w:szCs w:val="24"/>
                <w:lang w:val="sr-Latn-CS"/>
              </w:rPr>
            </w:pPr>
          </w:p>
          <w:p w:rsidR="001C280D" w:rsidRDefault="001C280D" w:rsidP="00546A02">
            <w:pPr>
              <w:pStyle w:val="ListParagraph"/>
              <w:numPr>
                <w:ilvl w:val="1"/>
                <w:numId w:val="44"/>
              </w:numPr>
              <w:tabs>
                <w:tab w:val="left" w:pos="859"/>
              </w:tabs>
              <w:ind w:left="499" w:firstLine="0"/>
              <w:jc w:val="both"/>
              <w:rPr>
                <w:rFonts w:ascii="Times New Roman" w:eastAsia="Calibri" w:hAnsi="Times New Roman" w:cs="Times New Roman"/>
                <w:sz w:val="24"/>
                <w:szCs w:val="24"/>
                <w:lang w:val="sr-Latn-CS"/>
              </w:rPr>
            </w:pPr>
            <w:r w:rsidRPr="00B7210C">
              <w:rPr>
                <w:rFonts w:ascii="Times New Roman" w:eastAsia="Calibri" w:hAnsi="Times New Roman" w:cs="Times New Roman"/>
                <w:sz w:val="24"/>
                <w:szCs w:val="24"/>
                <w:lang w:val="sr-Latn-CS"/>
              </w:rPr>
              <w:t>dobrovoljnom odlukom donetom od strane najvišeg upravnog organa u skladu sa njegovim statutom;</w:t>
            </w:r>
          </w:p>
          <w:p w:rsidR="00B7210C" w:rsidRPr="00B7210C" w:rsidRDefault="00B7210C" w:rsidP="00B7210C">
            <w:pPr>
              <w:pStyle w:val="ListParagraph"/>
              <w:ind w:left="949"/>
              <w:jc w:val="both"/>
              <w:rPr>
                <w:rFonts w:ascii="Times New Roman" w:eastAsia="Calibri" w:hAnsi="Times New Roman" w:cs="Times New Roman"/>
                <w:sz w:val="24"/>
                <w:szCs w:val="24"/>
                <w:lang w:val="sr-Latn-CS"/>
              </w:rPr>
            </w:pPr>
          </w:p>
          <w:p w:rsidR="001C280D" w:rsidRPr="00B7210C" w:rsidRDefault="00B7210C" w:rsidP="00546A02">
            <w:pPr>
              <w:ind w:left="589" w:hanging="90"/>
              <w:jc w:val="both"/>
              <w:rPr>
                <w:rFonts w:ascii="Times New Roman" w:eastAsia="Calibri" w:hAnsi="Times New Roman" w:cs="Times New Roman"/>
                <w:sz w:val="24"/>
                <w:szCs w:val="24"/>
                <w:lang w:val="sr-Latn-CS"/>
              </w:rPr>
            </w:pPr>
            <w:r w:rsidRPr="00B7210C">
              <w:rPr>
                <w:rFonts w:ascii="Times New Roman" w:eastAsia="Calibri" w:hAnsi="Times New Roman" w:cs="Times New Roman"/>
                <w:sz w:val="24"/>
                <w:szCs w:val="24"/>
                <w:lang w:val="sr-Latn-CS"/>
              </w:rPr>
              <w:t>1.</w:t>
            </w:r>
            <w:r>
              <w:rPr>
                <w:rFonts w:ascii="Times New Roman" w:eastAsia="Calibri" w:hAnsi="Times New Roman" w:cs="Times New Roman"/>
                <w:sz w:val="24"/>
                <w:szCs w:val="24"/>
                <w:lang w:val="sr-Latn-CS"/>
              </w:rPr>
              <w:t xml:space="preserve">2 </w:t>
            </w:r>
            <w:r w:rsidR="001C280D" w:rsidRPr="00B7210C">
              <w:rPr>
                <w:rFonts w:ascii="Times New Roman" w:eastAsia="Calibri" w:hAnsi="Times New Roman" w:cs="Times New Roman"/>
                <w:sz w:val="24"/>
                <w:szCs w:val="24"/>
                <w:lang w:val="sr-Latn-CS"/>
              </w:rPr>
              <w:t>kada NVO postaje insolventna prema važećem Zakonu;</w:t>
            </w:r>
          </w:p>
          <w:p w:rsidR="00B7210C" w:rsidRPr="00B7210C" w:rsidRDefault="00B7210C" w:rsidP="00546A02">
            <w:pPr>
              <w:rPr>
                <w:lang w:val="sr-Latn-CS"/>
              </w:rPr>
            </w:pPr>
          </w:p>
          <w:p w:rsidR="001C280D" w:rsidRDefault="00B7210C" w:rsidP="00546A02">
            <w:pPr>
              <w:pStyle w:val="ListParagraph"/>
              <w:ind w:left="589"/>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1.3</w:t>
            </w:r>
            <w:r w:rsidR="001C280D" w:rsidRPr="00B7210C">
              <w:rPr>
                <w:rFonts w:ascii="Times New Roman" w:eastAsia="Calibri" w:hAnsi="Times New Roman" w:cs="Times New Roman"/>
                <w:sz w:val="24"/>
                <w:szCs w:val="24"/>
                <w:lang w:val="sr-Latn-CS"/>
              </w:rPr>
              <w:t>istekom roka za koji je osnovana, ukoliko je takav rok određen osnivačkim aktom.</w:t>
            </w:r>
          </w:p>
          <w:p w:rsidR="00546A02" w:rsidRDefault="00546A02" w:rsidP="00546A02">
            <w:pPr>
              <w:pStyle w:val="ListParagraph"/>
              <w:ind w:left="589"/>
              <w:jc w:val="both"/>
              <w:rPr>
                <w:rFonts w:ascii="Times New Roman" w:eastAsia="Calibri" w:hAnsi="Times New Roman" w:cs="Times New Roman"/>
                <w:sz w:val="24"/>
                <w:szCs w:val="24"/>
                <w:lang w:val="sr-Latn-CS"/>
              </w:rPr>
            </w:pPr>
          </w:p>
          <w:p w:rsidR="00546A02" w:rsidRPr="00B7210C" w:rsidRDefault="00546A02" w:rsidP="00546A02">
            <w:pPr>
              <w:pStyle w:val="ListParagraph"/>
              <w:ind w:left="589"/>
              <w:jc w:val="both"/>
              <w:rPr>
                <w:rFonts w:ascii="Times New Roman" w:eastAsia="Calibri" w:hAnsi="Times New Roman" w:cs="Times New Roman"/>
                <w:sz w:val="24"/>
                <w:szCs w:val="24"/>
                <w:lang w:val="sr-Latn-CS"/>
              </w:rPr>
            </w:pPr>
          </w:p>
          <w:p w:rsidR="001C280D" w:rsidRPr="001C280D" w:rsidRDefault="00B7210C" w:rsidP="00B7210C">
            <w:pPr>
              <w:ind w:left="1039" w:hanging="450"/>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1.4 </w:t>
            </w:r>
            <w:r w:rsidR="001C280D" w:rsidRPr="001C280D">
              <w:rPr>
                <w:rFonts w:ascii="Times New Roman" w:eastAsia="Calibri" w:hAnsi="Times New Roman" w:cs="Times New Roman"/>
                <w:sz w:val="24"/>
                <w:szCs w:val="24"/>
                <w:lang w:val="sr-Latn-CS"/>
              </w:rPr>
              <w:t xml:space="preserve">na osnovu pravosnažne sudske Odluke. </w:t>
            </w:r>
          </w:p>
          <w:p w:rsidR="001C280D" w:rsidRDefault="001C280D" w:rsidP="001C280D">
            <w:pPr>
              <w:jc w:val="both"/>
              <w:rPr>
                <w:rFonts w:ascii="Times New Roman" w:eastAsia="Times New Roman" w:hAnsi="Times New Roman" w:cs="Times New Roman"/>
                <w:b/>
                <w:sz w:val="24"/>
                <w:szCs w:val="24"/>
                <w:lang w:val="sr-Latn-CS"/>
              </w:rPr>
            </w:pPr>
          </w:p>
          <w:p w:rsidR="00B7210C" w:rsidRDefault="00B7210C" w:rsidP="001C280D">
            <w:pPr>
              <w:jc w:val="both"/>
              <w:rPr>
                <w:rFonts w:ascii="Times New Roman" w:eastAsia="Times New Roman" w:hAnsi="Times New Roman" w:cs="Times New Roman"/>
                <w:b/>
                <w:sz w:val="24"/>
                <w:szCs w:val="24"/>
                <w:lang w:val="sr-Latn-CS"/>
              </w:rPr>
            </w:pPr>
          </w:p>
          <w:p w:rsidR="002C74A4" w:rsidRPr="001C280D" w:rsidRDefault="002C74A4" w:rsidP="001C280D">
            <w:pPr>
              <w:jc w:val="both"/>
              <w:rPr>
                <w:rFonts w:ascii="Times New Roman" w:eastAsia="Times New Roman" w:hAnsi="Times New Roman" w:cs="Times New Roman"/>
                <w:b/>
                <w:sz w:val="24"/>
                <w:szCs w:val="24"/>
                <w:lang w:val="sr-Latn-CS"/>
              </w:rPr>
            </w:pPr>
          </w:p>
          <w:p w:rsidR="001C280D" w:rsidRPr="001C280D" w:rsidRDefault="001C280D" w:rsidP="001D1AA5">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lastRenderedPageBreak/>
              <w:t>Član 43</w:t>
            </w:r>
          </w:p>
          <w:p w:rsidR="001C280D" w:rsidRPr="001C280D" w:rsidRDefault="001C280D" w:rsidP="001D1AA5">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Brisanje iz registra NVO-a</w:t>
            </w:r>
          </w:p>
          <w:p w:rsidR="001C280D" w:rsidRPr="001C280D" w:rsidRDefault="001C280D" w:rsidP="001C280D">
            <w:pPr>
              <w:tabs>
                <w:tab w:val="left" w:pos="1671"/>
              </w:tabs>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ab/>
            </w:r>
          </w:p>
          <w:p w:rsidR="001C280D" w:rsidRPr="001C280D" w:rsidRDefault="001D1AA5" w:rsidP="001D1AA5">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 </w:t>
            </w:r>
            <w:r w:rsidR="001C280D" w:rsidRPr="001C280D">
              <w:rPr>
                <w:rFonts w:ascii="Times New Roman" w:eastAsia="Calibri" w:hAnsi="Times New Roman" w:cs="Times New Roman"/>
                <w:sz w:val="24"/>
                <w:szCs w:val="24"/>
                <w:lang w:val="sr-Latn-CS"/>
              </w:rPr>
              <w:t>Odeljenje ispisuje NVO iz registra NVO-a, u jednom od slučajeva navedenih u članu 42. ovog Zakona.</w:t>
            </w:r>
          </w:p>
          <w:p w:rsidR="001D1AA5" w:rsidRDefault="001D1AA5" w:rsidP="001D1AA5">
            <w:pPr>
              <w:contextualSpacing/>
              <w:jc w:val="both"/>
              <w:rPr>
                <w:rFonts w:ascii="Times New Roman" w:eastAsia="Calibri" w:hAnsi="Times New Roman" w:cs="Times New Roman"/>
                <w:sz w:val="24"/>
                <w:szCs w:val="24"/>
                <w:lang w:val="sr-Latn-CS"/>
              </w:rPr>
            </w:pPr>
          </w:p>
          <w:p w:rsidR="001C280D" w:rsidRPr="001C280D" w:rsidRDefault="001D1AA5" w:rsidP="001D1AA5">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2. </w:t>
            </w:r>
            <w:r w:rsidR="001C280D" w:rsidRPr="001C280D">
              <w:rPr>
                <w:rFonts w:ascii="Times New Roman" w:eastAsia="Calibri" w:hAnsi="Times New Roman" w:cs="Times New Roman"/>
                <w:sz w:val="24"/>
                <w:szCs w:val="24"/>
                <w:lang w:val="sr-Latn-CS"/>
              </w:rPr>
              <w:t>Postupak brisanja iz registra NVO-a se reguliše podzakonskim aktom koje se odobrava od strane Vlade.</w:t>
            </w:r>
          </w:p>
          <w:p w:rsidR="001D1AA5" w:rsidRDefault="001D1AA5" w:rsidP="001D1AA5">
            <w:pPr>
              <w:contextualSpacing/>
              <w:jc w:val="both"/>
              <w:rPr>
                <w:rFonts w:ascii="Times New Roman" w:eastAsia="Calibri" w:hAnsi="Times New Roman" w:cs="Times New Roman"/>
                <w:sz w:val="24"/>
                <w:szCs w:val="24"/>
                <w:lang w:val="sr-Latn-CS"/>
              </w:rPr>
            </w:pPr>
          </w:p>
          <w:p w:rsidR="001C280D" w:rsidRPr="001C280D" w:rsidRDefault="001D1AA5" w:rsidP="001D1AA5">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3. </w:t>
            </w:r>
            <w:r w:rsidR="001C280D" w:rsidRPr="001C280D">
              <w:rPr>
                <w:rFonts w:ascii="Times New Roman" w:eastAsia="Calibri" w:hAnsi="Times New Roman" w:cs="Times New Roman"/>
                <w:sz w:val="24"/>
                <w:szCs w:val="24"/>
                <w:lang w:val="sr-Latn-CS"/>
              </w:rPr>
              <w:t xml:space="preserve">U slučaju gašenja ili brisanja iz registra NVO-a koja je koristila poreske ili fiskalne olakšice ili javne donacije, preostala imovina nakon izmirenja obaveza NVO-a će biti preneta na drugu NVO registrovanu u Republici Kosovo, sa istim ili sličnim ciljevima. </w:t>
            </w:r>
          </w:p>
          <w:p w:rsidR="007A0FAE" w:rsidRDefault="007A0FAE" w:rsidP="001D1AA5">
            <w:pPr>
              <w:contextualSpacing/>
              <w:jc w:val="both"/>
              <w:rPr>
                <w:rFonts w:ascii="Times New Roman" w:eastAsia="Calibri" w:hAnsi="Times New Roman" w:cs="Times New Roman"/>
                <w:sz w:val="24"/>
                <w:szCs w:val="24"/>
                <w:lang w:val="sr-Latn-CS"/>
              </w:rPr>
            </w:pPr>
          </w:p>
          <w:p w:rsidR="001C280D" w:rsidRPr="001C280D" w:rsidRDefault="001D1AA5" w:rsidP="001D1AA5">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4. </w:t>
            </w:r>
            <w:r w:rsidR="001C280D" w:rsidRPr="001C280D">
              <w:rPr>
                <w:rFonts w:ascii="Times New Roman" w:eastAsia="Calibri" w:hAnsi="Times New Roman" w:cs="Times New Roman"/>
                <w:sz w:val="24"/>
                <w:szCs w:val="24"/>
                <w:lang w:val="sr-Latn-CS"/>
              </w:rPr>
              <w:t>Korisnica NVO se određuje u skladu sa statutom ugašenog NVO-a, Odlukom najvišeg upravnog organa ugašenog NVO-a ili Odlukom Suda.</w:t>
            </w:r>
          </w:p>
          <w:p w:rsidR="001D1AA5" w:rsidRDefault="001D1AA5" w:rsidP="001D1AA5">
            <w:pPr>
              <w:ind w:left="360"/>
              <w:contextualSpacing/>
              <w:jc w:val="both"/>
              <w:rPr>
                <w:rFonts w:ascii="Times New Roman" w:eastAsia="Calibri" w:hAnsi="Times New Roman" w:cs="Times New Roman"/>
                <w:sz w:val="24"/>
                <w:szCs w:val="24"/>
                <w:lang w:val="sr-Latn-CS"/>
              </w:rPr>
            </w:pPr>
          </w:p>
          <w:p w:rsidR="001C280D" w:rsidRPr="001C280D" w:rsidRDefault="001D1AA5" w:rsidP="001D1AA5">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5. </w:t>
            </w:r>
            <w:r w:rsidR="001C280D" w:rsidRPr="001C280D">
              <w:rPr>
                <w:rFonts w:ascii="Times New Roman" w:eastAsia="Calibri" w:hAnsi="Times New Roman" w:cs="Times New Roman"/>
                <w:sz w:val="24"/>
                <w:szCs w:val="24"/>
                <w:lang w:val="sr-Latn-CS"/>
              </w:rPr>
              <w:t xml:space="preserve">U slučaju da se ne ispunjava ni jedan od uslova iz stava 4. ovog člana, Ministarstvo će osnovati </w:t>
            </w:r>
            <w:r w:rsidR="001C280D" w:rsidRPr="001C280D">
              <w:rPr>
                <w:rFonts w:ascii="Times New Roman" w:eastAsia="Calibri" w:hAnsi="Times New Roman" w:cs="Times New Roman"/>
                <w:i/>
                <w:sz w:val="24"/>
                <w:szCs w:val="24"/>
                <w:lang w:val="sr-Latn-CS"/>
              </w:rPr>
              <w:t>ad hoc</w:t>
            </w:r>
            <w:r w:rsidR="001C280D" w:rsidRPr="001C280D">
              <w:rPr>
                <w:rFonts w:ascii="Times New Roman" w:eastAsia="Calibri" w:hAnsi="Times New Roman" w:cs="Times New Roman"/>
                <w:sz w:val="24"/>
                <w:szCs w:val="24"/>
                <w:lang w:val="sr-Latn-CS"/>
              </w:rPr>
              <w:t xml:space="preserve"> komisiju za raspodelu preostalih sredstava ugašenog NVO-a i NVO-a izbrisanog iz registra, sa predstavnicima sektora NVO-a.</w:t>
            </w:r>
          </w:p>
          <w:p w:rsidR="00AF749F" w:rsidRDefault="00AF749F" w:rsidP="00AF749F">
            <w:pPr>
              <w:contextualSpacing/>
              <w:jc w:val="both"/>
              <w:rPr>
                <w:rFonts w:ascii="Times New Roman" w:eastAsia="Calibri" w:hAnsi="Times New Roman" w:cs="Times New Roman"/>
                <w:sz w:val="24"/>
                <w:szCs w:val="24"/>
                <w:lang w:val="sr-Latn-CS"/>
              </w:rPr>
            </w:pPr>
          </w:p>
          <w:p w:rsidR="001C280D" w:rsidRPr="001C280D" w:rsidRDefault="00AF749F" w:rsidP="00AF749F">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lastRenderedPageBreak/>
              <w:t xml:space="preserve">6. </w:t>
            </w:r>
            <w:r w:rsidR="001C280D" w:rsidRPr="001C280D">
              <w:rPr>
                <w:rFonts w:ascii="Times New Roman" w:eastAsia="Calibri" w:hAnsi="Times New Roman" w:cs="Times New Roman"/>
                <w:sz w:val="24"/>
                <w:szCs w:val="24"/>
                <w:lang w:val="sr-Latn-CS"/>
              </w:rPr>
              <w:t xml:space="preserve">U svim drugim slučajevima, sva preostala imovina nakon izmirenja obaveza se raspodeljuje Odlukom najvišeg upravnog organa, na osnovu statuta NVO-a i u svim slučajevima u skladu sa članom 11. ovog Zakona. </w:t>
            </w:r>
          </w:p>
          <w:p w:rsidR="00AF749F" w:rsidRDefault="00AF749F" w:rsidP="00AF749F">
            <w:pPr>
              <w:contextualSpacing/>
              <w:jc w:val="both"/>
              <w:rPr>
                <w:rFonts w:ascii="Times New Roman" w:eastAsia="Calibri" w:hAnsi="Times New Roman" w:cs="Times New Roman"/>
                <w:sz w:val="24"/>
                <w:szCs w:val="24"/>
                <w:lang w:val="sr-Latn-CS"/>
              </w:rPr>
            </w:pPr>
          </w:p>
          <w:p w:rsidR="001C280D" w:rsidRPr="001C280D" w:rsidRDefault="00AF749F" w:rsidP="00AF749F">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7. </w:t>
            </w:r>
            <w:r w:rsidR="001C280D" w:rsidRPr="001C280D">
              <w:rPr>
                <w:rFonts w:ascii="Times New Roman" w:eastAsia="Calibri" w:hAnsi="Times New Roman" w:cs="Times New Roman"/>
                <w:sz w:val="24"/>
                <w:szCs w:val="24"/>
                <w:lang w:val="sr-Latn-CS"/>
              </w:rPr>
              <w:t>NVO sa statusom za javnu korist koji je ugašeno i izbrisano iz registra u roku izveštavanja, će podneti izveštaj za taj period, u skladu sa odredbama ovog Zakona. U njenom izveštaju, NVO mora navesti datum gašenja, pravni osnov njenog gašenja, iznos preostalih sredstava nakon izmirenja obaveza, planirani način raspodele sredstava, kao i način na koji je primljena Odluka za raspodelu sredstava prema stavovima 4. i 5. ovog člana.</w:t>
            </w:r>
          </w:p>
          <w:p w:rsidR="00AF749F" w:rsidRDefault="00AF749F" w:rsidP="00AF749F">
            <w:pPr>
              <w:contextualSpacing/>
              <w:jc w:val="both"/>
              <w:rPr>
                <w:rFonts w:ascii="Times New Roman" w:eastAsia="Calibri" w:hAnsi="Times New Roman" w:cs="Times New Roman"/>
                <w:sz w:val="24"/>
                <w:szCs w:val="24"/>
                <w:lang w:val="sr-Latn-CS"/>
              </w:rPr>
            </w:pPr>
          </w:p>
          <w:p w:rsidR="00AF749F" w:rsidRDefault="00AF749F" w:rsidP="00AF749F">
            <w:pPr>
              <w:contextualSpacing/>
              <w:jc w:val="both"/>
              <w:rPr>
                <w:rFonts w:ascii="Times New Roman" w:eastAsia="Calibri" w:hAnsi="Times New Roman" w:cs="Times New Roman"/>
                <w:sz w:val="24"/>
                <w:szCs w:val="24"/>
                <w:lang w:val="sr-Latn-CS"/>
              </w:rPr>
            </w:pPr>
          </w:p>
          <w:p w:rsidR="001C280D" w:rsidRPr="001C280D" w:rsidRDefault="00AF749F" w:rsidP="00AF749F">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8. </w:t>
            </w:r>
            <w:r w:rsidR="001C280D" w:rsidRPr="001C280D">
              <w:rPr>
                <w:rFonts w:ascii="Times New Roman" w:eastAsia="Calibri" w:hAnsi="Times New Roman" w:cs="Times New Roman"/>
                <w:sz w:val="24"/>
                <w:szCs w:val="24"/>
                <w:lang w:val="sr-Latn-CS"/>
              </w:rPr>
              <w:t>Ovlašćeni predstavnik NVO-a ima pravnu odgovornost prema Odeljenju i ostalim organima.</w:t>
            </w:r>
          </w:p>
          <w:p w:rsidR="00AF749F" w:rsidRDefault="00AF749F" w:rsidP="00AF749F">
            <w:pPr>
              <w:contextualSpacing/>
              <w:jc w:val="both"/>
              <w:rPr>
                <w:rFonts w:ascii="Times New Roman" w:eastAsia="Calibri" w:hAnsi="Times New Roman" w:cs="Times New Roman"/>
                <w:sz w:val="24"/>
                <w:szCs w:val="24"/>
                <w:lang w:val="sr-Latn-CS"/>
              </w:rPr>
            </w:pPr>
          </w:p>
          <w:p w:rsidR="001C280D" w:rsidRPr="001C280D" w:rsidRDefault="00AF749F" w:rsidP="00AF749F">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9. </w:t>
            </w:r>
            <w:r w:rsidR="001C280D" w:rsidRPr="001C280D">
              <w:rPr>
                <w:rFonts w:ascii="Times New Roman" w:eastAsia="Calibri" w:hAnsi="Times New Roman" w:cs="Times New Roman"/>
                <w:sz w:val="24"/>
                <w:szCs w:val="24"/>
                <w:lang w:val="sr-Latn-CS"/>
              </w:rPr>
              <w:t>Nakon što su iscrpljena sva prava na žalbu i na osnovu Odluke o brisanju iz registra, Odeljenje uklanja NVO iz registra NVO-a.</w:t>
            </w:r>
          </w:p>
          <w:p w:rsidR="00AF749F" w:rsidRDefault="00AF749F" w:rsidP="00AF749F">
            <w:pPr>
              <w:contextualSpacing/>
              <w:jc w:val="both"/>
              <w:rPr>
                <w:rFonts w:ascii="Times New Roman" w:eastAsia="Calibri" w:hAnsi="Times New Roman" w:cs="Times New Roman"/>
                <w:sz w:val="24"/>
                <w:szCs w:val="24"/>
                <w:lang w:val="sr-Latn-CS"/>
              </w:rPr>
            </w:pPr>
          </w:p>
          <w:p w:rsidR="001C280D" w:rsidRPr="001C280D" w:rsidRDefault="00AF749F" w:rsidP="00AF749F">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lastRenderedPageBreak/>
              <w:t>10.</w:t>
            </w:r>
            <w:r w:rsidR="001C280D" w:rsidRPr="001C280D">
              <w:rPr>
                <w:rFonts w:ascii="Times New Roman" w:eastAsia="Calibri" w:hAnsi="Times New Roman" w:cs="Times New Roman"/>
                <w:sz w:val="24"/>
                <w:szCs w:val="24"/>
                <w:lang w:val="sr-Latn-CS"/>
              </w:rPr>
              <w:t>Odeljenje će u pisanoj formi obavestiti ovlašćenog predstavnika NVO o brisanju iz registra NVO-a.</w:t>
            </w:r>
          </w:p>
          <w:p w:rsidR="00AF749F" w:rsidRDefault="00AF749F" w:rsidP="00AF749F">
            <w:pPr>
              <w:contextualSpacing/>
              <w:jc w:val="both"/>
              <w:rPr>
                <w:rFonts w:ascii="Times New Roman" w:eastAsia="Calibri" w:hAnsi="Times New Roman" w:cs="Times New Roman"/>
                <w:sz w:val="24"/>
                <w:szCs w:val="24"/>
                <w:lang w:val="sr-Latn-CS"/>
              </w:rPr>
            </w:pPr>
          </w:p>
          <w:p w:rsidR="001C280D" w:rsidRPr="001C280D" w:rsidRDefault="00AF749F" w:rsidP="00AF749F">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11. </w:t>
            </w:r>
            <w:r w:rsidR="001C280D" w:rsidRPr="001C280D">
              <w:rPr>
                <w:rFonts w:ascii="Times New Roman" w:eastAsia="Calibri" w:hAnsi="Times New Roman" w:cs="Times New Roman"/>
                <w:sz w:val="24"/>
                <w:szCs w:val="24"/>
                <w:lang w:val="sr-Latn-CS"/>
              </w:rPr>
              <w:t xml:space="preserve">Odeljenje objavljuje ime NVO u spisku NVO-a izbrisanih iz registra. </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1C280D" w:rsidRDefault="001C280D" w:rsidP="001C280D">
            <w:pPr>
              <w:jc w:val="both"/>
              <w:rPr>
                <w:rFonts w:ascii="Times New Roman" w:eastAsia="Times New Roman" w:hAnsi="Times New Roman" w:cs="Times New Roman"/>
                <w:b/>
                <w:sz w:val="24"/>
                <w:szCs w:val="24"/>
                <w:lang w:val="sr-Latn-CS"/>
              </w:rPr>
            </w:pPr>
          </w:p>
          <w:p w:rsidR="001C280D" w:rsidRPr="001C280D" w:rsidRDefault="001C280D" w:rsidP="007A0FAE">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44</w:t>
            </w:r>
          </w:p>
          <w:p w:rsidR="001C280D" w:rsidRPr="001C280D" w:rsidRDefault="001C280D" w:rsidP="007A0FAE">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Žalbe</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1C280D" w:rsidRDefault="007A0FAE" w:rsidP="007A0FAE">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 </w:t>
            </w:r>
            <w:r w:rsidR="001C280D" w:rsidRPr="001C280D">
              <w:rPr>
                <w:rFonts w:ascii="Times New Roman" w:eastAsia="Calibri" w:hAnsi="Times New Roman" w:cs="Times New Roman"/>
                <w:sz w:val="24"/>
                <w:szCs w:val="24"/>
                <w:lang w:val="sr-Latn-CS"/>
              </w:rPr>
              <w:t>NVO koja se ne slaže sa prvostepenom Odlukom, ima pravo da podnese žalbu prema odredbama Zakona o administrativnom postupku.</w:t>
            </w:r>
          </w:p>
          <w:p w:rsidR="007A0FAE" w:rsidRDefault="007A0FAE" w:rsidP="007A0FAE">
            <w:pPr>
              <w:contextualSpacing/>
              <w:jc w:val="both"/>
              <w:rPr>
                <w:rFonts w:ascii="Times New Roman" w:eastAsia="Calibri" w:hAnsi="Times New Roman" w:cs="Times New Roman"/>
                <w:sz w:val="24"/>
                <w:szCs w:val="24"/>
                <w:lang w:val="sr-Latn-CS"/>
              </w:rPr>
            </w:pPr>
          </w:p>
          <w:p w:rsidR="001C280D" w:rsidRPr="001C280D" w:rsidRDefault="007A0FAE" w:rsidP="007A0FAE">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2. </w:t>
            </w:r>
            <w:r w:rsidR="001C280D" w:rsidRPr="001C280D">
              <w:rPr>
                <w:rFonts w:ascii="Times New Roman" w:eastAsia="Calibri" w:hAnsi="Times New Roman" w:cs="Times New Roman"/>
                <w:sz w:val="24"/>
                <w:szCs w:val="24"/>
                <w:lang w:val="sr-Latn-CS"/>
              </w:rPr>
              <w:t>Razmatranje žalbi se vrši od strane drugostepenog organa, u skladu sa odredbama Zakona o administrativnom postupku.</w:t>
            </w:r>
          </w:p>
          <w:p w:rsidR="001C280D" w:rsidRPr="001C280D" w:rsidRDefault="001C280D" w:rsidP="001C280D">
            <w:pPr>
              <w:jc w:val="both"/>
              <w:rPr>
                <w:rFonts w:ascii="Times New Roman" w:eastAsia="Times New Roman" w:hAnsi="Times New Roman" w:cs="Times New Roman"/>
                <w:b/>
                <w:sz w:val="24"/>
                <w:szCs w:val="24"/>
                <w:lang w:val="sr-Latn-CS"/>
              </w:rPr>
            </w:pPr>
          </w:p>
          <w:p w:rsidR="001C280D" w:rsidRPr="001C280D" w:rsidRDefault="001C280D" w:rsidP="007A0FAE">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45</w:t>
            </w:r>
          </w:p>
          <w:p w:rsidR="001C280D" w:rsidRPr="001C280D" w:rsidRDefault="001C280D" w:rsidP="007A0FAE">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Zabrana delatnosti NVO-a</w:t>
            </w:r>
          </w:p>
          <w:p w:rsidR="001C280D" w:rsidRPr="001C280D" w:rsidRDefault="001C280D" w:rsidP="001C280D">
            <w:pPr>
              <w:jc w:val="both"/>
              <w:rPr>
                <w:rFonts w:ascii="Times New Roman" w:eastAsia="Times New Roman" w:hAnsi="Times New Roman" w:cs="Times New Roman"/>
                <w:b/>
                <w:sz w:val="24"/>
                <w:szCs w:val="24"/>
                <w:lang w:val="sr-Latn-CS"/>
              </w:rPr>
            </w:pPr>
          </w:p>
          <w:p w:rsidR="001C280D" w:rsidRPr="001C280D" w:rsidRDefault="00AE1155" w:rsidP="00AE1155">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 </w:t>
            </w:r>
            <w:r w:rsidR="001C280D" w:rsidRPr="001C280D">
              <w:rPr>
                <w:rFonts w:ascii="Times New Roman" w:eastAsia="Calibri" w:hAnsi="Times New Roman" w:cs="Times New Roman"/>
                <w:sz w:val="24"/>
                <w:szCs w:val="24"/>
                <w:lang w:val="sr-Latn-CS"/>
              </w:rPr>
              <w:t>Odlukom nadležnog Suda može se zabraniti delatnost NVO-a, čije aktivnosti narušavaju ustavni poredak, krše ljudska prava i slobode ili podstiču rasnu, nacionalnu, etničku ili versku mržnju.</w:t>
            </w:r>
          </w:p>
          <w:p w:rsidR="00AE1155" w:rsidRDefault="00AE1155" w:rsidP="00AE1155">
            <w:pPr>
              <w:contextualSpacing/>
              <w:jc w:val="both"/>
              <w:rPr>
                <w:rFonts w:ascii="Times New Roman" w:eastAsia="Calibri" w:hAnsi="Times New Roman" w:cs="Times New Roman"/>
                <w:sz w:val="24"/>
                <w:szCs w:val="24"/>
                <w:lang w:val="sr-Latn-CS"/>
              </w:rPr>
            </w:pPr>
          </w:p>
          <w:p w:rsidR="001C280D" w:rsidRPr="001C280D" w:rsidRDefault="00AE1155" w:rsidP="00AE1155">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lastRenderedPageBreak/>
              <w:t xml:space="preserve">2. </w:t>
            </w:r>
            <w:r w:rsidR="001C280D" w:rsidRPr="001C280D">
              <w:rPr>
                <w:rFonts w:ascii="Times New Roman" w:eastAsia="Calibri" w:hAnsi="Times New Roman" w:cs="Times New Roman"/>
                <w:sz w:val="24"/>
                <w:szCs w:val="24"/>
                <w:lang w:val="sr-Latn-CS"/>
              </w:rPr>
              <w:t>Na zahtev ovlašćenih institucija bezbednosti, sudovi mogu izreći privremene mere u prethodnom postupku do donošenja konačne Odluke. U slučaju izricanja privremenih mera, Sud će o donetoj Odluci, u pisanoj formi, obavestiti bezbednosne institucije, poreske organe, carinske organe i Odeljenje.</w:t>
            </w:r>
          </w:p>
          <w:p w:rsidR="00AE1155" w:rsidRDefault="00AE1155" w:rsidP="00AE1155">
            <w:pPr>
              <w:contextualSpacing/>
              <w:jc w:val="both"/>
              <w:rPr>
                <w:rFonts w:ascii="Times New Roman" w:eastAsia="Calibri" w:hAnsi="Times New Roman" w:cs="Times New Roman"/>
                <w:sz w:val="24"/>
                <w:szCs w:val="24"/>
                <w:lang w:val="sr-Latn-CS"/>
              </w:rPr>
            </w:pPr>
          </w:p>
          <w:p w:rsidR="00B7210C" w:rsidRDefault="00B7210C" w:rsidP="00AE1155">
            <w:pPr>
              <w:contextualSpacing/>
              <w:jc w:val="both"/>
              <w:rPr>
                <w:rFonts w:ascii="Times New Roman" w:eastAsia="Calibri" w:hAnsi="Times New Roman" w:cs="Times New Roman"/>
                <w:sz w:val="24"/>
                <w:szCs w:val="24"/>
                <w:lang w:val="sr-Latn-CS"/>
              </w:rPr>
            </w:pPr>
          </w:p>
          <w:p w:rsidR="001C280D" w:rsidRPr="001C280D" w:rsidRDefault="00AE1155" w:rsidP="00AE1155">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3. </w:t>
            </w:r>
            <w:r w:rsidR="001C280D" w:rsidRPr="001C280D">
              <w:rPr>
                <w:rFonts w:ascii="Times New Roman" w:eastAsia="Calibri" w:hAnsi="Times New Roman" w:cs="Times New Roman"/>
                <w:sz w:val="24"/>
                <w:szCs w:val="24"/>
                <w:lang w:val="sr-Latn-CS"/>
              </w:rPr>
              <w:t xml:space="preserve">U slučajevima kada Sud zabrani rad NVO-u, sa posebnom Odlukom donosi odluku o raspodeli preostale imovine NVO-a nakon izmirenja obaveza. </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1C280D" w:rsidRDefault="001C280D" w:rsidP="001C280D">
            <w:pPr>
              <w:jc w:val="both"/>
              <w:rPr>
                <w:rFonts w:ascii="Times New Roman" w:eastAsia="Times New Roman" w:hAnsi="Times New Roman" w:cs="Times New Roman"/>
                <w:sz w:val="24"/>
                <w:szCs w:val="24"/>
                <w:lang w:val="sr-Latn-CS"/>
              </w:rPr>
            </w:pPr>
          </w:p>
          <w:p w:rsidR="00B7210C" w:rsidRPr="00D8000F" w:rsidRDefault="00B7210C" w:rsidP="00D8000F">
            <w:pPr>
              <w:rPr>
                <w:rFonts w:ascii="Times New Roman" w:eastAsia="Times New Roman" w:hAnsi="Times New Roman" w:cs="Times New Roman"/>
                <w:b/>
                <w:sz w:val="28"/>
                <w:szCs w:val="28"/>
                <w:lang w:val="sr-Latn-CS"/>
              </w:rPr>
            </w:pPr>
            <w:r w:rsidRPr="00D8000F">
              <w:rPr>
                <w:rFonts w:ascii="Times New Roman" w:eastAsia="Times New Roman" w:hAnsi="Times New Roman" w:cs="Times New Roman"/>
                <w:b/>
                <w:sz w:val="28"/>
                <w:szCs w:val="28"/>
                <w:lang w:val="sr-Latn-CS"/>
              </w:rPr>
              <w:t>POGLAVLJE X</w:t>
            </w:r>
          </w:p>
          <w:p w:rsidR="001C280D" w:rsidRPr="00D8000F" w:rsidRDefault="001C280D" w:rsidP="00D8000F">
            <w:pPr>
              <w:rPr>
                <w:rFonts w:ascii="Times New Roman" w:eastAsia="Times New Roman" w:hAnsi="Times New Roman" w:cs="Times New Roman"/>
                <w:b/>
                <w:sz w:val="28"/>
                <w:szCs w:val="28"/>
                <w:lang w:val="sr-Latn-CS"/>
              </w:rPr>
            </w:pPr>
            <w:r w:rsidRPr="00D8000F">
              <w:rPr>
                <w:rFonts w:ascii="Times New Roman" w:eastAsia="Times New Roman" w:hAnsi="Times New Roman" w:cs="Times New Roman"/>
                <w:b/>
                <w:sz w:val="28"/>
                <w:szCs w:val="28"/>
                <w:lang w:val="sr-Latn-CS"/>
              </w:rPr>
              <w:t>PRELAZNE I ZAVRŠNE ODREDBE</w:t>
            </w:r>
          </w:p>
          <w:p w:rsidR="001C280D" w:rsidRPr="001C280D" w:rsidRDefault="001C280D" w:rsidP="001C280D">
            <w:pPr>
              <w:jc w:val="both"/>
              <w:rPr>
                <w:rFonts w:ascii="Times New Roman" w:eastAsia="Times New Roman" w:hAnsi="Times New Roman" w:cs="Times New Roman"/>
                <w:b/>
                <w:sz w:val="24"/>
                <w:szCs w:val="24"/>
                <w:lang w:val="sr-Latn-CS"/>
              </w:rPr>
            </w:pPr>
          </w:p>
          <w:p w:rsidR="00B7210C" w:rsidRDefault="00D8000F" w:rsidP="00D8000F">
            <w:pPr>
              <w:tabs>
                <w:tab w:val="left" w:pos="1088"/>
                <w:tab w:val="center" w:pos="2016"/>
              </w:tabs>
              <w:rPr>
                <w:rFonts w:ascii="Times New Roman" w:eastAsia="Calibri" w:hAnsi="Times New Roman" w:cs="Times New Roman"/>
                <w:b/>
                <w:bCs/>
                <w:sz w:val="24"/>
                <w:szCs w:val="24"/>
                <w:lang w:val="sr-Latn-CS"/>
              </w:rPr>
            </w:pPr>
            <w:r>
              <w:rPr>
                <w:rFonts w:ascii="Times New Roman" w:eastAsia="Calibri" w:hAnsi="Times New Roman" w:cs="Times New Roman"/>
                <w:b/>
                <w:bCs/>
                <w:sz w:val="24"/>
                <w:szCs w:val="24"/>
                <w:lang w:val="sr-Latn-CS"/>
              </w:rPr>
              <w:tab/>
            </w:r>
          </w:p>
          <w:p w:rsidR="001C280D" w:rsidRPr="001C280D" w:rsidRDefault="001C280D" w:rsidP="00B7210C">
            <w:pPr>
              <w:tabs>
                <w:tab w:val="left" w:pos="1088"/>
                <w:tab w:val="center" w:pos="2016"/>
              </w:tabs>
              <w:jc w:val="center"/>
              <w:rPr>
                <w:rFonts w:ascii="Times New Roman" w:eastAsia="Calibri" w:hAnsi="Times New Roman" w:cs="Times New Roman"/>
                <w:b/>
                <w:bCs/>
                <w:sz w:val="24"/>
                <w:szCs w:val="24"/>
                <w:lang w:val="sr-Latn-CS"/>
              </w:rPr>
            </w:pPr>
            <w:r w:rsidRPr="001C280D">
              <w:rPr>
                <w:rFonts w:ascii="Times New Roman" w:eastAsia="Calibri" w:hAnsi="Times New Roman" w:cs="Times New Roman"/>
                <w:b/>
                <w:bCs/>
                <w:sz w:val="24"/>
                <w:szCs w:val="24"/>
                <w:lang w:val="sr-Latn-CS"/>
              </w:rPr>
              <w:t>Član 50</w:t>
            </w:r>
          </w:p>
          <w:p w:rsidR="001C280D" w:rsidRPr="001C280D" w:rsidRDefault="001C280D" w:rsidP="00B7210C">
            <w:pPr>
              <w:jc w:val="center"/>
              <w:rPr>
                <w:rFonts w:ascii="Times New Roman" w:eastAsia="Calibri" w:hAnsi="Times New Roman" w:cs="Times New Roman"/>
                <w:b/>
                <w:bCs/>
                <w:sz w:val="24"/>
                <w:szCs w:val="24"/>
                <w:lang w:val="sr-Latn-CS"/>
              </w:rPr>
            </w:pPr>
            <w:r w:rsidRPr="001C280D">
              <w:rPr>
                <w:rFonts w:ascii="Times New Roman" w:eastAsia="Calibri" w:hAnsi="Times New Roman" w:cs="Times New Roman"/>
                <w:b/>
                <w:bCs/>
                <w:sz w:val="24"/>
                <w:szCs w:val="24"/>
                <w:lang w:val="sr-Latn-CS"/>
              </w:rPr>
              <w:t>Razmena informacija i saradnja sa javnim institucijama</w:t>
            </w:r>
          </w:p>
          <w:p w:rsidR="001C280D" w:rsidRPr="001C280D" w:rsidRDefault="001C280D" w:rsidP="001C280D">
            <w:pPr>
              <w:jc w:val="both"/>
              <w:rPr>
                <w:rFonts w:ascii="Times New Roman" w:eastAsia="Calibri" w:hAnsi="Times New Roman" w:cs="Times New Roman"/>
                <w:sz w:val="24"/>
                <w:szCs w:val="24"/>
                <w:lang w:val="sr-Latn-CS"/>
              </w:rPr>
            </w:pPr>
          </w:p>
          <w:p w:rsidR="001C280D" w:rsidRPr="001C280D" w:rsidRDefault="001C280D" w:rsidP="001C280D">
            <w:pPr>
              <w:jc w:val="both"/>
              <w:rPr>
                <w:rFonts w:ascii="Times New Roman" w:eastAsia="Calibri" w:hAnsi="Times New Roman" w:cs="Times New Roman"/>
                <w:sz w:val="24"/>
                <w:szCs w:val="24"/>
                <w:lang w:val="sr-Latn-CS"/>
              </w:rPr>
            </w:pPr>
            <w:r w:rsidRPr="001C280D">
              <w:rPr>
                <w:rFonts w:ascii="Times New Roman" w:eastAsia="Calibri" w:hAnsi="Times New Roman" w:cs="Times New Roman"/>
                <w:sz w:val="24"/>
                <w:szCs w:val="24"/>
                <w:lang w:val="sr-Latn-CS"/>
              </w:rPr>
              <w:t>Odeljenje za razmenu informacija i saradnju sa odgovarajućim institucijama, čiji su rad i delatnost u vezi sa delatnošću NVO-a.</w:t>
            </w:r>
          </w:p>
          <w:p w:rsidR="001C280D" w:rsidRDefault="001C280D" w:rsidP="001C280D">
            <w:pPr>
              <w:jc w:val="both"/>
              <w:rPr>
                <w:rFonts w:ascii="Times New Roman" w:eastAsia="Times New Roman" w:hAnsi="Times New Roman" w:cs="Times New Roman"/>
                <w:b/>
                <w:bCs/>
                <w:sz w:val="24"/>
                <w:szCs w:val="24"/>
                <w:lang w:val="sr-Latn-CS"/>
              </w:rPr>
            </w:pPr>
          </w:p>
          <w:p w:rsidR="00B7210C" w:rsidRPr="001C280D" w:rsidRDefault="00B7210C" w:rsidP="001C280D">
            <w:pPr>
              <w:jc w:val="both"/>
              <w:rPr>
                <w:rFonts w:ascii="Times New Roman" w:eastAsia="Times New Roman" w:hAnsi="Times New Roman" w:cs="Times New Roman"/>
                <w:b/>
                <w:bCs/>
                <w:sz w:val="24"/>
                <w:szCs w:val="24"/>
                <w:lang w:val="sr-Latn-CS"/>
              </w:rPr>
            </w:pPr>
          </w:p>
          <w:p w:rsidR="001C280D" w:rsidRPr="001C280D" w:rsidRDefault="001C280D" w:rsidP="00AE1155">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lastRenderedPageBreak/>
              <w:t>Član 51</w:t>
            </w:r>
          </w:p>
          <w:p w:rsidR="001C280D" w:rsidRPr="001C280D" w:rsidRDefault="001C280D" w:rsidP="00AE1155">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Podzakonski akti</w:t>
            </w:r>
          </w:p>
          <w:p w:rsidR="001C280D" w:rsidRPr="001C280D" w:rsidRDefault="001C280D" w:rsidP="001C280D">
            <w:pPr>
              <w:jc w:val="both"/>
              <w:rPr>
                <w:rFonts w:ascii="Times New Roman" w:eastAsia="Times New Roman" w:hAnsi="Times New Roman" w:cs="Times New Roman"/>
                <w:sz w:val="24"/>
                <w:szCs w:val="24"/>
                <w:lang w:val="sr-Latn-CS"/>
              </w:rPr>
            </w:pPr>
          </w:p>
          <w:p w:rsidR="001C280D" w:rsidRPr="001C280D" w:rsidRDefault="001C280D" w:rsidP="001C280D">
            <w:pPr>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Vlada, prema preporuci Ministarstva, donosi podzakonske akte za sprovođenje ovog Zakona, najkasnije godinu dana od stupanja na snagu ovog Zakona.</w:t>
            </w:r>
          </w:p>
          <w:p w:rsidR="00AE1155" w:rsidRDefault="00AE1155" w:rsidP="001C280D">
            <w:pPr>
              <w:jc w:val="both"/>
              <w:rPr>
                <w:rFonts w:ascii="Times New Roman" w:eastAsia="Times New Roman" w:hAnsi="Times New Roman" w:cs="Times New Roman"/>
                <w:sz w:val="24"/>
                <w:szCs w:val="24"/>
                <w:lang w:val="sr-Latn-CS"/>
              </w:rPr>
            </w:pPr>
          </w:p>
          <w:p w:rsidR="00AE1155" w:rsidRPr="001C280D" w:rsidRDefault="00AE1155" w:rsidP="001C280D">
            <w:pPr>
              <w:jc w:val="both"/>
              <w:rPr>
                <w:rFonts w:ascii="Times New Roman" w:eastAsia="Times New Roman" w:hAnsi="Times New Roman" w:cs="Times New Roman"/>
                <w:sz w:val="24"/>
                <w:szCs w:val="24"/>
                <w:lang w:val="sr-Latn-CS"/>
              </w:rPr>
            </w:pPr>
          </w:p>
          <w:p w:rsidR="001C280D" w:rsidRPr="001C280D" w:rsidRDefault="001C280D" w:rsidP="00AE1155">
            <w:pPr>
              <w:jc w:val="center"/>
              <w:rPr>
                <w:rFonts w:ascii="Times New Roman" w:eastAsia="Times New Roman" w:hAnsi="Times New Roman" w:cs="Times New Roman"/>
                <w:sz w:val="24"/>
                <w:szCs w:val="24"/>
                <w:lang w:val="sr-Latn-CS"/>
              </w:rPr>
            </w:pPr>
            <w:r w:rsidRPr="001C280D">
              <w:rPr>
                <w:rFonts w:ascii="Times New Roman" w:eastAsia="Times New Roman" w:hAnsi="Times New Roman" w:cs="Times New Roman"/>
                <w:b/>
                <w:bCs/>
                <w:sz w:val="24"/>
                <w:szCs w:val="24"/>
                <w:lang w:val="sr-Latn-CS"/>
              </w:rPr>
              <w:t>Član 52</w:t>
            </w:r>
          </w:p>
          <w:p w:rsidR="001C280D" w:rsidRPr="001C280D" w:rsidRDefault="001C280D" w:rsidP="00AE1155">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bCs/>
                <w:sz w:val="24"/>
                <w:szCs w:val="24"/>
                <w:lang w:val="sr-Latn-CS"/>
              </w:rPr>
              <w:t>NVO-i registrovani na Kosovu</w:t>
            </w:r>
          </w:p>
          <w:p w:rsidR="001C280D" w:rsidRPr="001C280D" w:rsidRDefault="001C280D" w:rsidP="001C280D">
            <w:pPr>
              <w:tabs>
                <w:tab w:val="left" w:pos="90"/>
              </w:tabs>
              <w:jc w:val="both"/>
              <w:rPr>
                <w:rFonts w:ascii="Times New Roman" w:eastAsia="Times New Roman" w:hAnsi="Times New Roman" w:cs="Times New Roman"/>
                <w:b/>
                <w:sz w:val="24"/>
                <w:szCs w:val="24"/>
                <w:lang w:val="sr-Latn-CS"/>
              </w:rPr>
            </w:pPr>
          </w:p>
          <w:p w:rsidR="001C280D" w:rsidRPr="001C280D" w:rsidRDefault="00AE1155" w:rsidP="00AE1155">
            <w:pPr>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1. </w:t>
            </w:r>
            <w:r w:rsidR="001C280D" w:rsidRPr="001C280D">
              <w:rPr>
                <w:rFonts w:ascii="Times New Roman" w:eastAsia="Times New Roman" w:hAnsi="Times New Roman" w:cs="Times New Roman"/>
                <w:sz w:val="24"/>
                <w:szCs w:val="24"/>
                <w:lang w:val="sr-Latn-CS"/>
              </w:rPr>
              <w:t>Svaka NVO registrovana na Kosovu do dana stupanja na snagu ovog Zakona, smatra se registrovanim na Kosovu prema ovom Zakonu. </w:t>
            </w:r>
          </w:p>
          <w:p w:rsidR="00540189" w:rsidRDefault="00540189" w:rsidP="00540189">
            <w:pPr>
              <w:jc w:val="both"/>
              <w:rPr>
                <w:rFonts w:ascii="Times New Roman" w:eastAsia="Times New Roman" w:hAnsi="Times New Roman" w:cs="Times New Roman"/>
                <w:sz w:val="24"/>
                <w:szCs w:val="24"/>
                <w:lang w:val="sr-Latn-CS"/>
              </w:rPr>
            </w:pPr>
          </w:p>
          <w:p w:rsidR="001C280D" w:rsidRPr="001C280D" w:rsidRDefault="00540189" w:rsidP="00540189">
            <w:pPr>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2. </w:t>
            </w:r>
            <w:r w:rsidR="001C280D" w:rsidRPr="001C280D">
              <w:rPr>
                <w:rFonts w:ascii="Times New Roman" w:eastAsia="Times New Roman" w:hAnsi="Times New Roman" w:cs="Times New Roman"/>
                <w:sz w:val="24"/>
                <w:szCs w:val="24"/>
                <w:lang w:val="sr-Latn-CS"/>
              </w:rPr>
              <w:t>U roku od jedne godine od stupanja na snagu ovog Zakona, NVO usklađuje njen statut sa odredbama ovog Zakona.</w:t>
            </w:r>
          </w:p>
          <w:p w:rsidR="00540189" w:rsidRDefault="00540189" w:rsidP="00540189">
            <w:pPr>
              <w:jc w:val="both"/>
              <w:rPr>
                <w:rFonts w:ascii="Times New Roman" w:eastAsia="Times New Roman" w:hAnsi="Times New Roman" w:cs="Times New Roman"/>
                <w:sz w:val="24"/>
                <w:szCs w:val="24"/>
                <w:lang w:val="sr-Latn-CS"/>
              </w:rPr>
            </w:pPr>
          </w:p>
          <w:p w:rsidR="001C280D" w:rsidRPr="001C280D" w:rsidRDefault="00540189" w:rsidP="00540189">
            <w:pPr>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3. </w:t>
            </w:r>
            <w:r w:rsidR="001C280D" w:rsidRPr="001C280D">
              <w:rPr>
                <w:rFonts w:ascii="Times New Roman" w:eastAsia="Times New Roman" w:hAnsi="Times New Roman" w:cs="Times New Roman"/>
                <w:sz w:val="24"/>
                <w:szCs w:val="24"/>
                <w:lang w:val="sr-Latn-CS"/>
              </w:rPr>
              <w:t>U roku od jedne godine od stupanja na snagu ovog Zakona, NVO registrovana kao udruženje ili fondacija, Odlukom najvišeg upravnog organa, može zahtevati od Odeljenja promenu oblika organizacije u institutu.</w:t>
            </w:r>
          </w:p>
          <w:p w:rsidR="001C280D" w:rsidRDefault="001C280D" w:rsidP="001C280D">
            <w:pPr>
              <w:jc w:val="both"/>
              <w:rPr>
                <w:rFonts w:ascii="Times New Roman" w:eastAsia="Times New Roman" w:hAnsi="Times New Roman" w:cs="Times New Roman"/>
                <w:b/>
                <w:sz w:val="24"/>
                <w:szCs w:val="24"/>
                <w:lang w:val="sr-Latn-CS"/>
              </w:rPr>
            </w:pPr>
          </w:p>
          <w:p w:rsidR="00B7210C" w:rsidRPr="001C280D" w:rsidRDefault="00B7210C" w:rsidP="001C280D">
            <w:pPr>
              <w:jc w:val="both"/>
              <w:rPr>
                <w:rFonts w:ascii="Times New Roman" w:eastAsia="Times New Roman" w:hAnsi="Times New Roman" w:cs="Times New Roman"/>
                <w:b/>
                <w:sz w:val="24"/>
                <w:szCs w:val="24"/>
                <w:lang w:val="sr-Latn-CS"/>
              </w:rPr>
            </w:pPr>
          </w:p>
          <w:p w:rsidR="001C280D" w:rsidRPr="001C280D" w:rsidRDefault="001C280D" w:rsidP="00540189">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53</w:t>
            </w:r>
          </w:p>
          <w:p w:rsidR="001C280D" w:rsidRPr="001C280D" w:rsidRDefault="001C280D" w:rsidP="00540189">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Ukidanje</w:t>
            </w:r>
          </w:p>
          <w:p w:rsidR="001C280D" w:rsidRPr="001C280D" w:rsidRDefault="001C280D" w:rsidP="001C280D">
            <w:pPr>
              <w:jc w:val="both"/>
              <w:rPr>
                <w:rFonts w:ascii="Times New Roman" w:eastAsia="Times New Roman" w:hAnsi="Times New Roman" w:cs="Times New Roman"/>
                <w:b/>
                <w:bCs/>
                <w:sz w:val="24"/>
                <w:szCs w:val="24"/>
                <w:lang w:val="sr-Latn-CS"/>
              </w:rPr>
            </w:pPr>
          </w:p>
          <w:p w:rsidR="001C280D" w:rsidRPr="001C280D" w:rsidRDefault="00540189" w:rsidP="00540189">
            <w:pPr>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 </w:t>
            </w:r>
            <w:r w:rsidR="001C280D" w:rsidRPr="001C280D">
              <w:rPr>
                <w:rFonts w:ascii="Times New Roman" w:eastAsia="Calibri" w:hAnsi="Times New Roman" w:cs="Times New Roman"/>
                <w:sz w:val="24"/>
                <w:szCs w:val="24"/>
                <w:lang w:val="sr-Latn-CS"/>
              </w:rPr>
              <w:t>Stupanjem na snagu ovog Zakona, ukida se Zakon br. 04/L-57 o slobodi udruživanja Nevladinih organizacija (Službeni list Republike Kosovo br. 14, od 9. septembra 2011).</w:t>
            </w:r>
          </w:p>
          <w:p w:rsidR="00540189" w:rsidRDefault="00540189" w:rsidP="00540189">
            <w:pPr>
              <w:contextualSpacing/>
              <w:jc w:val="both"/>
              <w:rPr>
                <w:rFonts w:ascii="Times New Roman" w:eastAsia="Calibri" w:hAnsi="Times New Roman" w:cs="Times New Roman"/>
                <w:sz w:val="24"/>
                <w:szCs w:val="24"/>
                <w:lang w:val="sr-Latn-CS"/>
              </w:rPr>
            </w:pPr>
          </w:p>
          <w:p w:rsidR="00540189" w:rsidRDefault="00540189" w:rsidP="00540189">
            <w:pPr>
              <w:contextualSpacing/>
              <w:jc w:val="both"/>
              <w:rPr>
                <w:rFonts w:ascii="Times New Roman" w:eastAsia="Calibri" w:hAnsi="Times New Roman" w:cs="Times New Roman"/>
                <w:sz w:val="24"/>
                <w:szCs w:val="24"/>
                <w:lang w:val="sr-Latn-CS"/>
              </w:rPr>
            </w:pPr>
          </w:p>
          <w:p w:rsidR="00540189" w:rsidRPr="0067648C" w:rsidRDefault="0067648C" w:rsidP="0067648C">
            <w:pPr>
              <w:jc w:val="both"/>
              <w:rPr>
                <w:rFonts w:ascii="Times New Roman" w:eastAsia="Calibri" w:hAnsi="Times New Roman" w:cs="Times New Roman"/>
                <w:sz w:val="24"/>
                <w:szCs w:val="24"/>
                <w:lang w:val="sr-Latn-CS"/>
              </w:rPr>
            </w:pPr>
            <w:r w:rsidRPr="0067648C">
              <w:rPr>
                <w:rFonts w:ascii="Times New Roman" w:eastAsia="Calibri" w:hAnsi="Times New Roman" w:cs="Times New Roman"/>
                <w:sz w:val="24"/>
                <w:szCs w:val="24"/>
                <w:lang w:val="sr-Latn-CS"/>
              </w:rPr>
              <w:t>2.</w:t>
            </w:r>
            <w:r>
              <w:rPr>
                <w:rFonts w:ascii="Times New Roman" w:eastAsia="Calibri" w:hAnsi="Times New Roman" w:cs="Times New Roman"/>
                <w:sz w:val="24"/>
                <w:szCs w:val="24"/>
                <w:lang w:val="sr-Latn-CS"/>
              </w:rPr>
              <w:t xml:space="preserve"> </w:t>
            </w:r>
            <w:r w:rsidR="001C280D" w:rsidRPr="0067648C">
              <w:rPr>
                <w:rFonts w:ascii="Times New Roman" w:eastAsia="Calibri" w:hAnsi="Times New Roman" w:cs="Times New Roman"/>
                <w:sz w:val="24"/>
                <w:szCs w:val="24"/>
                <w:lang w:val="sr-Latn-CS"/>
              </w:rPr>
              <w:t>Podzakonski akti za sprovođenje Zakona br. 04/L-57 o slobodi udruživanja Nevladinih organizacija, nastavlja da se sprovodi do donošenja podzakonskih akata koji su određeni ovim Zakonom, pod uslovom da ne budu u suprot</w:t>
            </w:r>
            <w:r w:rsidRPr="0067648C">
              <w:rPr>
                <w:rFonts w:ascii="Times New Roman" w:eastAsia="Calibri" w:hAnsi="Times New Roman" w:cs="Times New Roman"/>
                <w:sz w:val="24"/>
                <w:szCs w:val="24"/>
                <w:lang w:val="sr-Latn-CS"/>
              </w:rPr>
              <w:t>nosti sa odredbama ovog Zakona.</w:t>
            </w:r>
          </w:p>
          <w:p w:rsidR="0067648C" w:rsidRDefault="0067648C" w:rsidP="0067648C">
            <w:pPr>
              <w:rPr>
                <w:lang w:val="sr-Latn-CS"/>
              </w:rPr>
            </w:pPr>
          </w:p>
          <w:p w:rsidR="00546A02" w:rsidRPr="0067648C" w:rsidRDefault="00546A02" w:rsidP="0067648C">
            <w:pPr>
              <w:rPr>
                <w:lang w:val="sr-Latn-CS"/>
              </w:rPr>
            </w:pPr>
          </w:p>
          <w:p w:rsidR="001C280D" w:rsidRPr="001C280D" w:rsidRDefault="001C280D" w:rsidP="00540189">
            <w:pPr>
              <w:jc w:val="center"/>
              <w:rPr>
                <w:rFonts w:ascii="Times New Roman" w:eastAsia="Times New Roman" w:hAnsi="Times New Roman" w:cs="Times New Roman"/>
                <w:b/>
                <w:sz w:val="24"/>
                <w:szCs w:val="24"/>
                <w:lang w:val="sr-Latn-CS"/>
              </w:rPr>
            </w:pPr>
            <w:r w:rsidRPr="001C280D">
              <w:rPr>
                <w:rFonts w:ascii="Times New Roman" w:eastAsia="Times New Roman" w:hAnsi="Times New Roman" w:cs="Times New Roman"/>
                <w:b/>
                <w:sz w:val="24"/>
                <w:szCs w:val="24"/>
                <w:lang w:val="sr-Latn-CS"/>
              </w:rPr>
              <w:t>Član 54</w:t>
            </w:r>
          </w:p>
          <w:p w:rsidR="001C280D" w:rsidRPr="00540189" w:rsidRDefault="001C280D" w:rsidP="00540189">
            <w:pPr>
              <w:jc w:val="center"/>
              <w:rPr>
                <w:rFonts w:ascii="Times New Roman" w:eastAsia="Times New Roman" w:hAnsi="Times New Roman" w:cs="Times New Roman"/>
                <w:b/>
                <w:sz w:val="24"/>
                <w:szCs w:val="24"/>
                <w:lang w:val="sr-Latn-CS"/>
              </w:rPr>
            </w:pPr>
            <w:r w:rsidRPr="00540189">
              <w:rPr>
                <w:rFonts w:ascii="Times New Roman" w:eastAsia="Times New Roman" w:hAnsi="Times New Roman" w:cs="Times New Roman"/>
                <w:b/>
                <w:sz w:val="24"/>
                <w:szCs w:val="24"/>
                <w:lang w:val="sr-Latn-CS"/>
              </w:rPr>
              <w:t>Stupanje na Snagu</w:t>
            </w:r>
          </w:p>
          <w:p w:rsidR="001C280D" w:rsidRPr="001C280D" w:rsidRDefault="001C280D" w:rsidP="001C280D">
            <w:pPr>
              <w:jc w:val="both"/>
              <w:rPr>
                <w:rFonts w:ascii="Times New Roman" w:eastAsia="Times New Roman" w:hAnsi="Times New Roman" w:cs="Times New Roman"/>
                <w:b/>
                <w:sz w:val="24"/>
                <w:szCs w:val="24"/>
                <w:lang w:val="sr-Latn-CS"/>
              </w:rPr>
            </w:pPr>
          </w:p>
          <w:p w:rsidR="001C280D" w:rsidRPr="001C280D" w:rsidRDefault="001C280D" w:rsidP="001C280D">
            <w:pPr>
              <w:jc w:val="both"/>
              <w:rPr>
                <w:rFonts w:ascii="Times New Roman" w:eastAsia="Times New Roman" w:hAnsi="Times New Roman" w:cs="Times New Roman"/>
                <w:sz w:val="24"/>
                <w:szCs w:val="24"/>
                <w:lang w:val="sr-Latn-CS"/>
              </w:rPr>
            </w:pPr>
            <w:r w:rsidRPr="001C280D">
              <w:rPr>
                <w:rFonts w:ascii="Times New Roman" w:eastAsia="Times New Roman" w:hAnsi="Times New Roman" w:cs="Times New Roman"/>
                <w:sz w:val="24"/>
                <w:szCs w:val="24"/>
                <w:lang w:val="sr-Latn-CS"/>
              </w:rPr>
              <w:t xml:space="preserve">Ovaj zakon stupa na snagu petnaest (15) dana nakon objavljivanja u Službenom listu Republike Kosova. </w:t>
            </w:r>
          </w:p>
          <w:p w:rsidR="001C280D" w:rsidRPr="001C280D" w:rsidRDefault="001C280D" w:rsidP="001C280D">
            <w:pPr>
              <w:jc w:val="both"/>
              <w:rPr>
                <w:rFonts w:ascii="Times New Roman" w:eastAsia="Times New Roman" w:hAnsi="Times New Roman" w:cs="Times New Roman"/>
                <w:sz w:val="24"/>
                <w:szCs w:val="24"/>
                <w:lang w:val="sr-Latn-CS"/>
              </w:rPr>
            </w:pPr>
          </w:p>
          <w:p w:rsidR="00540189" w:rsidRDefault="00540189" w:rsidP="001C280D">
            <w:pPr>
              <w:jc w:val="both"/>
              <w:rPr>
                <w:rFonts w:ascii="Times New Roman" w:eastAsia="MS Mincho" w:hAnsi="Times New Roman" w:cs="Times New Roman"/>
                <w:b/>
                <w:sz w:val="24"/>
                <w:szCs w:val="24"/>
                <w:lang w:val="sr-Latn-CS"/>
              </w:rPr>
            </w:pPr>
          </w:p>
          <w:p w:rsidR="00540189" w:rsidRDefault="00540189" w:rsidP="001C280D">
            <w:pPr>
              <w:jc w:val="both"/>
              <w:rPr>
                <w:rFonts w:ascii="Times New Roman" w:eastAsia="MS Mincho" w:hAnsi="Times New Roman" w:cs="Times New Roman"/>
                <w:b/>
                <w:sz w:val="24"/>
                <w:szCs w:val="24"/>
                <w:lang w:val="sr-Latn-CS"/>
              </w:rPr>
            </w:pPr>
          </w:p>
          <w:p w:rsidR="001C280D" w:rsidRPr="001C280D" w:rsidRDefault="001C280D" w:rsidP="001C280D">
            <w:pPr>
              <w:jc w:val="both"/>
              <w:rPr>
                <w:rFonts w:ascii="Times New Roman" w:eastAsia="MS Mincho" w:hAnsi="Times New Roman" w:cs="Times New Roman"/>
                <w:b/>
                <w:sz w:val="24"/>
                <w:szCs w:val="24"/>
                <w:lang w:val="sr-Latn-CS"/>
              </w:rPr>
            </w:pPr>
            <w:r w:rsidRPr="001C280D">
              <w:rPr>
                <w:rFonts w:ascii="Times New Roman" w:eastAsia="MS Mincho" w:hAnsi="Times New Roman" w:cs="Times New Roman"/>
                <w:b/>
                <w:sz w:val="24"/>
                <w:szCs w:val="24"/>
                <w:lang w:val="sr-Latn-CS"/>
              </w:rPr>
              <w:t>Kadri Veseli</w:t>
            </w:r>
          </w:p>
          <w:p w:rsidR="001C280D" w:rsidRPr="001C280D" w:rsidRDefault="001C280D" w:rsidP="001C280D">
            <w:pPr>
              <w:autoSpaceDE w:val="0"/>
              <w:autoSpaceDN w:val="0"/>
              <w:adjustRightInd w:val="0"/>
              <w:jc w:val="both"/>
              <w:rPr>
                <w:rFonts w:ascii="Times New Roman" w:eastAsia="Times New Roman" w:hAnsi="Times New Roman" w:cs="Times New Roman"/>
                <w:sz w:val="24"/>
                <w:szCs w:val="24"/>
                <w:lang w:val="sr-Latn-CS"/>
              </w:rPr>
            </w:pPr>
            <w:r w:rsidRPr="001C280D">
              <w:rPr>
                <w:rFonts w:ascii="Times New Roman" w:eastAsia="MS Mincho" w:hAnsi="Times New Roman" w:cs="Times New Roman"/>
                <w:sz w:val="24"/>
                <w:szCs w:val="24"/>
                <w:lang w:val="sr-Latn-CS"/>
              </w:rPr>
              <w:t>Predsednik Skupštine Republike Kosova</w:t>
            </w:r>
          </w:p>
          <w:p w:rsidR="001C280D" w:rsidRPr="001C280D" w:rsidRDefault="001C280D" w:rsidP="001C280D">
            <w:pPr>
              <w:jc w:val="both"/>
              <w:rPr>
                <w:rFonts w:ascii="Times New Roman" w:eastAsia="Times New Roman" w:hAnsi="Times New Roman" w:cs="Times New Roman"/>
                <w:sz w:val="24"/>
                <w:szCs w:val="24"/>
                <w:lang w:val="sr-Latn-CS"/>
              </w:rPr>
            </w:pPr>
          </w:p>
          <w:p w:rsidR="008E6ECA" w:rsidRPr="001C280D" w:rsidRDefault="008E6ECA" w:rsidP="001C280D">
            <w:pPr>
              <w:tabs>
                <w:tab w:val="left" w:pos="-284"/>
              </w:tabs>
              <w:autoSpaceDE w:val="0"/>
              <w:autoSpaceDN w:val="0"/>
              <w:adjustRightInd w:val="0"/>
              <w:jc w:val="both"/>
              <w:rPr>
                <w:rFonts w:ascii="Times New Roman" w:hAnsi="Times New Roman" w:cs="Times New Roman"/>
                <w:sz w:val="24"/>
                <w:szCs w:val="24"/>
                <w:lang w:val="en-GB"/>
              </w:rPr>
            </w:pPr>
          </w:p>
          <w:p w:rsidR="001D6091" w:rsidRPr="001C280D" w:rsidRDefault="001D6091" w:rsidP="001C280D">
            <w:pPr>
              <w:jc w:val="both"/>
              <w:rPr>
                <w:rFonts w:ascii="Times New Roman" w:hAnsi="Times New Roman" w:cs="Times New Roman"/>
                <w:sz w:val="24"/>
                <w:szCs w:val="24"/>
                <w:lang w:val="en-GB"/>
              </w:rPr>
            </w:pPr>
          </w:p>
          <w:p w:rsidR="00DC199F" w:rsidRDefault="00DC199F"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Default="0067648C" w:rsidP="001C280D">
            <w:pPr>
              <w:jc w:val="both"/>
              <w:rPr>
                <w:rFonts w:ascii="Times New Roman" w:hAnsi="Times New Roman" w:cs="Times New Roman"/>
                <w:sz w:val="24"/>
                <w:szCs w:val="24"/>
              </w:rPr>
            </w:pPr>
          </w:p>
          <w:p w:rsidR="0067648C" w:rsidRPr="001C280D" w:rsidRDefault="0067648C" w:rsidP="001C280D">
            <w:pPr>
              <w:jc w:val="both"/>
              <w:rPr>
                <w:rFonts w:ascii="Times New Roman" w:hAnsi="Times New Roman" w:cs="Times New Roman"/>
                <w:sz w:val="24"/>
                <w:szCs w:val="24"/>
              </w:rPr>
            </w:pPr>
          </w:p>
        </w:tc>
      </w:tr>
    </w:tbl>
    <w:p w:rsidR="006B0EA9" w:rsidRPr="001C280D" w:rsidRDefault="006B0EA9" w:rsidP="001C280D">
      <w:pPr>
        <w:spacing w:line="240" w:lineRule="auto"/>
        <w:jc w:val="both"/>
        <w:rPr>
          <w:rFonts w:ascii="Times New Roman" w:hAnsi="Times New Roman" w:cs="Times New Roman"/>
          <w:sz w:val="24"/>
          <w:szCs w:val="24"/>
        </w:rPr>
      </w:pPr>
    </w:p>
    <w:sectPr w:rsidR="006B0EA9" w:rsidRPr="001C280D" w:rsidSect="00B44CE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A3C" w:rsidRDefault="004D4A3C" w:rsidP="00A75DF2">
      <w:pPr>
        <w:spacing w:after="0" w:line="240" w:lineRule="auto"/>
      </w:pPr>
      <w:r>
        <w:separator/>
      </w:r>
    </w:p>
  </w:endnote>
  <w:endnote w:type="continuationSeparator" w:id="0">
    <w:p w:rsidR="004D4A3C" w:rsidRDefault="004D4A3C" w:rsidP="00A7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ingLiU-ExtB">
    <w:panose1 w:val="02020500000000000000"/>
    <w:charset w:val="88"/>
    <w:family w:val="roman"/>
    <w:pitch w:val="variable"/>
    <w:sig w:usb0="8000002F" w:usb1="0A080008" w:usb2="00000010" w:usb3="00000000" w:csb0="001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12" w:rsidRDefault="00AC4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12" w:rsidRDefault="00AC4D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12" w:rsidRDefault="00AC4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A3C" w:rsidRDefault="004D4A3C" w:rsidP="00A75DF2">
      <w:pPr>
        <w:spacing w:after="0" w:line="240" w:lineRule="auto"/>
      </w:pPr>
      <w:r>
        <w:separator/>
      </w:r>
    </w:p>
  </w:footnote>
  <w:footnote w:type="continuationSeparator" w:id="0">
    <w:p w:rsidR="004D4A3C" w:rsidRDefault="004D4A3C" w:rsidP="00A75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12" w:rsidRDefault="00AC4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12" w:rsidRDefault="00AC4D12" w:rsidP="0051263B">
    <w:pPr>
      <w:pStyle w:val="Header"/>
      <w:jc w:val="center"/>
    </w:pPr>
    <w:r w:rsidRPr="00CB4D8A">
      <w:rPr>
        <w:rFonts w:ascii="Book Antiqua" w:eastAsia="MS Mincho" w:hAnsi="Book Antiqua" w:cs="Times New Roman"/>
        <w:noProof/>
        <w:color w:val="000000"/>
        <w:sz w:val="24"/>
        <w:szCs w:val="24"/>
        <w:lang w:val="sq-AL" w:eastAsia="sq-AL"/>
      </w:rPr>
      <w:drawing>
        <wp:inline distT="0" distB="0" distL="0" distR="0" wp14:anchorId="2F7B8B66" wp14:editId="319F8D4A">
          <wp:extent cx="659765" cy="835025"/>
          <wp:effectExtent l="0" t="0" r="6985" b="3175"/>
          <wp:docPr id="3" name="Picture 3" descr="Description: 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tem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835025"/>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12" w:rsidRDefault="00AC4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4FFF"/>
    <w:multiLevelType w:val="multilevel"/>
    <w:tmpl w:val="CD40CE7A"/>
    <w:lvl w:ilvl="0">
      <w:start w:val="5"/>
      <w:numFmt w:val="decimal"/>
      <w:lvlText w:val="%1"/>
      <w:lvlJc w:val="left"/>
      <w:pPr>
        <w:ind w:left="360" w:hanging="360"/>
      </w:pPr>
      <w:rPr>
        <w:rFonts w:hint="default"/>
      </w:rPr>
    </w:lvl>
    <w:lvl w:ilvl="1">
      <w:start w:val="1"/>
      <w:numFmt w:val="decimal"/>
      <w:lvlText w:val="%1.%2"/>
      <w:lvlJc w:val="left"/>
      <w:pPr>
        <w:ind w:left="1260" w:hanging="360"/>
      </w:pPr>
      <w:rPr>
        <w:rFonts w:ascii="Times New Roman" w:hAnsi="Times New Roman" w:cs="Times New Roman"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05AB2E8C"/>
    <w:multiLevelType w:val="multilevel"/>
    <w:tmpl w:val="C786E0FC"/>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7B66EC3"/>
    <w:multiLevelType w:val="multilevel"/>
    <w:tmpl w:val="077A2BE4"/>
    <w:lvl w:ilvl="0">
      <w:start w:val="1"/>
      <w:numFmt w:val="decimal"/>
      <w:lvlText w:val="%1."/>
      <w:lvlJc w:val="left"/>
      <w:pPr>
        <w:ind w:left="360" w:hanging="360"/>
      </w:pPr>
      <w:rPr>
        <w:rFonts w:hint="default"/>
      </w:rPr>
    </w:lvl>
    <w:lvl w:ilvl="1">
      <w:start w:val="1"/>
      <w:numFmt w:val="decimal"/>
      <w:lvlText w:val="%1.%2."/>
      <w:lvlJc w:val="left"/>
      <w:pPr>
        <w:ind w:left="769" w:hanging="360"/>
      </w:pPr>
      <w:rPr>
        <w:rFonts w:hint="default"/>
      </w:rPr>
    </w:lvl>
    <w:lvl w:ilvl="2">
      <w:start w:val="1"/>
      <w:numFmt w:val="decimal"/>
      <w:lvlText w:val="%1.%2.%3."/>
      <w:lvlJc w:val="left"/>
      <w:pPr>
        <w:ind w:left="1538" w:hanging="720"/>
      </w:pPr>
      <w:rPr>
        <w:rFonts w:hint="default"/>
      </w:rPr>
    </w:lvl>
    <w:lvl w:ilvl="3">
      <w:start w:val="1"/>
      <w:numFmt w:val="decimal"/>
      <w:lvlText w:val="%1.%2.%3.%4."/>
      <w:lvlJc w:val="left"/>
      <w:pPr>
        <w:ind w:left="1947" w:hanging="720"/>
      </w:pPr>
      <w:rPr>
        <w:rFonts w:hint="default"/>
      </w:rPr>
    </w:lvl>
    <w:lvl w:ilvl="4">
      <w:start w:val="1"/>
      <w:numFmt w:val="decimal"/>
      <w:lvlText w:val="%1.%2.%3.%4.%5."/>
      <w:lvlJc w:val="left"/>
      <w:pPr>
        <w:ind w:left="2716" w:hanging="1080"/>
      </w:pPr>
      <w:rPr>
        <w:rFonts w:hint="default"/>
      </w:rPr>
    </w:lvl>
    <w:lvl w:ilvl="5">
      <w:start w:val="1"/>
      <w:numFmt w:val="decimal"/>
      <w:lvlText w:val="%1.%2.%3.%4.%5.%6."/>
      <w:lvlJc w:val="left"/>
      <w:pPr>
        <w:ind w:left="3125" w:hanging="108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303" w:hanging="1440"/>
      </w:pPr>
      <w:rPr>
        <w:rFonts w:hint="default"/>
      </w:rPr>
    </w:lvl>
    <w:lvl w:ilvl="8">
      <w:start w:val="1"/>
      <w:numFmt w:val="decimal"/>
      <w:lvlText w:val="%1.%2.%3.%4.%5.%6.%7.%8.%9."/>
      <w:lvlJc w:val="left"/>
      <w:pPr>
        <w:ind w:left="5072" w:hanging="1800"/>
      </w:pPr>
      <w:rPr>
        <w:rFonts w:hint="default"/>
      </w:rPr>
    </w:lvl>
  </w:abstractNum>
  <w:abstractNum w:abstractNumId="3" w15:restartNumberingAfterBreak="0">
    <w:nsid w:val="09117280"/>
    <w:multiLevelType w:val="multilevel"/>
    <w:tmpl w:val="C786E0FC"/>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9622A56"/>
    <w:multiLevelType w:val="hybridMultilevel"/>
    <w:tmpl w:val="FFBED2A0"/>
    <w:lvl w:ilvl="0" w:tplc="0409000F">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82A4E"/>
    <w:multiLevelType w:val="multilevel"/>
    <w:tmpl w:val="C786E0FC"/>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0E795F19"/>
    <w:multiLevelType w:val="multilevel"/>
    <w:tmpl w:val="02523CB0"/>
    <w:lvl w:ilvl="0">
      <w:start w:val="1"/>
      <w:numFmt w:val="decimal"/>
      <w:lvlText w:val="%1."/>
      <w:lvlJc w:val="left"/>
      <w:pPr>
        <w:ind w:left="360" w:hanging="360"/>
      </w:pPr>
      <w:rPr>
        <w:rFonts w:hint="default"/>
      </w:rPr>
    </w:lvl>
    <w:lvl w:ilvl="1">
      <w:start w:val="1"/>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7" w15:restartNumberingAfterBreak="0">
    <w:nsid w:val="163A7655"/>
    <w:multiLevelType w:val="hybridMultilevel"/>
    <w:tmpl w:val="C4E65676"/>
    <w:lvl w:ilvl="0" w:tplc="9A9CDA3C">
      <w:start w:val="1"/>
      <w:numFmt w:val="decimal"/>
      <w:lvlText w:val="6.%1."/>
      <w:lvlJc w:val="left"/>
      <w:pPr>
        <w:ind w:left="1429" w:hanging="360"/>
      </w:pPr>
      <w:rPr>
        <w:rFonts w:ascii="Times New Roman" w:hAnsi="Times New Roman" w:hint="default"/>
        <w:b w:val="0"/>
        <w:i w:val="0"/>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81A52ED"/>
    <w:multiLevelType w:val="multilevel"/>
    <w:tmpl w:val="C786E0FC"/>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90A3ADE"/>
    <w:multiLevelType w:val="multilevel"/>
    <w:tmpl w:val="C786E0FC"/>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BE85C59"/>
    <w:multiLevelType w:val="multilevel"/>
    <w:tmpl w:val="F830E98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D533862"/>
    <w:multiLevelType w:val="multilevel"/>
    <w:tmpl w:val="F490F234"/>
    <w:lvl w:ilvl="0">
      <w:start w:val="1"/>
      <w:numFmt w:val="decimal"/>
      <w:lvlText w:val="%1."/>
      <w:lvlJc w:val="left"/>
      <w:pPr>
        <w:ind w:left="540" w:hanging="360"/>
      </w:pPr>
      <w:rPr>
        <w:rFonts w:hint="default"/>
      </w:rPr>
    </w:lvl>
    <w:lvl w:ilvl="1">
      <w:start w:val="1"/>
      <w:numFmt w:val="decimal"/>
      <w:isLgl/>
      <w:lvlText w:val="%1.%2."/>
      <w:lvlJc w:val="left"/>
      <w:pPr>
        <w:ind w:left="1057" w:hanging="540"/>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08"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3979" w:hanging="1440"/>
      </w:pPr>
      <w:rPr>
        <w:rFonts w:hint="default"/>
      </w:rPr>
    </w:lvl>
    <w:lvl w:ilvl="8">
      <w:start w:val="1"/>
      <w:numFmt w:val="decimal"/>
      <w:isLgl/>
      <w:lvlText w:val="%1.%2.%3.%4.%5.%6.%7.%8.%9."/>
      <w:lvlJc w:val="left"/>
      <w:pPr>
        <w:ind w:left="4676" w:hanging="1800"/>
      </w:pPr>
      <w:rPr>
        <w:rFonts w:hint="default"/>
      </w:rPr>
    </w:lvl>
  </w:abstractNum>
  <w:abstractNum w:abstractNumId="12" w15:restartNumberingAfterBreak="0">
    <w:nsid w:val="218B0420"/>
    <w:multiLevelType w:val="hybridMultilevel"/>
    <w:tmpl w:val="DF2ADBF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21C00520"/>
    <w:multiLevelType w:val="multilevel"/>
    <w:tmpl w:val="7DEA1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927EF6"/>
    <w:multiLevelType w:val="multilevel"/>
    <w:tmpl w:val="9A4A864E"/>
    <w:lvl w:ilvl="0">
      <w:start w:val="1"/>
      <w:numFmt w:val="decimal"/>
      <w:lvlText w:val="%1."/>
      <w:lvlJc w:val="left"/>
      <w:pPr>
        <w:ind w:left="81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30" w:hanging="1800"/>
      </w:pPr>
      <w:rPr>
        <w:rFonts w:hint="default"/>
      </w:rPr>
    </w:lvl>
  </w:abstractNum>
  <w:abstractNum w:abstractNumId="15" w15:restartNumberingAfterBreak="0">
    <w:nsid w:val="26670A4F"/>
    <w:multiLevelType w:val="hybridMultilevel"/>
    <w:tmpl w:val="C418537E"/>
    <w:lvl w:ilvl="0" w:tplc="2492816E">
      <w:start w:val="1"/>
      <w:numFmt w:val="decimal"/>
      <w:lvlText w:val="4.%1."/>
      <w:lvlJc w:val="left"/>
      <w:pPr>
        <w:ind w:left="1429" w:hanging="360"/>
      </w:pPr>
      <w:rPr>
        <w:rFonts w:ascii="Times New Roman" w:hAnsi="Times New Roman" w:hint="default"/>
        <w:b w:val="0"/>
        <w:i w:val="0"/>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2690103D"/>
    <w:multiLevelType w:val="multilevel"/>
    <w:tmpl w:val="8AB01E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B3963A9"/>
    <w:multiLevelType w:val="multilevel"/>
    <w:tmpl w:val="36CCA660"/>
    <w:lvl w:ilvl="0">
      <w:start w:val="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294AED"/>
    <w:multiLevelType w:val="multilevel"/>
    <w:tmpl w:val="C786E0FC"/>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2E0D6F60"/>
    <w:multiLevelType w:val="multilevel"/>
    <w:tmpl w:val="ADD68E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1F241DE"/>
    <w:multiLevelType w:val="multilevel"/>
    <w:tmpl w:val="48C4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B247EB"/>
    <w:multiLevelType w:val="multilevel"/>
    <w:tmpl w:val="15D4BFE8"/>
    <w:lvl w:ilvl="0">
      <w:start w:val="1"/>
      <w:numFmt w:val="decimal"/>
      <w:lvlText w:val="%1."/>
      <w:lvlJc w:val="left"/>
      <w:pPr>
        <w:ind w:left="720" w:hanging="360"/>
      </w:pPr>
      <w:rPr>
        <w:rFonts w:hint="default"/>
        <w:b w:val="0"/>
      </w:rPr>
    </w:lvl>
    <w:lvl w:ilvl="1">
      <w:start w:val="1"/>
      <w:numFmt w:val="decimal"/>
      <w:isLgl/>
      <w:lvlText w:val="%1.%2."/>
      <w:lvlJc w:val="left"/>
      <w:pPr>
        <w:ind w:left="1560" w:hanging="840"/>
      </w:pPr>
      <w:rPr>
        <w:rFonts w:hint="default"/>
      </w:rPr>
    </w:lvl>
    <w:lvl w:ilvl="2">
      <w:start w:val="1"/>
      <w:numFmt w:val="decimal"/>
      <w:isLgl/>
      <w:lvlText w:val="%1.%2.%3."/>
      <w:lvlJc w:val="left"/>
      <w:pPr>
        <w:ind w:left="1920" w:hanging="840"/>
      </w:pPr>
      <w:rPr>
        <w:rFonts w:hint="default"/>
      </w:rPr>
    </w:lvl>
    <w:lvl w:ilvl="3">
      <w:start w:val="1"/>
      <w:numFmt w:val="decimal"/>
      <w:isLgl/>
      <w:lvlText w:val="%1.%2.%3.%4."/>
      <w:lvlJc w:val="left"/>
      <w:pPr>
        <w:ind w:left="2280" w:hanging="84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CB2530"/>
    <w:multiLevelType w:val="multilevel"/>
    <w:tmpl w:val="C786E0FC"/>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42DE0D5C"/>
    <w:multiLevelType w:val="multilevel"/>
    <w:tmpl w:val="C786E0FC"/>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473463AD"/>
    <w:multiLevelType w:val="multilevel"/>
    <w:tmpl w:val="C786E0FC"/>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484A0B61"/>
    <w:multiLevelType w:val="multilevel"/>
    <w:tmpl w:val="83B06D6E"/>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A736DD8"/>
    <w:multiLevelType w:val="multilevel"/>
    <w:tmpl w:val="C786E0FC"/>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4AA25FD4"/>
    <w:multiLevelType w:val="hybridMultilevel"/>
    <w:tmpl w:val="461AD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1642F"/>
    <w:multiLevelType w:val="multilevel"/>
    <w:tmpl w:val="21840942"/>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D8072CA"/>
    <w:multiLevelType w:val="multilevel"/>
    <w:tmpl w:val="C786E0FC"/>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58015AEA"/>
    <w:multiLevelType w:val="multilevel"/>
    <w:tmpl w:val="E6F84D68"/>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9046F6"/>
    <w:multiLevelType w:val="hybridMultilevel"/>
    <w:tmpl w:val="6F1A9AE8"/>
    <w:lvl w:ilvl="0" w:tplc="F0F21EDE">
      <w:start w:val="1"/>
      <w:numFmt w:val="decimal"/>
      <w:lvlText w:val="8.%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FA5BEE"/>
    <w:multiLevelType w:val="hybridMultilevel"/>
    <w:tmpl w:val="14CAF846"/>
    <w:lvl w:ilvl="0" w:tplc="2492816E">
      <w:start w:val="1"/>
      <w:numFmt w:val="decimal"/>
      <w:lvlText w:val="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41DF6"/>
    <w:multiLevelType w:val="hybridMultilevel"/>
    <w:tmpl w:val="AA6A4FA8"/>
    <w:lvl w:ilvl="0" w:tplc="554A49A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1878E3"/>
    <w:multiLevelType w:val="multilevel"/>
    <w:tmpl w:val="57642B0E"/>
    <w:lvl w:ilvl="0">
      <w:start w:val="1"/>
      <w:numFmt w:val="decimal"/>
      <w:lvlText w:val="%1"/>
      <w:lvlJc w:val="left"/>
      <w:pPr>
        <w:ind w:left="435" w:hanging="435"/>
      </w:pPr>
      <w:rPr>
        <w:rFonts w:hint="default"/>
      </w:rPr>
    </w:lvl>
    <w:lvl w:ilvl="1">
      <w:start w:val="1"/>
      <w:numFmt w:val="decimal"/>
      <w:lvlText w:val="%1.%2"/>
      <w:lvlJc w:val="left"/>
      <w:pPr>
        <w:ind w:left="823" w:hanging="435"/>
      </w:pPr>
      <w:rPr>
        <w:rFonts w:hint="default"/>
        <w:b w:val="0"/>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35" w15:restartNumberingAfterBreak="0">
    <w:nsid w:val="65676C1D"/>
    <w:multiLevelType w:val="multilevel"/>
    <w:tmpl w:val="C786E0FC"/>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65BC1907"/>
    <w:multiLevelType w:val="multilevel"/>
    <w:tmpl w:val="8FC88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DA405A"/>
    <w:multiLevelType w:val="hybridMultilevel"/>
    <w:tmpl w:val="F322143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15:restartNumberingAfterBreak="0">
    <w:nsid w:val="70C87B06"/>
    <w:multiLevelType w:val="multilevel"/>
    <w:tmpl w:val="C786E0FC"/>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9" w15:restartNumberingAfterBreak="0">
    <w:nsid w:val="7257379D"/>
    <w:multiLevelType w:val="multilevel"/>
    <w:tmpl w:val="C786E0FC"/>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6723811"/>
    <w:multiLevelType w:val="multilevel"/>
    <w:tmpl w:val="82EE83EA"/>
    <w:lvl w:ilvl="0">
      <w:start w:val="1"/>
      <w:numFmt w:val="decimal"/>
      <w:lvlText w:val="%1."/>
      <w:lvlJc w:val="left"/>
      <w:pPr>
        <w:ind w:left="720" w:hanging="360"/>
      </w:pPr>
      <w:rPr>
        <w:rFonts w:hint="default"/>
        <w:b w:val="0"/>
      </w:rPr>
    </w:lvl>
    <w:lvl w:ilvl="1">
      <w:start w:val="1"/>
      <w:numFmt w:val="decimal"/>
      <w:isLgl/>
      <w:lvlText w:val="%2."/>
      <w:lvlJc w:val="left"/>
      <w:pPr>
        <w:ind w:left="108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7AF1426F"/>
    <w:multiLevelType w:val="multilevel"/>
    <w:tmpl w:val="C786E0FC"/>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7E363793"/>
    <w:multiLevelType w:val="multilevel"/>
    <w:tmpl w:val="5FFE1DF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3" w15:restartNumberingAfterBreak="0">
    <w:nsid w:val="7F5F3E94"/>
    <w:multiLevelType w:val="multilevel"/>
    <w:tmpl w:val="EDA67EA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7FF358F0"/>
    <w:multiLevelType w:val="multilevel"/>
    <w:tmpl w:val="161A27A4"/>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FFC49B7"/>
    <w:multiLevelType w:val="multilevel"/>
    <w:tmpl w:val="8158A80E"/>
    <w:lvl w:ilvl="0">
      <w:start w:val="1"/>
      <w:numFmt w:val="decimal"/>
      <w:lvlText w:val="%1."/>
      <w:lvlJc w:val="left"/>
      <w:pPr>
        <w:ind w:left="450" w:hanging="450"/>
      </w:pPr>
      <w:rPr>
        <w:rFonts w:hint="default"/>
      </w:rPr>
    </w:lvl>
    <w:lvl w:ilvl="1">
      <w:start w:val="1"/>
      <w:numFmt w:val="decimal"/>
      <w:lvlText w:val="%1.%2."/>
      <w:lvlJc w:val="left"/>
      <w:pPr>
        <w:ind w:left="859" w:hanging="450"/>
      </w:pPr>
      <w:rPr>
        <w:rFonts w:hint="default"/>
      </w:rPr>
    </w:lvl>
    <w:lvl w:ilvl="2">
      <w:start w:val="1"/>
      <w:numFmt w:val="decimal"/>
      <w:lvlText w:val="%1.%2.%3."/>
      <w:lvlJc w:val="left"/>
      <w:pPr>
        <w:ind w:left="1538" w:hanging="720"/>
      </w:pPr>
      <w:rPr>
        <w:rFonts w:hint="default"/>
      </w:rPr>
    </w:lvl>
    <w:lvl w:ilvl="3">
      <w:start w:val="1"/>
      <w:numFmt w:val="decimal"/>
      <w:lvlText w:val="%1.%2.%3.%4."/>
      <w:lvlJc w:val="left"/>
      <w:pPr>
        <w:ind w:left="1947" w:hanging="720"/>
      </w:pPr>
      <w:rPr>
        <w:rFonts w:hint="default"/>
      </w:rPr>
    </w:lvl>
    <w:lvl w:ilvl="4">
      <w:start w:val="1"/>
      <w:numFmt w:val="decimal"/>
      <w:lvlText w:val="%1.%2.%3.%4.%5."/>
      <w:lvlJc w:val="left"/>
      <w:pPr>
        <w:ind w:left="2716" w:hanging="1080"/>
      </w:pPr>
      <w:rPr>
        <w:rFonts w:hint="default"/>
      </w:rPr>
    </w:lvl>
    <w:lvl w:ilvl="5">
      <w:start w:val="1"/>
      <w:numFmt w:val="decimal"/>
      <w:lvlText w:val="%1.%2.%3.%4.%5.%6."/>
      <w:lvlJc w:val="left"/>
      <w:pPr>
        <w:ind w:left="3125" w:hanging="108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303" w:hanging="1440"/>
      </w:pPr>
      <w:rPr>
        <w:rFonts w:hint="default"/>
      </w:rPr>
    </w:lvl>
    <w:lvl w:ilvl="8">
      <w:start w:val="1"/>
      <w:numFmt w:val="decimal"/>
      <w:lvlText w:val="%1.%2.%3.%4.%5.%6.%7.%8.%9."/>
      <w:lvlJc w:val="left"/>
      <w:pPr>
        <w:ind w:left="5072" w:hanging="1800"/>
      </w:pPr>
      <w:rPr>
        <w:rFonts w:hint="default"/>
      </w:rPr>
    </w:lvl>
  </w:abstractNum>
  <w:num w:numId="1">
    <w:abstractNumId w:val="19"/>
  </w:num>
  <w:num w:numId="2">
    <w:abstractNumId w:val="17"/>
  </w:num>
  <w:num w:numId="3">
    <w:abstractNumId w:val="42"/>
  </w:num>
  <w:num w:numId="4">
    <w:abstractNumId w:val="30"/>
  </w:num>
  <w:num w:numId="5">
    <w:abstractNumId w:val="40"/>
  </w:num>
  <w:num w:numId="6">
    <w:abstractNumId w:val="14"/>
  </w:num>
  <w:num w:numId="7">
    <w:abstractNumId w:val="38"/>
  </w:num>
  <w:num w:numId="8">
    <w:abstractNumId w:val="11"/>
  </w:num>
  <w:num w:numId="9">
    <w:abstractNumId w:val="37"/>
  </w:num>
  <w:num w:numId="10">
    <w:abstractNumId w:val="16"/>
  </w:num>
  <w:num w:numId="11">
    <w:abstractNumId w:val="24"/>
  </w:num>
  <w:num w:numId="12">
    <w:abstractNumId w:val="22"/>
  </w:num>
  <w:num w:numId="13">
    <w:abstractNumId w:val="21"/>
  </w:num>
  <w:num w:numId="14">
    <w:abstractNumId w:val="33"/>
  </w:num>
  <w:num w:numId="15">
    <w:abstractNumId w:val="8"/>
  </w:num>
  <w:num w:numId="16">
    <w:abstractNumId w:val="9"/>
  </w:num>
  <w:num w:numId="17">
    <w:abstractNumId w:val="39"/>
  </w:num>
  <w:num w:numId="18">
    <w:abstractNumId w:val="44"/>
  </w:num>
  <w:num w:numId="19">
    <w:abstractNumId w:val="29"/>
  </w:num>
  <w:num w:numId="20">
    <w:abstractNumId w:val="5"/>
  </w:num>
  <w:num w:numId="21">
    <w:abstractNumId w:val="26"/>
  </w:num>
  <w:num w:numId="22">
    <w:abstractNumId w:val="3"/>
  </w:num>
  <w:num w:numId="23">
    <w:abstractNumId w:val="1"/>
  </w:num>
  <w:num w:numId="24">
    <w:abstractNumId w:val="18"/>
  </w:num>
  <w:num w:numId="25">
    <w:abstractNumId w:val="35"/>
  </w:num>
  <w:num w:numId="26">
    <w:abstractNumId w:val="41"/>
  </w:num>
  <w:num w:numId="27">
    <w:abstractNumId w:val="28"/>
  </w:num>
  <w:num w:numId="28">
    <w:abstractNumId w:val="23"/>
  </w:num>
  <w:num w:numId="29">
    <w:abstractNumId w:val="15"/>
  </w:num>
  <w:num w:numId="30">
    <w:abstractNumId w:val="7"/>
  </w:num>
  <w:num w:numId="31">
    <w:abstractNumId w:val="31"/>
  </w:num>
  <w:num w:numId="32">
    <w:abstractNumId w:val="0"/>
  </w:num>
  <w:num w:numId="33">
    <w:abstractNumId w:val="36"/>
  </w:num>
  <w:num w:numId="34">
    <w:abstractNumId w:val="12"/>
  </w:num>
  <w:num w:numId="35">
    <w:abstractNumId w:val="25"/>
  </w:num>
  <w:num w:numId="36">
    <w:abstractNumId w:val="34"/>
  </w:num>
  <w:num w:numId="37">
    <w:abstractNumId w:val="13"/>
  </w:num>
  <w:num w:numId="38">
    <w:abstractNumId w:val="20"/>
  </w:num>
  <w:num w:numId="39">
    <w:abstractNumId w:val="27"/>
  </w:num>
  <w:num w:numId="40">
    <w:abstractNumId w:val="32"/>
  </w:num>
  <w:num w:numId="41">
    <w:abstractNumId w:val="4"/>
  </w:num>
  <w:num w:numId="42">
    <w:abstractNumId w:val="6"/>
  </w:num>
  <w:num w:numId="43">
    <w:abstractNumId w:val="43"/>
  </w:num>
  <w:num w:numId="44">
    <w:abstractNumId w:val="10"/>
  </w:num>
  <w:num w:numId="45">
    <w:abstractNumId w:val="45"/>
  </w:num>
  <w:num w:numId="46">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7C"/>
    <w:rsid w:val="00015B06"/>
    <w:rsid w:val="000408F5"/>
    <w:rsid w:val="00055EFE"/>
    <w:rsid w:val="000B5BC9"/>
    <w:rsid w:val="000C471B"/>
    <w:rsid w:val="000F3C23"/>
    <w:rsid w:val="00104DA0"/>
    <w:rsid w:val="0010637A"/>
    <w:rsid w:val="001251C7"/>
    <w:rsid w:val="00127515"/>
    <w:rsid w:val="00155229"/>
    <w:rsid w:val="001616B0"/>
    <w:rsid w:val="00164F08"/>
    <w:rsid w:val="00177A8C"/>
    <w:rsid w:val="0018229D"/>
    <w:rsid w:val="001958B0"/>
    <w:rsid w:val="001C280D"/>
    <w:rsid w:val="001D1AA5"/>
    <w:rsid w:val="001D3403"/>
    <w:rsid w:val="001D6091"/>
    <w:rsid w:val="001D6D48"/>
    <w:rsid w:val="001E3A4D"/>
    <w:rsid w:val="001F1C0B"/>
    <w:rsid w:val="001F7C42"/>
    <w:rsid w:val="0020204A"/>
    <w:rsid w:val="0021650F"/>
    <w:rsid w:val="00225144"/>
    <w:rsid w:val="002844C6"/>
    <w:rsid w:val="002B2F54"/>
    <w:rsid w:val="002C6801"/>
    <w:rsid w:val="002C74A4"/>
    <w:rsid w:val="002E21AB"/>
    <w:rsid w:val="003069E0"/>
    <w:rsid w:val="00314E29"/>
    <w:rsid w:val="003313EB"/>
    <w:rsid w:val="003464EF"/>
    <w:rsid w:val="00365B9C"/>
    <w:rsid w:val="003B1336"/>
    <w:rsid w:val="003C6E28"/>
    <w:rsid w:val="003E5079"/>
    <w:rsid w:val="004065F9"/>
    <w:rsid w:val="00417F00"/>
    <w:rsid w:val="0042068E"/>
    <w:rsid w:val="00442B4E"/>
    <w:rsid w:val="00452C25"/>
    <w:rsid w:val="00456A36"/>
    <w:rsid w:val="00460DF3"/>
    <w:rsid w:val="00460F20"/>
    <w:rsid w:val="00475771"/>
    <w:rsid w:val="004A206E"/>
    <w:rsid w:val="004A56A6"/>
    <w:rsid w:val="004D4A3C"/>
    <w:rsid w:val="004F62BC"/>
    <w:rsid w:val="0051263B"/>
    <w:rsid w:val="00515CA4"/>
    <w:rsid w:val="00540189"/>
    <w:rsid w:val="00546A02"/>
    <w:rsid w:val="00550539"/>
    <w:rsid w:val="005A2A58"/>
    <w:rsid w:val="005D1331"/>
    <w:rsid w:val="005F611B"/>
    <w:rsid w:val="00642A86"/>
    <w:rsid w:val="00675275"/>
    <w:rsid w:val="0067648C"/>
    <w:rsid w:val="00697DDB"/>
    <w:rsid w:val="006B0EA9"/>
    <w:rsid w:val="006B519A"/>
    <w:rsid w:val="006E0138"/>
    <w:rsid w:val="006E777E"/>
    <w:rsid w:val="00716467"/>
    <w:rsid w:val="00745B83"/>
    <w:rsid w:val="007705A5"/>
    <w:rsid w:val="007A0FAE"/>
    <w:rsid w:val="007A26A3"/>
    <w:rsid w:val="007B1F3F"/>
    <w:rsid w:val="007C5C87"/>
    <w:rsid w:val="007C75CE"/>
    <w:rsid w:val="007F5795"/>
    <w:rsid w:val="0081231B"/>
    <w:rsid w:val="00854029"/>
    <w:rsid w:val="008546ED"/>
    <w:rsid w:val="008555EE"/>
    <w:rsid w:val="00870D6C"/>
    <w:rsid w:val="0088616A"/>
    <w:rsid w:val="008954E0"/>
    <w:rsid w:val="008B2922"/>
    <w:rsid w:val="008C678F"/>
    <w:rsid w:val="008E1877"/>
    <w:rsid w:val="008E4114"/>
    <w:rsid w:val="008E6ECA"/>
    <w:rsid w:val="00920E38"/>
    <w:rsid w:val="009275C9"/>
    <w:rsid w:val="00967A44"/>
    <w:rsid w:val="0099715A"/>
    <w:rsid w:val="009B403E"/>
    <w:rsid w:val="00A01820"/>
    <w:rsid w:val="00A328BD"/>
    <w:rsid w:val="00A57A26"/>
    <w:rsid w:val="00A65EEA"/>
    <w:rsid w:val="00A70597"/>
    <w:rsid w:val="00A75DF2"/>
    <w:rsid w:val="00A75E58"/>
    <w:rsid w:val="00A76FEF"/>
    <w:rsid w:val="00AC4D12"/>
    <w:rsid w:val="00AE1155"/>
    <w:rsid w:val="00AF6A91"/>
    <w:rsid w:val="00AF749F"/>
    <w:rsid w:val="00B20214"/>
    <w:rsid w:val="00B203B6"/>
    <w:rsid w:val="00B416FA"/>
    <w:rsid w:val="00B44CE5"/>
    <w:rsid w:val="00B5548D"/>
    <w:rsid w:val="00B67C40"/>
    <w:rsid w:val="00B7210C"/>
    <w:rsid w:val="00BB4273"/>
    <w:rsid w:val="00BD377C"/>
    <w:rsid w:val="00C247DA"/>
    <w:rsid w:val="00C24DE2"/>
    <w:rsid w:val="00CA1AC9"/>
    <w:rsid w:val="00CF0B86"/>
    <w:rsid w:val="00D116BF"/>
    <w:rsid w:val="00D15C87"/>
    <w:rsid w:val="00D4277C"/>
    <w:rsid w:val="00D476D7"/>
    <w:rsid w:val="00D8000F"/>
    <w:rsid w:val="00D82B9B"/>
    <w:rsid w:val="00D867B4"/>
    <w:rsid w:val="00D8766B"/>
    <w:rsid w:val="00D97CEA"/>
    <w:rsid w:val="00DA3D96"/>
    <w:rsid w:val="00DB0660"/>
    <w:rsid w:val="00DB5E4A"/>
    <w:rsid w:val="00DC199F"/>
    <w:rsid w:val="00DF05E5"/>
    <w:rsid w:val="00E0114E"/>
    <w:rsid w:val="00E15053"/>
    <w:rsid w:val="00E2701D"/>
    <w:rsid w:val="00E34FE6"/>
    <w:rsid w:val="00E77ED4"/>
    <w:rsid w:val="00E80F69"/>
    <w:rsid w:val="00E85737"/>
    <w:rsid w:val="00EA4FA7"/>
    <w:rsid w:val="00EC5964"/>
    <w:rsid w:val="00EF7624"/>
    <w:rsid w:val="00F05E81"/>
    <w:rsid w:val="00F13DE5"/>
    <w:rsid w:val="00F3286D"/>
    <w:rsid w:val="00F36F5E"/>
    <w:rsid w:val="00F71418"/>
    <w:rsid w:val="00F7178F"/>
    <w:rsid w:val="00F77B50"/>
    <w:rsid w:val="00F90B39"/>
    <w:rsid w:val="00F9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67248-1D0C-4C58-9D0D-D19CC672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E5"/>
    <w:rPr>
      <w:rFonts w:ascii="Tahoma" w:hAnsi="Tahoma" w:cs="Tahoma"/>
      <w:sz w:val="16"/>
      <w:szCs w:val="16"/>
    </w:rPr>
  </w:style>
  <w:style w:type="paragraph" w:customStyle="1" w:styleId="Default">
    <w:name w:val="Default"/>
    <w:rsid w:val="006B0EA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B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C75CE"/>
    <w:pPr>
      <w:ind w:left="720"/>
      <w:contextualSpacing/>
    </w:pPr>
    <w:rPr>
      <w:lang w:val="sl-SI"/>
    </w:rPr>
  </w:style>
  <w:style w:type="character" w:customStyle="1" w:styleId="ListParagraphChar">
    <w:name w:val="List Paragraph Char"/>
    <w:link w:val="ListParagraph"/>
    <w:uiPriority w:val="34"/>
    <w:locked/>
    <w:rsid w:val="007C75CE"/>
    <w:rPr>
      <w:lang w:val="sl-SI"/>
    </w:rPr>
  </w:style>
  <w:style w:type="paragraph" w:styleId="FootnoteText">
    <w:name w:val="footnote text"/>
    <w:basedOn w:val="Normal"/>
    <w:link w:val="FootnoteTextChar"/>
    <w:uiPriority w:val="99"/>
    <w:unhideWhenUsed/>
    <w:rsid w:val="00A75DF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75DF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75DF2"/>
    <w:rPr>
      <w:vertAlign w:val="superscript"/>
    </w:rPr>
  </w:style>
  <w:style w:type="paragraph" w:styleId="Header">
    <w:name w:val="header"/>
    <w:basedOn w:val="Normal"/>
    <w:link w:val="HeaderChar"/>
    <w:uiPriority w:val="99"/>
    <w:unhideWhenUsed/>
    <w:rsid w:val="00E85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37"/>
  </w:style>
  <w:style w:type="paragraph" w:styleId="Footer">
    <w:name w:val="footer"/>
    <w:basedOn w:val="Normal"/>
    <w:link w:val="FooterChar"/>
    <w:uiPriority w:val="99"/>
    <w:unhideWhenUsed/>
    <w:rsid w:val="00E85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37"/>
  </w:style>
  <w:style w:type="numbering" w:customStyle="1" w:styleId="NoList1">
    <w:name w:val="No List1"/>
    <w:next w:val="NoList"/>
    <w:uiPriority w:val="99"/>
    <w:semiHidden/>
    <w:unhideWhenUsed/>
    <w:rsid w:val="00550539"/>
  </w:style>
  <w:style w:type="character" w:styleId="PageNumber">
    <w:name w:val="page number"/>
    <w:basedOn w:val="DefaultParagraphFont"/>
    <w:rsid w:val="00550539"/>
  </w:style>
  <w:style w:type="character" w:customStyle="1" w:styleId="paragrafichar">
    <w:name w:val="paragrafi__char"/>
    <w:basedOn w:val="DefaultParagraphFont"/>
    <w:rsid w:val="00550539"/>
  </w:style>
  <w:style w:type="character" w:customStyle="1" w:styleId="apple-converted-space">
    <w:name w:val="apple-converted-space"/>
    <w:basedOn w:val="DefaultParagraphFont"/>
    <w:rsid w:val="00550539"/>
  </w:style>
  <w:style w:type="paragraph" w:styleId="NormalWeb">
    <w:name w:val="Normal (Web)"/>
    <w:basedOn w:val="Normal"/>
    <w:rsid w:val="00550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
    <w:name w:val="Char Char Char Char Char Char"/>
    <w:basedOn w:val="Normal"/>
    <w:rsid w:val="00550539"/>
    <w:pPr>
      <w:spacing w:after="160" w:line="240" w:lineRule="exact"/>
    </w:pPr>
    <w:rPr>
      <w:rFonts w:ascii="Tahoma" w:eastAsia="Times New Roman" w:hAnsi="Tahoma" w:cs="Tahoma"/>
      <w:sz w:val="20"/>
      <w:szCs w:val="20"/>
    </w:rPr>
  </w:style>
  <w:style w:type="character" w:styleId="CommentReference">
    <w:name w:val="annotation reference"/>
    <w:basedOn w:val="DefaultParagraphFont"/>
    <w:uiPriority w:val="99"/>
    <w:semiHidden/>
    <w:unhideWhenUsed/>
    <w:rsid w:val="00550539"/>
    <w:rPr>
      <w:sz w:val="16"/>
      <w:szCs w:val="16"/>
    </w:rPr>
  </w:style>
  <w:style w:type="paragraph" w:styleId="CommentText">
    <w:name w:val="annotation text"/>
    <w:basedOn w:val="Normal"/>
    <w:link w:val="CommentTextChar"/>
    <w:uiPriority w:val="99"/>
    <w:semiHidden/>
    <w:unhideWhenUsed/>
    <w:rsid w:val="00550539"/>
    <w:pPr>
      <w:spacing w:after="0" w:line="240" w:lineRule="auto"/>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uiPriority w:val="99"/>
    <w:semiHidden/>
    <w:rsid w:val="00550539"/>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550539"/>
    <w:rPr>
      <w:b/>
      <w:bCs/>
    </w:rPr>
  </w:style>
  <w:style w:type="character" w:customStyle="1" w:styleId="CommentSubjectChar">
    <w:name w:val="Comment Subject Char"/>
    <w:basedOn w:val="CommentTextChar"/>
    <w:link w:val="CommentSubject"/>
    <w:uiPriority w:val="99"/>
    <w:semiHidden/>
    <w:rsid w:val="00550539"/>
    <w:rPr>
      <w:rFonts w:ascii="Times New Roman" w:eastAsia="Times New Roman" w:hAnsi="Times New Roman" w:cs="Times New Roman"/>
      <w:b/>
      <w:bCs/>
      <w:sz w:val="20"/>
      <w:szCs w:val="20"/>
      <w:lang w:val="sq-AL"/>
    </w:rPr>
  </w:style>
  <w:style w:type="paragraph" w:customStyle="1" w:styleId="paragrafi">
    <w:name w:val="paragrafi"/>
    <w:basedOn w:val="Normal"/>
    <w:rsid w:val="00550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ninr">
    <w:name w:val="neninr"/>
    <w:basedOn w:val="Normal"/>
    <w:rsid w:val="00550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nititull">
    <w:name w:val="nenititull"/>
    <w:basedOn w:val="Normal"/>
    <w:rsid w:val="0055053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50539"/>
    <w:pPr>
      <w:spacing w:after="0" w:line="240" w:lineRule="auto"/>
    </w:pPr>
    <w:rPr>
      <w:rFonts w:ascii="Times New Roman" w:eastAsia="Times New Roman" w:hAnsi="Times New Roman" w:cs="Times New Roman"/>
      <w:sz w:val="24"/>
      <w:szCs w:val="24"/>
      <w:lang w:val="sq-AL"/>
    </w:rPr>
  </w:style>
  <w:style w:type="paragraph" w:styleId="HTMLPreformatted">
    <w:name w:val="HTML Preformatted"/>
    <w:basedOn w:val="Normal"/>
    <w:link w:val="HTMLPreformattedChar"/>
    <w:uiPriority w:val="99"/>
    <w:unhideWhenUsed/>
    <w:rsid w:val="0055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0539"/>
    <w:rPr>
      <w:rFonts w:ascii="Courier New" w:eastAsia="Times New Roman" w:hAnsi="Courier New" w:cs="Courier New"/>
      <w:sz w:val="20"/>
      <w:szCs w:val="20"/>
    </w:rPr>
  </w:style>
  <w:style w:type="numbering" w:customStyle="1" w:styleId="NoList2">
    <w:name w:val="No List2"/>
    <w:next w:val="NoList"/>
    <w:uiPriority w:val="99"/>
    <w:semiHidden/>
    <w:unhideWhenUsed/>
    <w:rsid w:val="001C2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030E-4351-41F1-875C-10CE3921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49</Pages>
  <Words>15557</Words>
  <Characters>88679</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Selami Osmani</dc:creator>
  <cp:lastModifiedBy>Almenida Bajrami</cp:lastModifiedBy>
  <cp:revision>24</cp:revision>
  <cp:lastPrinted>2017-04-05T11:49:00Z</cp:lastPrinted>
  <dcterms:created xsi:type="dcterms:W3CDTF">2017-07-18T09:33:00Z</dcterms:created>
  <dcterms:modified xsi:type="dcterms:W3CDTF">2017-07-24T09:43:00Z</dcterms:modified>
</cp:coreProperties>
</file>